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95"/>
        <w:tabs>
          <w:tab w:val="num" w:pos="1145" w:leader="none"/>
          <w:tab w:val="num" w:pos="1287" w:leader="none"/>
        </w:tabs>
        <w:rPr>
          <w:sz w:val="20"/>
          <w:szCs w:val="20"/>
        </w:rPr>
        <w:outlineLvl w:val="1"/>
      </w:pPr>
      <w:r/>
      <w:bookmarkStart w:id="0" w:name="_Toc324500011"/>
      <w:r/>
      <w:bookmarkStart w:id="1" w:name="_Toc324500171"/>
      <w:r/>
      <w:bookmarkStart w:id="2" w:name="_Toc324500012"/>
      <w:r/>
      <w:bookmarkStart w:id="3" w:name="_Toc324500172"/>
      <w:r/>
      <w:bookmarkStart w:id="4" w:name="_Toc324500013"/>
      <w:r/>
      <w:bookmarkStart w:id="5" w:name="_Toc324500173"/>
      <w:r/>
      <w:bookmarkStart w:id="6" w:name="_Toc324500014"/>
      <w:r/>
      <w:bookmarkStart w:id="7" w:name="_Toc324500174"/>
      <w:r/>
      <w:bookmarkStart w:id="8" w:name="_Toc324500015"/>
      <w:r/>
      <w:bookmarkStart w:id="9" w:name="_Toc324500175"/>
      <w:r/>
      <w:bookmarkStart w:id="10" w:name="_Toc324500016"/>
      <w:r/>
      <w:bookmarkStart w:id="11" w:name="_Toc324500176"/>
      <w:r/>
      <w:bookmarkStart w:id="12" w:name="_Toc324500017"/>
      <w:r/>
      <w:bookmarkStart w:id="13" w:name="_Toc324500177"/>
      <w:r/>
      <w:bookmarkStart w:id="14" w:name="_Toc382318230"/>
      <w:r/>
      <w:bookmarkStart w:id="15" w:name="_Toc382318338"/>
      <w:r/>
      <w:bookmarkStart w:id="16" w:name="_Toc529954373"/>
      <w:r/>
      <w:bookmarkStart w:id="17" w:name="_Toc533702920"/>
      <w:r/>
      <w:bookmarkStart w:id="18" w:name="_Toc57946921"/>
      <w:r/>
      <w:bookmarkStart w:id="19" w:name="_Ref323914035"/>
      <w:r/>
      <w:bookmarkStart w:id="20" w:name="_Toc382318232"/>
      <w:r/>
      <w:bookmarkStart w:id="21" w:name="_Toc382318340"/>
      <w:r/>
      <w:bookmarkStart w:id="22" w:name="_Toc529954375"/>
      <w:r/>
      <w:bookmarkStart w:id="23" w:name="_Toc531337601"/>
      <w:r/>
      <w:bookmarkStart w:id="24" w:name="_Toc513728110"/>
      <w:r/>
      <w:bookmarkStart w:id="25" w:name="_Toc325376244"/>
      <w:r/>
      <w:bookmarkEnd w:id="0"/>
      <w:r/>
      <w:bookmarkEnd w:id="1"/>
      <w:r/>
      <w:bookmarkEnd w:id="2"/>
      <w:r/>
      <w:bookmarkEnd w:id="3"/>
      <w:r/>
      <w:bookmarkEnd w:id="4"/>
      <w:r/>
      <w:bookmarkEnd w:id="5"/>
      <w:r/>
      <w:bookmarkEnd w:id="6"/>
      <w:r/>
      <w:bookmarkEnd w:id="7"/>
      <w:r/>
      <w:bookmarkEnd w:id="8"/>
      <w:r/>
      <w:bookmarkEnd w:id="9"/>
      <w:r/>
      <w:bookmarkEnd w:id="10"/>
      <w:r/>
      <w:bookmarkEnd w:id="11"/>
      <w:r/>
      <w:bookmarkEnd w:id="12"/>
      <w:r/>
      <w:bookmarkEnd w:id="13"/>
      <w:r>
        <w:rPr>
          <w:b/>
          <w:sz w:val="20"/>
        </w:rPr>
        <w:t xml:space="preserve">Справка о материально-технических ресурсах</w:t>
      </w:r>
      <w:bookmarkEnd w:id="14"/>
      <w:r/>
      <w:bookmarkEnd w:id="15"/>
      <w:r/>
      <w:bookmarkEnd w:id="16"/>
      <w:r/>
      <w:bookmarkEnd w:id="17"/>
      <w:r>
        <w:rPr>
          <w:rStyle w:val="980"/>
          <w:b/>
          <w:sz w:val="20"/>
          <w:szCs w:val="20"/>
        </w:rPr>
        <w:footnoteReference w:id="3"/>
      </w:r>
      <w:r>
        <w:rPr>
          <w:b/>
          <w:sz w:val="20"/>
          <w:szCs w:val="20"/>
        </w:rPr>
        <w:t xml:space="preserve"> (Форма </w:t>
      </w:r>
      <w:r>
        <w:rPr>
          <w:b/>
          <w:sz w:val="20"/>
          <w:szCs w:val="20"/>
          <w:lang w:val="ru-RU"/>
        </w:rPr>
        <w:t xml:space="preserve">6</w:t>
      </w:r>
      <w:r>
        <w:rPr>
          <w:b/>
          <w:sz w:val="20"/>
          <w:szCs w:val="20"/>
        </w:rPr>
        <w:t xml:space="preserve">)</w:t>
      </w:r>
      <w:bookmarkEnd w:id="18"/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both"/>
      </w:pPr>
      <w:r/>
      <w:r/>
    </w:p>
    <w:p>
      <w:pPr>
        <w:jc w:val="right"/>
        <w:tabs>
          <w:tab w:val="left" w:pos="1134" w:leader="none"/>
        </w:tabs>
        <w:rPr>
          <w:highlight w:val="none"/>
        </w:rPr>
      </w:pPr>
      <w:r>
        <w:t xml:space="preserve">Таблица 1</w:t>
      </w:r>
      <w:r>
        <w:rPr>
          <w:highlight w:val="none"/>
        </w:rPr>
      </w:r>
      <w:r>
        <w:rPr>
          <w:highlight w:val="none"/>
        </w:rPr>
      </w:r>
    </w:p>
    <w:p>
      <w:pPr>
        <w:jc w:val="right"/>
        <w:tabs>
          <w:tab w:val="left" w:pos="1134" w:leader="none"/>
        </w:tabs>
      </w:pPr>
      <w:r>
        <w:rPr>
          <w:highlight w:val="none"/>
        </w:rPr>
      </w:r>
      <w:r>
        <w:rPr>
          <w:highlight w:val="none"/>
        </w:rPr>
      </w:r>
      <w:r/>
    </w:p>
    <w:tbl>
      <w:tblPr>
        <w:tblW w:w="14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643"/>
        <w:gridCol w:w="4700"/>
        <w:gridCol w:w="665"/>
        <w:gridCol w:w="1591"/>
        <w:gridCol w:w="2446"/>
        <w:gridCol w:w="1638"/>
        <w:gridCol w:w="1512"/>
        <w:gridCol w:w="1433"/>
        <w:gridCol w:w="1433"/>
      </w:tblGrid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" w:type="dxa"/>
            <w:vAlign w:val="center"/>
            <w:textDirection w:val="lrTb"/>
            <w:noWrap w:val="false"/>
          </w:tcPr>
          <w:p>
            <w:pPr>
              <w:ind w:left="-85" w:right="-85"/>
              <w:jc w:val="center"/>
              <w:rPr>
                <w:b/>
              </w:rPr>
            </w:pPr>
            <w:r>
              <w:rPr>
                <w:b/>
              </w:rPr>
              <w:t xml:space="preserve">№ п/п</w:t>
            </w:r>
            <w:bookmarkStart w:id="26" w:name="_Toc324503017"/>
            <w:r/>
            <w:bookmarkStart w:id="27" w:name="_Toc324503156"/>
            <w:r/>
            <w:bookmarkStart w:id="28" w:name="_Toc324503295"/>
            <w:r/>
            <w:bookmarkEnd w:id="26"/>
            <w:r/>
            <w:bookmarkEnd w:id="27"/>
            <w:r/>
            <w:bookmarkEnd w:id="28"/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00" w:type="dxa"/>
            <w:vAlign w:val="center"/>
            <w:textDirection w:val="lrTb"/>
            <w:noWrap w:val="false"/>
          </w:tcPr>
          <w:p>
            <w:pPr>
              <w:ind w:left="-85" w:right="-85"/>
              <w:jc w:val="center"/>
              <w:rPr>
                <w:b/>
              </w:rPr>
            </w:pPr>
            <w:r>
              <w:rPr>
                <w:b/>
              </w:rPr>
              <w:t xml:space="preserve">Наименование</w:t>
            </w:r>
            <w:bookmarkStart w:id="29" w:name="_Toc324503018"/>
            <w:r/>
            <w:bookmarkStart w:id="30" w:name="_Toc324503157"/>
            <w:r/>
            <w:bookmarkStart w:id="31" w:name="_Toc324503296"/>
            <w:r/>
            <w:bookmarkStart w:id="32" w:name="_GoBack"/>
            <w:r/>
            <w:bookmarkEnd w:id="29"/>
            <w:r/>
            <w:bookmarkEnd w:id="30"/>
            <w:r/>
            <w:bookmarkEnd w:id="31"/>
            <w:r/>
            <w:bookmarkEnd w:id="32"/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ind w:left="-85" w:right="-85"/>
              <w:jc w:val="center"/>
              <w:rPr>
                <w:b/>
              </w:rPr>
            </w:pPr>
            <w:r>
              <w:rPr>
                <w:b/>
              </w:rPr>
              <w:t xml:space="preserve">(Модель)</w:t>
            </w:r>
            <w:bookmarkStart w:id="33" w:name="_Toc324503019"/>
            <w:r/>
            <w:bookmarkStart w:id="34" w:name="_Toc324503158"/>
            <w:r/>
            <w:bookmarkStart w:id="35" w:name="_Toc324503297"/>
            <w:r/>
            <w:bookmarkEnd w:id="33"/>
            <w:r/>
            <w:bookmarkEnd w:id="34"/>
            <w:r/>
            <w:bookmarkEnd w:id="35"/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5" w:type="dxa"/>
            <w:vAlign w:val="center"/>
            <w:textDirection w:val="lrTb"/>
            <w:noWrap w:val="false"/>
          </w:tcPr>
          <w:p>
            <w:pPr>
              <w:ind w:left="-85" w:right="-85"/>
              <w:jc w:val="center"/>
              <w:rPr>
                <w:b/>
              </w:rPr>
            </w:pPr>
            <w:r>
              <w:rPr>
                <w:b/>
              </w:rPr>
              <w:t xml:space="preserve">Кол-во</w:t>
            </w:r>
            <w:bookmarkStart w:id="36" w:name="_Toc324503020"/>
            <w:r/>
            <w:bookmarkStart w:id="37" w:name="_Toc324503159"/>
            <w:r/>
            <w:bookmarkStart w:id="38" w:name="_Toc324503298"/>
            <w:r/>
            <w:bookmarkEnd w:id="36"/>
            <w:r/>
            <w:bookmarkEnd w:id="37"/>
            <w:r/>
            <w:bookmarkEnd w:id="38"/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1" w:type="dxa"/>
            <w:vAlign w:val="center"/>
            <w:textDirection w:val="lrTb"/>
            <w:noWrap w:val="false"/>
          </w:tcPr>
          <w:p>
            <w:pPr>
              <w:ind w:left="-85" w:right="-85"/>
              <w:jc w:val="center"/>
              <w:rPr>
                <w:b/>
              </w:rPr>
            </w:pPr>
            <w:r>
              <w:rPr>
                <w:b/>
              </w:rPr>
              <w:t xml:space="preserve">Технические характеристики</w:t>
            </w:r>
            <w:bookmarkStart w:id="39" w:name="_Toc324503021"/>
            <w:r/>
            <w:bookmarkStart w:id="40" w:name="_Toc324503160"/>
            <w:r/>
            <w:bookmarkStart w:id="41" w:name="_Toc324503299"/>
            <w:r/>
            <w:bookmarkEnd w:id="39"/>
            <w:r/>
            <w:bookmarkEnd w:id="40"/>
            <w:r/>
            <w:bookmarkEnd w:id="41"/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6" w:type="dxa"/>
            <w:vAlign w:val="center"/>
            <w:textDirection w:val="lrTb"/>
            <w:noWrap w:val="false"/>
          </w:tcPr>
          <w:p>
            <w:pPr>
              <w:ind w:left="-85" w:right="-85"/>
              <w:jc w:val="center"/>
              <w:rPr>
                <w:b/>
              </w:rPr>
            </w:pPr>
            <w:r>
              <w:rPr>
                <w:b/>
              </w:rPr>
              <w:t xml:space="preserve">Право собственности или иное право (хозяйственного ведения, оперативного управления)</w:t>
            </w:r>
            <w:bookmarkStart w:id="42" w:name="_Toc324503022"/>
            <w:r/>
            <w:bookmarkStart w:id="43" w:name="_Toc324503161"/>
            <w:r/>
            <w:bookmarkStart w:id="44" w:name="_Toc324503300"/>
            <w:r/>
            <w:bookmarkEnd w:id="42"/>
            <w:r/>
            <w:bookmarkEnd w:id="43"/>
            <w:r/>
            <w:bookmarkEnd w:id="44"/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38" w:type="dxa"/>
            <w:vAlign w:val="center"/>
            <w:textDirection w:val="lrTb"/>
            <w:noWrap w:val="false"/>
          </w:tcPr>
          <w:p>
            <w:pPr>
              <w:pStyle w:val="988"/>
              <w:ind w:left="-85" w:right="-85"/>
              <w:jc w:val="center"/>
              <w:tabs>
                <w:tab w:val="left" w:pos="0" w:leader="none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Назначение в отношении предмета </w:t>
            </w:r>
            <w:bookmarkStart w:id="45" w:name="_Toc324503023"/>
            <w:r/>
            <w:bookmarkStart w:id="46" w:name="_Toc324503162"/>
            <w:r/>
            <w:bookmarkStart w:id="47" w:name="_Toc324503301"/>
            <w:r/>
            <w:bookmarkEnd w:id="45"/>
            <w:r/>
            <w:bookmarkEnd w:id="46"/>
            <w:r/>
            <w:bookmarkEnd w:id="47"/>
            <w:r>
              <w:rPr>
                <w:b/>
                <w:sz w:val="20"/>
              </w:rPr>
              <w:t xml:space="preserve">Закупки</w:t>
            </w:r>
            <w:r>
              <w:rPr>
                <w:b/>
                <w:sz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2" w:type="dxa"/>
            <w:vAlign w:val="center"/>
            <w:textDirection w:val="lrTb"/>
            <w:noWrap w:val="false"/>
          </w:tcPr>
          <w:p>
            <w:pPr>
              <w:ind w:left="-85" w:right="-85"/>
              <w:jc w:val="center"/>
              <w:tabs>
                <w:tab w:val="left" w:pos="1187" w:leader="none"/>
              </w:tabs>
              <w:rPr>
                <w:b/>
              </w:rPr>
            </w:pPr>
            <w:r>
              <w:rPr>
                <w:b/>
              </w:rPr>
              <w:t xml:space="preserve">Техническое состояние</w:t>
            </w:r>
            <w:bookmarkStart w:id="48" w:name="_Toc324503024"/>
            <w:r/>
            <w:bookmarkStart w:id="49" w:name="_Toc324503163"/>
            <w:r/>
            <w:bookmarkStart w:id="50" w:name="_Toc324503302"/>
            <w:r/>
            <w:bookmarkEnd w:id="48"/>
            <w:r/>
            <w:bookmarkEnd w:id="49"/>
            <w:r/>
            <w:bookmarkEnd w:id="50"/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Местоположение ресурса</w:t>
            </w:r>
            <w:r>
              <w:rPr>
                <w:rStyle w:val="980"/>
                <w:b/>
                <w:bCs/>
              </w:rPr>
              <w:footnoteReference w:id="4"/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33" w:type="dxa"/>
            <w:vAlign w:val="center"/>
            <w:textDirection w:val="lrTb"/>
            <w:noWrap w:val="false"/>
          </w:tcPr>
          <w:p>
            <w:pPr>
              <w:ind w:left="-85" w:right="-85" w:firstLine="12"/>
              <w:jc w:val="center"/>
              <w:tabs>
                <w:tab w:val="left" w:pos="732" w:leader="none"/>
              </w:tabs>
              <w:rPr>
                <w:b/>
              </w:rPr>
            </w:pPr>
            <w:r>
              <w:rPr>
                <w:b/>
              </w:rPr>
              <w:t xml:space="preserve">Примечание</w:t>
            </w:r>
            <w:bookmarkStart w:id="51" w:name="_Toc324503025"/>
            <w:r/>
            <w:bookmarkStart w:id="52" w:name="_Toc324503164"/>
            <w:r/>
            <w:bookmarkStart w:id="53" w:name="_Toc324503303"/>
            <w:r/>
            <w:bookmarkEnd w:id="51"/>
            <w:r/>
            <w:bookmarkEnd w:id="52"/>
            <w:r/>
            <w:bookmarkEnd w:id="53"/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" w:type="dxa"/>
            <w:textDirection w:val="lrTb"/>
            <w:noWrap w:val="false"/>
          </w:tcPr>
          <w:p>
            <w:pPr>
              <w:numPr>
                <w:ilvl w:val="0"/>
                <w:numId w:val="31"/>
              </w:numPr>
              <w:ind w:right="-85"/>
            </w:pPr>
            <w:r/>
            <w:bookmarkStart w:id="54" w:name="_Toc324503026"/>
            <w:r/>
            <w:bookmarkStart w:id="55" w:name="_Toc324503165"/>
            <w:r/>
            <w:bookmarkStart w:id="56" w:name="_Toc324503304"/>
            <w:r/>
            <w:bookmarkEnd w:id="54"/>
            <w:r/>
            <w:bookmarkEnd w:id="55"/>
            <w:r/>
            <w:bookmarkEnd w:id="56"/>
            <w:r/>
            <w:bookmarkStart w:id="57" w:name="_Toc324503027"/>
            <w:r/>
            <w:bookmarkStart w:id="58" w:name="_Toc324503166"/>
            <w:r/>
            <w:bookmarkStart w:id="59" w:name="_Toc324503305"/>
            <w:r/>
            <w:bookmarkEnd w:id="57"/>
            <w:r/>
            <w:bookmarkEnd w:id="58"/>
            <w:r/>
            <w:bookmarkEnd w:id="59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00" w:type="dxa"/>
            <w:vAlign w:val="center"/>
            <w:textDirection w:val="lrTb"/>
            <w:noWrap w:val="false"/>
          </w:tcPr>
          <w:p>
            <w:pPr>
              <w:ind w:left="-85" w:right="-85"/>
            </w:pPr>
            <w:r/>
            <w:bookmarkStart w:id="60" w:name="_Toc324503028"/>
            <w:r/>
            <w:bookmarkStart w:id="61" w:name="_Toc324503167"/>
            <w:r/>
            <w:bookmarkStart w:id="62" w:name="_Toc324503306"/>
            <w:r/>
            <w:bookmarkEnd w:id="60"/>
            <w:r/>
            <w:bookmarkEnd w:id="61"/>
            <w:r/>
            <w:bookmarkEnd w:id="62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5" w:type="dxa"/>
            <w:textDirection w:val="lrTb"/>
            <w:noWrap w:val="false"/>
          </w:tcPr>
          <w:p>
            <w:pPr>
              <w:ind w:left="-85" w:right="-85"/>
            </w:pPr>
            <w:r/>
            <w:bookmarkStart w:id="63" w:name="_Toc324503029"/>
            <w:r/>
            <w:bookmarkStart w:id="64" w:name="_Toc324503168"/>
            <w:r/>
            <w:bookmarkStart w:id="65" w:name="_Toc324503307"/>
            <w:r/>
            <w:bookmarkEnd w:id="63"/>
            <w:r/>
            <w:bookmarkEnd w:id="64"/>
            <w:r/>
            <w:bookmarkEnd w:id="65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1" w:type="dxa"/>
            <w:textDirection w:val="lrTb"/>
            <w:noWrap w:val="false"/>
          </w:tcPr>
          <w:p>
            <w:pPr>
              <w:ind w:left="-85" w:right="-85"/>
            </w:pPr>
            <w:r/>
            <w:bookmarkStart w:id="66" w:name="_Toc324503030"/>
            <w:r/>
            <w:bookmarkStart w:id="67" w:name="_Toc324503169"/>
            <w:r/>
            <w:bookmarkStart w:id="68" w:name="_Toc324503308"/>
            <w:r/>
            <w:bookmarkEnd w:id="66"/>
            <w:r/>
            <w:bookmarkEnd w:id="67"/>
            <w:r/>
            <w:bookmarkEnd w:id="68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6" w:type="dxa"/>
            <w:textDirection w:val="lrTb"/>
            <w:noWrap w:val="false"/>
          </w:tcPr>
          <w:p>
            <w:pPr>
              <w:ind w:left="-85" w:right="-85"/>
            </w:pPr>
            <w:r/>
            <w:bookmarkStart w:id="69" w:name="_Toc324503031"/>
            <w:r/>
            <w:bookmarkStart w:id="70" w:name="_Toc324503170"/>
            <w:r/>
            <w:bookmarkStart w:id="71" w:name="_Toc324503309"/>
            <w:r/>
            <w:bookmarkEnd w:id="69"/>
            <w:r/>
            <w:bookmarkEnd w:id="70"/>
            <w:r/>
            <w:bookmarkEnd w:id="71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38" w:type="dxa"/>
            <w:textDirection w:val="lrTb"/>
            <w:noWrap w:val="false"/>
          </w:tcPr>
          <w:p>
            <w:pPr>
              <w:ind w:left="-85" w:right="-85"/>
            </w:pPr>
            <w:r/>
            <w:bookmarkStart w:id="72" w:name="_Toc324503032"/>
            <w:r/>
            <w:bookmarkStart w:id="73" w:name="_Toc324503171"/>
            <w:r/>
            <w:bookmarkStart w:id="74" w:name="_Toc324503310"/>
            <w:r/>
            <w:bookmarkEnd w:id="72"/>
            <w:r/>
            <w:bookmarkEnd w:id="73"/>
            <w:r/>
            <w:bookmarkEnd w:id="74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2" w:type="dxa"/>
            <w:textDirection w:val="lrTb"/>
            <w:noWrap w:val="false"/>
          </w:tcPr>
          <w:p>
            <w:pPr>
              <w:ind w:left="-85" w:right="-85"/>
            </w:pPr>
            <w:r/>
            <w:bookmarkStart w:id="75" w:name="_Toc324503033"/>
            <w:r/>
            <w:bookmarkStart w:id="76" w:name="_Toc324503172"/>
            <w:r/>
            <w:bookmarkStart w:id="77" w:name="_Toc324503311"/>
            <w:r/>
            <w:bookmarkEnd w:id="75"/>
            <w:r/>
            <w:bookmarkEnd w:id="76"/>
            <w:r/>
            <w:bookmarkEnd w:id="77"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3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33" w:type="dxa"/>
            <w:textDirection w:val="lrTb"/>
            <w:noWrap w:val="false"/>
          </w:tcPr>
          <w:p>
            <w:pPr>
              <w:ind w:left="-85" w:right="-85"/>
              <w:tabs>
                <w:tab w:val="left" w:pos="640" w:leader="none"/>
              </w:tabs>
            </w:pPr>
            <w:r/>
            <w:bookmarkStart w:id="78" w:name="_Toc324503034"/>
            <w:r/>
            <w:bookmarkStart w:id="79" w:name="_Toc324503173"/>
            <w:r/>
            <w:bookmarkStart w:id="80" w:name="_Toc324503312"/>
            <w:r/>
            <w:bookmarkEnd w:id="78"/>
            <w:r/>
            <w:bookmarkEnd w:id="79"/>
            <w:r/>
            <w:bookmarkEnd w:id="80"/>
            <w:r/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" w:type="dxa"/>
            <w:textDirection w:val="lrTb"/>
            <w:noWrap w:val="false"/>
          </w:tcPr>
          <w:p>
            <w:pPr>
              <w:numPr>
                <w:ilvl w:val="0"/>
                <w:numId w:val="31"/>
              </w:numPr>
              <w:ind w:right="-85"/>
            </w:pPr>
            <w:r/>
            <w:bookmarkStart w:id="81" w:name="_Toc324503035"/>
            <w:r/>
            <w:bookmarkStart w:id="82" w:name="_Toc324503174"/>
            <w:r/>
            <w:bookmarkStart w:id="83" w:name="_Toc324503313"/>
            <w:r/>
            <w:bookmarkEnd w:id="81"/>
            <w:r/>
            <w:bookmarkEnd w:id="82"/>
            <w:r/>
            <w:bookmarkEnd w:id="83"/>
            <w:r/>
            <w:bookmarkStart w:id="84" w:name="_Toc324503036"/>
            <w:r/>
            <w:bookmarkStart w:id="85" w:name="_Toc324503175"/>
            <w:r/>
            <w:bookmarkStart w:id="86" w:name="_Toc324503314"/>
            <w:r/>
            <w:bookmarkEnd w:id="84"/>
            <w:r/>
            <w:bookmarkEnd w:id="85"/>
            <w:r/>
            <w:bookmarkEnd w:id="86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00" w:type="dxa"/>
            <w:vAlign w:val="center"/>
            <w:textDirection w:val="lrTb"/>
            <w:noWrap w:val="false"/>
          </w:tcPr>
          <w:p>
            <w:pPr>
              <w:ind w:left="-85" w:right="-85"/>
              <w:rPr>
                <w:bCs/>
                <w:lang w:eastAsia="en-US"/>
              </w:rPr>
            </w:pPr>
            <w:r/>
            <w:bookmarkStart w:id="87" w:name="_Toc324503037"/>
            <w:r/>
            <w:bookmarkStart w:id="88" w:name="_Toc324503176"/>
            <w:r/>
            <w:bookmarkStart w:id="89" w:name="_Toc324503315"/>
            <w:r/>
            <w:bookmarkEnd w:id="87"/>
            <w:r/>
            <w:bookmarkEnd w:id="88"/>
            <w:r/>
            <w:bookmarkEnd w:id="89"/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5" w:type="dxa"/>
            <w:textDirection w:val="lrTb"/>
            <w:noWrap w:val="false"/>
          </w:tcPr>
          <w:p>
            <w:pPr>
              <w:ind w:left="-85" w:right="-85"/>
            </w:pPr>
            <w:r/>
            <w:bookmarkStart w:id="90" w:name="_Toc324503038"/>
            <w:r/>
            <w:bookmarkStart w:id="91" w:name="_Toc324503177"/>
            <w:r/>
            <w:bookmarkStart w:id="92" w:name="_Toc324503316"/>
            <w:r/>
            <w:bookmarkEnd w:id="90"/>
            <w:r/>
            <w:bookmarkEnd w:id="91"/>
            <w:r/>
            <w:bookmarkEnd w:id="92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1" w:type="dxa"/>
            <w:textDirection w:val="lrTb"/>
            <w:noWrap w:val="false"/>
          </w:tcPr>
          <w:p>
            <w:pPr>
              <w:ind w:left="-85" w:right="-85"/>
            </w:pPr>
            <w:r/>
            <w:bookmarkStart w:id="93" w:name="_Toc324503039"/>
            <w:r/>
            <w:bookmarkStart w:id="94" w:name="_Toc324503178"/>
            <w:r/>
            <w:bookmarkStart w:id="95" w:name="_Toc324503317"/>
            <w:r/>
            <w:bookmarkEnd w:id="93"/>
            <w:r/>
            <w:bookmarkEnd w:id="94"/>
            <w:r/>
            <w:bookmarkEnd w:id="95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6" w:type="dxa"/>
            <w:textDirection w:val="lrTb"/>
            <w:noWrap w:val="false"/>
          </w:tcPr>
          <w:p>
            <w:pPr>
              <w:ind w:left="-85" w:right="-85"/>
            </w:pPr>
            <w:r/>
            <w:bookmarkStart w:id="96" w:name="_Toc324503040"/>
            <w:r/>
            <w:bookmarkStart w:id="97" w:name="_Toc324503179"/>
            <w:r/>
            <w:bookmarkStart w:id="98" w:name="_Toc324503318"/>
            <w:r/>
            <w:bookmarkEnd w:id="96"/>
            <w:r/>
            <w:bookmarkEnd w:id="97"/>
            <w:r/>
            <w:bookmarkEnd w:id="98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38" w:type="dxa"/>
            <w:textDirection w:val="lrTb"/>
            <w:noWrap w:val="false"/>
          </w:tcPr>
          <w:p>
            <w:pPr>
              <w:ind w:left="-85" w:right="-85"/>
            </w:pPr>
            <w:r/>
            <w:bookmarkStart w:id="99" w:name="_Toc324503041"/>
            <w:r/>
            <w:bookmarkStart w:id="100" w:name="_Toc324503180"/>
            <w:r/>
            <w:bookmarkStart w:id="101" w:name="_Toc324503319"/>
            <w:r/>
            <w:bookmarkEnd w:id="99"/>
            <w:r/>
            <w:bookmarkEnd w:id="100"/>
            <w:r/>
            <w:bookmarkEnd w:id="101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2" w:type="dxa"/>
            <w:textDirection w:val="lrTb"/>
            <w:noWrap w:val="false"/>
          </w:tcPr>
          <w:p>
            <w:pPr>
              <w:ind w:left="-85" w:right="-85"/>
            </w:pPr>
            <w:r/>
            <w:bookmarkStart w:id="102" w:name="_Toc324503042"/>
            <w:r/>
            <w:bookmarkStart w:id="103" w:name="_Toc324503181"/>
            <w:r/>
            <w:bookmarkStart w:id="104" w:name="_Toc324503320"/>
            <w:r/>
            <w:bookmarkEnd w:id="102"/>
            <w:r/>
            <w:bookmarkEnd w:id="103"/>
            <w:r/>
            <w:bookmarkEnd w:id="104"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3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33" w:type="dxa"/>
            <w:textDirection w:val="lrTb"/>
            <w:noWrap w:val="false"/>
          </w:tcPr>
          <w:p>
            <w:pPr>
              <w:ind w:left="-85" w:right="-85"/>
              <w:tabs>
                <w:tab w:val="left" w:pos="640" w:leader="none"/>
              </w:tabs>
            </w:pPr>
            <w:r/>
            <w:bookmarkStart w:id="105" w:name="_Toc324503043"/>
            <w:r/>
            <w:bookmarkStart w:id="106" w:name="_Toc324503182"/>
            <w:r/>
            <w:bookmarkStart w:id="107" w:name="_Toc324503321"/>
            <w:r/>
            <w:bookmarkEnd w:id="105"/>
            <w:r/>
            <w:bookmarkEnd w:id="106"/>
            <w:r/>
            <w:bookmarkEnd w:id="107"/>
            <w:r/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" w:type="dxa"/>
            <w:textDirection w:val="lrTb"/>
            <w:noWrap w:val="false"/>
          </w:tcPr>
          <w:p>
            <w:pPr>
              <w:numPr>
                <w:ilvl w:val="0"/>
                <w:numId w:val="31"/>
              </w:numPr>
              <w:ind w:right="-85"/>
            </w:pPr>
            <w:r/>
            <w:bookmarkStart w:id="108" w:name="_Toc324503044"/>
            <w:r/>
            <w:bookmarkStart w:id="109" w:name="_Toc324503183"/>
            <w:r/>
            <w:bookmarkStart w:id="110" w:name="_Toc324503322"/>
            <w:r/>
            <w:bookmarkEnd w:id="108"/>
            <w:r/>
            <w:bookmarkEnd w:id="109"/>
            <w:r/>
            <w:bookmarkEnd w:id="110"/>
            <w:r/>
            <w:bookmarkStart w:id="111" w:name="_Toc324503045"/>
            <w:r/>
            <w:bookmarkStart w:id="112" w:name="_Toc324503184"/>
            <w:r/>
            <w:bookmarkStart w:id="113" w:name="_Toc324503323"/>
            <w:r/>
            <w:bookmarkStart w:id="114" w:name="_Toc324503046"/>
            <w:r/>
            <w:bookmarkStart w:id="115" w:name="_Toc324503185"/>
            <w:r/>
            <w:bookmarkStart w:id="116" w:name="_Toc324503324"/>
            <w:r/>
            <w:bookmarkStart w:id="117" w:name="_Toc324503047"/>
            <w:r/>
            <w:bookmarkStart w:id="118" w:name="_Toc324503186"/>
            <w:r/>
            <w:bookmarkStart w:id="119" w:name="_Toc324503325"/>
            <w:r/>
            <w:bookmarkStart w:id="120" w:name="_Toc324503048"/>
            <w:r/>
            <w:bookmarkStart w:id="121" w:name="_Toc324503187"/>
            <w:r/>
            <w:bookmarkStart w:id="122" w:name="_Toc324503326"/>
            <w:r/>
            <w:bookmarkStart w:id="123" w:name="_Toc324503049"/>
            <w:r/>
            <w:bookmarkStart w:id="124" w:name="_Toc324503188"/>
            <w:r/>
            <w:bookmarkStart w:id="125" w:name="_Toc324503327"/>
            <w:r/>
            <w:bookmarkStart w:id="126" w:name="_Toc324503050"/>
            <w:r/>
            <w:bookmarkStart w:id="127" w:name="_Toc324503189"/>
            <w:r/>
            <w:bookmarkStart w:id="128" w:name="_Toc324503328"/>
            <w:r/>
            <w:bookmarkStart w:id="129" w:name="_Toc324503051"/>
            <w:r/>
            <w:bookmarkStart w:id="130" w:name="_Toc324503190"/>
            <w:r/>
            <w:bookmarkStart w:id="131" w:name="_Toc324503329"/>
            <w:r/>
            <w:bookmarkStart w:id="132" w:name="_Toc324503052"/>
            <w:r/>
            <w:bookmarkStart w:id="133" w:name="_Toc324503191"/>
            <w:r/>
            <w:bookmarkStart w:id="134" w:name="_Toc324503330"/>
            <w:r/>
            <w:bookmarkEnd w:id="111"/>
            <w:r/>
            <w:bookmarkEnd w:id="112"/>
            <w:r/>
            <w:bookmarkEnd w:id="113"/>
            <w:r/>
            <w:bookmarkEnd w:id="114"/>
            <w:r/>
            <w:bookmarkEnd w:id="115"/>
            <w:r/>
            <w:bookmarkEnd w:id="116"/>
            <w:r/>
            <w:bookmarkEnd w:id="117"/>
            <w:r/>
            <w:bookmarkEnd w:id="118"/>
            <w:r/>
            <w:bookmarkEnd w:id="119"/>
            <w:r/>
            <w:bookmarkEnd w:id="120"/>
            <w:r/>
            <w:bookmarkEnd w:id="121"/>
            <w:r/>
            <w:bookmarkEnd w:id="122"/>
            <w:r/>
            <w:bookmarkEnd w:id="123"/>
            <w:r/>
            <w:bookmarkEnd w:id="124"/>
            <w:r/>
            <w:bookmarkEnd w:id="125"/>
            <w:r/>
            <w:bookmarkEnd w:id="126"/>
            <w:r/>
            <w:bookmarkEnd w:id="127"/>
            <w:r/>
            <w:bookmarkEnd w:id="128"/>
            <w:r/>
            <w:bookmarkEnd w:id="129"/>
            <w:r/>
            <w:bookmarkEnd w:id="130"/>
            <w:r/>
            <w:bookmarkEnd w:id="131"/>
            <w:r/>
            <w:bookmarkEnd w:id="132"/>
            <w:r/>
            <w:bookmarkEnd w:id="133"/>
            <w:r/>
            <w:bookmarkEnd w:id="134"/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00" w:type="dxa"/>
            <w:vAlign w:val="center"/>
            <w:textDirection w:val="lrTb"/>
            <w:noWrap w:val="false"/>
          </w:tcPr>
          <w:p>
            <w:pPr>
              <w:ind w:left="-85" w:right="-85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5" w:type="dxa"/>
            <w:textDirection w:val="lrTb"/>
            <w:noWrap w:val="false"/>
          </w:tcPr>
          <w:p>
            <w:pPr>
              <w:ind w:left="-85" w:right="-85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1" w:type="dxa"/>
            <w:textDirection w:val="lrTb"/>
            <w:noWrap w:val="false"/>
          </w:tcPr>
          <w:p>
            <w:pPr>
              <w:ind w:left="-85" w:right="-85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6" w:type="dxa"/>
            <w:textDirection w:val="lrTb"/>
            <w:noWrap w:val="false"/>
          </w:tcPr>
          <w:p>
            <w:pPr>
              <w:pStyle w:val="978"/>
              <w:ind w:left="-85" w:right="-85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38" w:type="dxa"/>
            <w:textDirection w:val="lrTb"/>
            <w:noWrap w:val="false"/>
          </w:tcPr>
          <w:p>
            <w:pPr>
              <w:ind w:left="-85" w:right="-85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2" w:type="dxa"/>
            <w:textDirection w:val="lrTb"/>
            <w:noWrap w:val="false"/>
          </w:tcPr>
          <w:p>
            <w:pPr>
              <w:ind w:left="-85" w:right="-85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3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33" w:type="dxa"/>
            <w:textDirection w:val="lrTb"/>
            <w:noWrap w:val="false"/>
          </w:tcPr>
          <w:p>
            <w:pPr>
              <w:ind w:left="-85" w:right="-85"/>
              <w:tabs>
                <w:tab w:val="left" w:pos="640" w:leader="none"/>
              </w:tabs>
            </w:pPr>
            <w:r/>
            <w:r/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3" w:type="dxa"/>
            <w:textDirection w:val="lrTb"/>
            <w:noWrap w:val="false"/>
          </w:tcPr>
          <w:p>
            <w:pPr>
              <w:ind w:right="-85"/>
            </w:pPr>
            <w:r>
              <w:t xml:space="preserve">…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00" w:type="dxa"/>
            <w:vAlign w:val="center"/>
            <w:textDirection w:val="lrTb"/>
            <w:noWrap w:val="false"/>
          </w:tcPr>
          <w:p>
            <w:pPr>
              <w:ind w:left="-85" w:right="-85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  <w:r>
              <w:rPr>
                <w:bCs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5" w:type="dxa"/>
            <w:textDirection w:val="lrTb"/>
            <w:noWrap w:val="false"/>
          </w:tcPr>
          <w:p>
            <w:pPr>
              <w:ind w:left="-85" w:right="-85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91" w:type="dxa"/>
            <w:textDirection w:val="lrTb"/>
            <w:noWrap w:val="false"/>
          </w:tcPr>
          <w:p>
            <w:pPr>
              <w:ind w:left="-85" w:right="-85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6" w:type="dxa"/>
            <w:textDirection w:val="lrTb"/>
            <w:noWrap w:val="false"/>
          </w:tcPr>
          <w:p>
            <w:pPr>
              <w:pStyle w:val="978"/>
              <w:ind w:left="-85" w:right="-85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38" w:type="dxa"/>
            <w:textDirection w:val="lrTb"/>
            <w:noWrap w:val="false"/>
          </w:tcPr>
          <w:p>
            <w:pPr>
              <w:ind w:left="-85" w:right="-85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2" w:type="dxa"/>
            <w:textDirection w:val="lrTb"/>
            <w:noWrap w:val="false"/>
          </w:tcPr>
          <w:p>
            <w:pPr>
              <w:ind w:left="-85" w:right="-85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3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33" w:type="dxa"/>
            <w:textDirection w:val="lrTb"/>
            <w:noWrap w:val="false"/>
          </w:tcPr>
          <w:p>
            <w:pPr>
              <w:ind w:left="-85" w:right="-85"/>
              <w:tabs>
                <w:tab w:val="left" w:pos="640" w:leader="none"/>
              </w:tabs>
            </w:pPr>
            <w:r/>
            <w:r/>
          </w:p>
        </w:tc>
      </w:tr>
    </w:tbl>
    <w:p>
      <w:r/>
      <w:r/>
    </w:p>
    <w:p>
      <w:pPr>
        <w:jc w:val="right"/>
        <w:tabs>
          <w:tab w:val="left" w:pos="1134" w:leader="none"/>
        </w:tabs>
        <w:rPr>
          <w:highlight w:val="none"/>
        </w:rPr>
      </w:pPr>
      <w:r>
        <w:t xml:space="preserve">Таблица 2</w:t>
      </w:r>
      <w:r>
        <w:rPr>
          <w:highlight w:val="none"/>
        </w:rPr>
      </w:r>
      <w:r>
        <w:rPr>
          <w:highlight w:val="none"/>
        </w:rPr>
      </w:r>
    </w:p>
    <w:p>
      <w:r/>
      <w:r/>
    </w:p>
    <w:tbl>
      <w:tblPr>
        <w:tblW w:w="14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3891"/>
        <w:gridCol w:w="10737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1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left"/>
              <w:rPr>
                <w:b/>
                <w:bCs/>
              </w:rPr>
              <w:suppressLineNumbers w:val="0"/>
            </w:pPr>
            <w:r>
              <w:rPr>
                <w:b/>
                <w:bCs/>
              </w:rPr>
            </w:r>
            <w:r>
              <w:rPr>
                <w:b/>
                <w:bCs/>
              </w:rPr>
              <w:t xml:space="preserve">Описание подходов к организации Участником материально-технического обеспечения выполнения работ (оказания услуг) непосредственно в р</w:t>
            </w:r>
            <w:r>
              <w:rPr>
                <w:b/>
                <w:bCs/>
              </w:rPr>
              <w:t xml:space="preserve">егионе выполнения работ (оказания услуг)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37" w:type="dxa"/>
            <w:vAlign w:val="center"/>
            <w:textDirection w:val="lrTb"/>
            <w:noWrap w:val="false"/>
          </w:tcPr>
          <w:p>
            <w:pPr>
              <w:ind w:left="-85" w:right="-85"/>
            </w:pPr>
            <w:r/>
            <w:r/>
          </w:p>
        </w:tc>
      </w:tr>
    </w:tbl>
    <w:p>
      <w:r/>
      <w:r/>
    </w:p>
    <w:p>
      <w:r/>
      <w:r/>
    </w:p>
    <w:p>
      <w:pPr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3562" w:leader="none"/>
          <w:tab w:val="left" w:pos="5774" w:leader="underscore"/>
          <w:tab w:val="left" w:pos="8218" w:leader="underscore"/>
        </w:tabs>
        <w:rPr>
          <w:lang w:eastAsia="en-US"/>
        </w:rPr>
      </w:pPr>
      <w:r>
        <w:rPr>
          <w:lang w:eastAsia="en-US"/>
        </w:rPr>
        <w:t xml:space="preserve">Руководитель организации (Уполномоченное лицо) ________________ / ________________ (ФИО)</w:t>
      </w:r>
      <w:r>
        <w:rPr>
          <w:lang w:eastAsia="en-US"/>
        </w:rPr>
      </w:r>
      <w:r>
        <w:rPr>
          <w:lang w:eastAsia="en-US"/>
        </w:rPr>
      </w:r>
    </w:p>
    <w:p>
      <w:pPr>
        <w:jc w:val="both"/>
        <w:spacing w:before="120"/>
        <w:tabs>
          <w:tab w:val="left" w:pos="3562" w:leader="none"/>
          <w:tab w:val="left" w:pos="5774" w:leader="underscore"/>
          <w:tab w:val="left" w:pos="8218" w:leader="underscore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</w:t>
      </w:r>
      <w:r>
        <w:rPr>
          <w:lang w:eastAsia="en-US"/>
        </w:rPr>
        <w:t xml:space="preserve">м.п</w:t>
      </w:r>
      <w:r>
        <w:rPr>
          <w:lang w:eastAsia="en-US"/>
        </w:rPr>
        <w:t xml:space="preserve">.                         Дата ____ / ___________ / ______</w:t>
      </w:r>
      <w:r>
        <w:rPr>
          <w:lang w:eastAsia="en-US"/>
        </w:rPr>
      </w:r>
      <w:r>
        <w:rPr>
          <w:lang w:eastAsia="en-US"/>
        </w:rPr>
      </w:r>
    </w:p>
    <w:p>
      <w:pPr>
        <w:jc w:val="both"/>
        <w:spacing w:before="120"/>
        <w:tabs>
          <w:tab w:val="left" w:pos="3562" w:leader="none"/>
          <w:tab w:val="left" w:pos="5774" w:leader="underscore"/>
          <w:tab w:val="left" w:pos="8218" w:leader="underscore"/>
        </w:tabs>
        <w:rPr>
          <w:lang w:eastAsia="en-US"/>
        </w:rPr>
      </w:pPr>
      <w:r/>
      <w:bookmarkStart w:id="135" w:name="_Toc324503010"/>
      <w:r/>
      <w:bookmarkStart w:id="136" w:name="_Toc324503149"/>
      <w:r/>
      <w:bookmarkStart w:id="137" w:name="_Toc324503288"/>
      <w:r/>
      <w:bookmarkStart w:id="138" w:name="_Toc324503011"/>
      <w:r/>
      <w:bookmarkStart w:id="139" w:name="_Toc324503150"/>
      <w:r/>
      <w:bookmarkStart w:id="140" w:name="_Toc324503289"/>
      <w:r/>
      <w:bookmarkStart w:id="141" w:name="_Toc324503012"/>
      <w:r/>
      <w:bookmarkStart w:id="142" w:name="_Toc324503151"/>
      <w:r/>
      <w:bookmarkStart w:id="143" w:name="_Toc324503290"/>
      <w:r/>
      <w:bookmarkStart w:id="144" w:name="_Toc324503013"/>
      <w:r/>
      <w:bookmarkStart w:id="145" w:name="_Toc324503152"/>
      <w:r/>
      <w:bookmarkStart w:id="146" w:name="_Toc324503291"/>
      <w:r/>
      <w:bookmarkStart w:id="147" w:name="_Toc324503014"/>
      <w:r/>
      <w:bookmarkStart w:id="148" w:name="_Toc324503153"/>
      <w:r/>
      <w:bookmarkStart w:id="149" w:name="_Toc324503292"/>
      <w:r/>
      <w:bookmarkStart w:id="150" w:name="_Toc324503015"/>
      <w:r/>
      <w:bookmarkStart w:id="151" w:name="_Toc324503154"/>
      <w:r/>
      <w:bookmarkStart w:id="152" w:name="_Toc324503293"/>
      <w:r/>
      <w:bookmarkStart w:id="153" w:name="_Toc324503016"/>
      <w:r/>
      <w:bookmarkStart w:id="154" w:name="_Toc324503155"/>
      <w:r/>
      <w:bookmarkStart w:id="155" w:name="_Toc324503294"/>
      <w:r/>
      <w:bookmarkStart w:id="156" w:name="_Toc324503072"/>
      <w:r/>
      <w:bookmarkStart w:id="157" w:name="_Toc324503211"/>
      <w:r/>
      <w:bookmarkStart w:id="158" w:name="_Toc324503350"/>
      <w:r/>
      <w:bookmarkStart w:id="159" w:name="_Toc324503073"/>
      <w:r/>
      <w:bookmarkStart w:id="160" w:name="_Toc324503212"/>
      <w:r/>
      <w:bookmarkStart w:id="161" w:name="_Toc324503351"/>
      <w:r/>
      <w:bookmarkStart w:id="162" w:name="_Toc324503074"/>
      <w:r/>
      <w:bookmarkStart w:id="163" w:name="_Toc324503213"/>
      <w:r/>
      <w:bookmarkStart w:id="164" w:name="_Toc324503352"/>
      <w:r/>
      <w:bookmarkStart w:id="165" w:name="_Toc324503075"/>
      <w:r/>
      <w:bookmarkStart w:id="166" w:name="_Toc324503214"/>
      <w:r/>
      <w:bookmarkStart w:id="167" w:name="_Toc324503353"/>
      <w:r/>
      <w:bookmarkStart w:id="168" w:name="_Toc324503076"/>
      <w:r/>
      <w:bookmarkStart w:id="169" w:name="_Toc324503215"/>
      <w:r/>
      <w:bookmarkStart w:id="170" w:name="_Toc324503354"/>
      <w:r/>
      <w:bookmarkStart w:id="171" w:name="_Toc324503077"/>
      <w:r/>
      <w:bookmarkStart w:id="172" w:name="_Toc324503216"/>
      <w:r/>
      <w:bookmarkStart w:id="173" w:name="_Toc324503355"/>
      <w:r/>
      <w:bookmarkEnd w:id="19"/>
      <w:r/>
      <w:bookmarkEnd w:id="20"/>
      <w:r/>
      <w:bookmarkEnd w:id="21"/>
      <w:r/>
      <w:bookmarkEnd w:id="22"/>
      <w:r/>
      <w:bookmarkEnd w:id="23"/>
      <w:r/>
      <w:bookmarkEnd w:id="24"/>
      <w:r/>
      <w:bookmarkEnd w:id="25"/>
      <w:r/>
      <w:bookmarkEnd w:id="135"/>
      <w:r/>
      <w:bookmarkEnd w:id="136"/>
      <w:r/>
      <w:bookmarkEnd w:id="137"/>
      <w:r/>
      <w:bookmarkEnd w:id="138"/>
      <w:r/>
      <w:bookmarkEnd w:id="139"/>
      <w:r/>
      <w:bookmarkEnd w:id="140"/>
      <w:r/>
      <w:bookmarkEnd w:id="141"/>
      <w:r/>
      <w:bookmarkEnd w:id="142"/>
      <w:r/>
      <w:bookmarkEnd w:id="143"/>
      <w:r/>
      <w:bookmarkEnd w:id="144"/>
      <w:r/>
      <w:bookmarkEnd w:id="145"/>
      <w:r/>
      <w:bookmarkEnd w:id="146"/>
      <w:r/>
      <w:bookmarkEnd w:id="147"/>
      <w:r/>
      <w:bookmarkEnd w:id="148"/>
      <w:r/>
      <w:bookmarkEnd w:id="149"/>
      <w:r/>
      <w:bookmarkEnd w:id="150"/>
      <w:r/>
      <w:bookmarkEnd w:id="151"/>
      <w:r/>
      <w:bookmarkEnd w:id="152"/>
      <w:r/>
      <w:bookmarkEnd w:id="153"/>
      <w:r/>
      <w:bookmarkEnd w:id="154"/>
      <w:r/>
      <w:bookmarkEnd w:id="155"/>
      <w:r/>
      <w:bookmarkEnd w:id="156"/>
      <w:r/>
      <w:bookmarkEnd w:id="157"/>
      <w:r/>
      <w:bookmarkEnd w:id="158"/>
      <w:r/>
      <w:bookmarkEnd w:id="159"/>
      <w:r/>
      <w:bookmarkEnd w:id="160"/>
      <w:r/>
      <w:bookmarkEnd w:id="161"/>
      <w:r/>
      <w:bookmarkEnd w:id="162"/>
      <w:r/>
      <w:bookmarkEnd w:id="163"/>
      <w:r/>
      <w:bookmarkEnd w:id="164"/>
      <w:r/>
      <w:bookmarkEnd w:id="165"/>
      <w:r/>
      <w:bookmarkEnd w:id="166"/>
      <w:r/>
      <w:bookmarkEnd w:id="167"/>
      <w:r/>
      <w:bookmarkEnd w:id="168"/>
      <w:r/>
      <w:bookmarkEnd w:id="169"/>
      <w:r/>
      <w:bookmarkEnd w:id="170"/>
      <w:r/>
      <w:bookmarkEnd w:id="171"/>
      <w:r/>
      <w:bookmarkEnd w:id="172"/>
      <w:r/>
      <w:bookmarkEnd w:id="173"/>
      <w:r>
        <w:rPr>
          <w:lang w:eastAsia="en-US"/>
        </w:rPr>
      </w:r>
      <w:r>
        <w:rPr>
          <w:lang w:eastAsia="en-US"/>
        </w:rPr>
      </w:r>
    </w:p>
    <w:sectPr>
      <w:headerReference w:type="default" r:id="rId9"/>
      <w:headerReference w:type="even" r:id="rId10"/>
      <w:footerReference w:type="first" r:id="rId11"/>
      <w:footnotePr>
        <w:numRestart w:val="eachPage"/>
      </w:footnotePr>
      <w:endnotePr/>
      <w:type w:val="nextPage"/>
      <w:pgSz w:w="16838" w:h="11906" w:orient="landscape"/>
      <w:pgMar w:top="1134" w:right="851" w:bottom="849" w:left="567" w:header="720" w:footer="72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  <w:endnote w:type="continuationNotice" w:id="1"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Arial CYR">
    <w:panose1 w:val="020B0604020202020204"/>
  </w:font>
  <w:font w:name="Cambria">
    <w:panose1 w:val="02040803050406030204"/>
  </w:font>
  <w:font w:name="TimesET">
    <w:panose1 w:val="02000603000000000000"/>
  </w:font>
  <w:font w:name="Times New Roman">
    <w:panose1 w:val="02020603050405020304"/>
  </w:font>
  <w:font w:name="Calibri">
    <w:panose1 w:val="020F0502020204030204"/>
  </w:font>
  <w:font w:name="Times New Roman CYR">
    <w:panose1 w:val="02020603050405020304"/>
  </w:font>
  <w:font w:name="MS Sans Serif">
    <w:panose1 w:val="02000603000000000000"/>
  </w:font>
  <w:font w:name="Verdana">
    <w:panose1 w:val="020B0604030504040204"/>
  </w:font>
  <w:font w:name="Tms Rmn">
    <w:panose1 w:val="02000603000000000000"/>
  </w:font>
  <w:font w:name="Tahoma">
    <w:panose1 w:val="020B0604030504040204"/>
  </w:font>
  <w:font w:name="Courier New">
    <w:panose1 w:val="02070309020205020404"/>
  </w:font>
  <w:font w:name="Mangal">
    <w:panose1 w:val="02040503050406030204"/>
  </w:font>
  <w:font w:name="TmsRmn-Miracle">
    <w:panose1 w:val="02000603000000000000"/>
  </w:font>
  <w:font w:name="Arial Unicode MS">
    <w:panose1 w:val="020B0604020202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1</w:t>
    </w:r>
    <w:r>
      <w:fldChar w:fldCharType="end"/>
    </w:r>
    <w:r/>
  </w:p>
  <w:p>
    <w:pPr>
      <w:pStyle w:val="99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type="continuationNotice" w:id="1">
    <w:p>
      <w:r/>
      <w:r/>
    </w:p>
  </w:footnote>
  <w:footnote w:id="3">
    <w:p>
      <w:pPr>
        <w:pStyle w:val="983"/>
        <w:jc w:val="both"/>
        <w:rPr>
          <w:b w:val="0"/>
        </w:rPr>
      </w:pPr>
      <w:r>
        <w:rPr>
          <w:rStyle w:val="980"/>
          <w:b w:val="0"/>
          <w:sz w:val="20"/>
        </w:rPr>
        <w:footnoteRef/>
      </w:r>
      <w:r>
        <w:rPr>
          <w:b w:val="0"/>
          <w:sz w:val="20"/>
        </w:rPr>
        <w:t xml:space="preserve"> </w:t>
      </w:r>
      <w:r>
        <w:rPr>
          <w:b w:val="0"/>
          <w:sz w:val="20"/>
          <w:lang w:val="ru-RU"/>
        </w:rPr>
        <w:t xml:space="preserve">В данной справке перечисляются материал</w:t>
      </w:r>
      <w:r>
        <w:rPr>
          <w:b w:val="0"/>
          <w:sz w:val="20"/>
          <w:lang w:val="ru-RU"/>
        </w:rPr>
        <w:t xml:space="preserve">ьно-технические ресурсы, которые Участник считает ключевыми и планирует использовать в ходе выполнения договора. Кроме того, необходимо указать наличие программного обеспечения, баз данных, которые могут использоваться при выполнении работ (оказания услуг)</w:t>
      </w:r>
      <w:r>
        <w:rPr>
          <w:b w:val="0"/>
          <w:sz w:val="20"/>
        </w:rPr>
        <w:t xml:space="preserve">.</w:t>
      </w:r>
      <w:r>
        <w:rPr>
          <w:b w:val="0"/>
        </w:rPr>
      </w:r>
      <w:r>
        <w:rPr>
          <w:b w:val="0"/>
        </w:rPr>
      </w:r>
    </w:p>
  </w:footnote>
  <w:footnote w:id="4">
    <w:p>
      <w:pPr>
        <w:pStyle w:val="978"/>
      </w:pPr>
      <w:r>
        <w:rPr>
          <w:rStyle w:val="980"/>
        </w:rPr>
        <w:footnoteRef/>
      </w:r>
      <w:r>
        <w:t xml:space="preserve"> </w:t>
      </w:r>
      <w:r>
        <w:t xml:space="preserve">Если регион (здесь и далее под регионом понимается территория субъекта Российской Федерации) местоположения какого-либо из используемых для </w:t>
      </w:r>
      <w:r>
        <w:rPr>
          <w:b w:val="0"/>
          <w:sz w:val="20"/>
          <w:lang w:val="ru-RU"/>
        </w:rPr>
        <w:t xml:space="preserve">выполнения работ (оказания услуг) </w:t>
      </w:r>
      <w:r>
        <w:t xml:space="preserve">ресурса отличается от региона выполнения работ (оказания услуг)</w:t>
      </w:r>
      <w:r>
        <w:t xml:space="preserve">, то Участником заполняется таблица 2.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8"/>
      <w:tabs>
        <w:tab w:val="clear" w:pos="4677" w:leader="none"/>
        <w:tab w:val="center" w:pos="11057" w:leader="none"/>
      </w:tabs>
      <w:rPr>
        <w:sz w:val="20"/>
      </w:rPr>
    </w:pPr>
    <w:r>
      <w:rPr>
        <w:sz w:val="20"/>
      </w:rPr>
    </w:r>
    <w:r>
      <w:rPr>
        <w:sz w:val="20"/>
      </w:rPr>
    </w:r>
    <w:r>
      <w:rPr>
        <w:sz w:val="2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8"/>
      <w:rPr>
        <w:rStyle w:val="991"/>
      </w:rPr>
      <w:framePr w:wrap="around" w:vAnchor="text" w:hAnchor="margin" w:xAlign="center" w:y="1"/>
    </w:pPr>
    <w:r>
      <w:rPr>
        <w:rStyle w:val="991"/>
      </w:rPr>
      <w:fldChar w:fldCharType="begin"/>
    </w:r>
    <w:r>
      <w:rPr>
        <w:rStyle w:val="991"/>
      </w:rPr>
      <w:instrText xml:space="preserve">PAGE  </w:instrText>
    </w:r>
    <w:r>
      <w:rPr>
        <w:rStyle w:val="991"/>
      </w:rPr>
      <w:fldChar w:fldCharType="end"/>
    </w:r>
    <w:r>
      <w:rPr>
        <w:rStyle w:val="991"/>
      </w:rPr>
    </w:r>
    <w:r>
      <w:rPr>
        <w:rStyle w:val="991"/>
      </w:rPr>
    </w:r>
  </w:p>
  <w:p>
    <w:pPr>
      <w:pStyle w:val="98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1069" w:leader="none"/>
        </w:tabs>
      </w:pPr>
      <w:rPr>
        <w:rFonts w:hint="default" w:cs="Times New Roman"/>
        <w:b/>
      </w:rPr>
    </w:lvl>
    <w:lvl w:ilvl="1">
      <w:start w:val="1"/>
      <w:numFmt w:val="decimal"/>
      <w:isLgl/>
      <w:suff w:val="tab"/>
      <w:lvlText w:val="%1.%2."/>
      <w:lvlJc w:val="left"/>
      <w:pPr>
        <w:ind w:left="1571" w:hanging="720"/>
        <w:tabs>
          <w:tab w:val="num" w:pos="1571" w:leader="none"/>
        </w:tabs>
      </w:pPr>
      <w:rPr>
        <w:rFonts w:hint="default" w:cs="Times New Roman"/>
        <w:b/>
        <w:color w:val="auto"/>
        <w:sz w:val="28"/>
        <w:szCs w:val="28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  <w:tabs>
          <w:tab w:val="num" w:pos="1429" w:leader="none"/>
        </w:tabs>
      </w:pPr>
      <w:rPr>
        <w:rFonts w:hint="default" w:ascii="Times New Roman" w:hAnsi="Times New Roman" w:cs="Times New Roman"/>
        <w:b/>
        <w:i w:val="0"/>
        <w:color w:val="auto"/>
        <w:sz w:val="28"/>
      </w:rPr>
    </w:lvl>
    <w:lvl w:ilvl="3">
      <w:start w:val="1"/>
      <w:numFmt w:val="decimal"/>
      <w:pStyle w:val="1341"/>
      <w:isLgl/>
      <w:suff w:val="tab"/>
      <w:lvlText w:val="%1.%2.%3.%4."/>
      <w:lvlJc w:val="left"/>
      <w:pPr>
        <w:ind w:left="1789" w:hanging="1080"/>
        <w:tabs>
          <w:tab w:val="num" w:pos="1789" w:leader="none"/>
        </w:tabs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  <w:tabs>
          <w:tab w:val="num" w:pos="1789" w:leader="none"/>
        </w:tabs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  <w:tabs>
          <w:tab w:val="num" w:pos="2149" w:leader="none"/>
        </w:tabs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  <w:tabs>
          <w:tab w:val="num" w:pos="2509" w:leader="none"/>
        </w:tabs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  <w:tabs>
          <w:tab w:val="num" w:pos="2509" w:leader="none"/>
        </w:tabs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  <w:tabs>
          <w:tab w:val="num" w:pos="2869" w:leader="none"/>
        </w:tabs>
      </w:pPr>
      <w:rPr>
        <w:rFonts w:hint="default" w:cs="Times New Roman"/>
        <w:b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  <w:tabs>
          <w:tab w:val="num" w:pos="612" w:leader="none"/>
        </w:tabs>
      </w:pPr>
      <w:rPr>
        <w:rFonts w:hint="default"/>
        <w:b/>
      </w:rPr>
    </w:lvl>
    <w:lvl w:ilvl="1">
      <w:start w:val="1"/>
      <w:numFmt w:val="decimal"/>
      <w:pStyle w:val="1361"/>
      <w:isLgl/>
      <w:suff w:val="tab"/>
      <w:lvlText w:val="%1.%2."/>
      <w:lvlJc w:val="left"/>
      <w:pPr>
        <w:ind w:left="1287" w:hanging="720"/>
        <w:tabs>
          <w:tab w:val="num" w:pos="1287" w:leader="none"/>
        </w:tabs>
      </w:pPr>
      <w:rPr>
        <w:rFonts w:hint="default"/>
        <w:b/>
        <w:sz w:val="20"/>
        <w:szCs w:val="20"/>
        <w:lang w:val="ru-RU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  <w:tabs>
          <w:tab w:val="num" w:pos="1004" w:leader="none"/>
        </w:tabs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isLgl/>
      <w:suff w:val="tab"/>
      <w:lvlText w:val="%1.%2.%3.%4."/>
      <w:lvlJc w:val="left"/>
      <w:pPr>
        <w:ind w:left="1505" w:hanging="1080"/>
        <w:tabs>
          <w:tab w:val="num" w:pos="1505" w:leader="none"/>
        </w:tabs>
      </w:pPr>
      <w:rPr>
        <w:rFonts w:hint="default"/>
        <w:b/>
        <w:sz w:val="20"/>
      </w:rPr>
    </w:lvl>
    <w:lvl w:ilvl="4">
      <w:start w:val="1"/>
      <w:numFmt w:val="decimal"/>
      <w:isLgl/>
      <w:suff w:val="tab"/>
      <w:lvlText w:val="%1.%2.%3.%4.%5."/>
      <w:lvlJc w:val="left"/>
      <w:pPr>
        <w:ind w:left="1332" w:hanging="1080"/>
        <w:tabs>
          <w:tab w:val="num" w:pos="1332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92" w:hanging="1440"/>
        <w:tabs>
          <w:tab w:val="num" w:pos="1692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412" w:hanging="2160"/>
        <w:tabs>
          <w:tab w:val="num" w:pos="2412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858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60" w:hanging="360"/>
        <w:tabs>
          <w:tab w:val="num" w:pos="8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  <w:b w:val="0"/>
      </w:rPr>
    </w:lvl>
    <w:lvl w:ilvl="1">
      <w:start w:val="2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  <w:b/>
      </w:rPr>
    </w:lvl>
    <w:lvl w:ilvl="2">
      <w:start w:val="1"/>
      <w:numFmt w:val="decimal"/>
      <w:pStyle w:val="1360"/>
      <w:isLgl w:val="false"/>
      <w:suff w:val="tab"/>
      <w:lvlText w:val="%1.%2.%3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0"/>
        <w:szCs w:val="0"/>
        <w:u w:val="none"/>
        <w:shd w:val="clear" w:color="000000" w:fill="000000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  <w:b w:val="0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  <w:b w:val="0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pStyle w:val="1302"/>
      <w:isLgl w:val="false"/>
      <w:suff w:val="tab"/>
      <w:lvlText w:val="3.%1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  <w:tabs>
          <w:tab w:val="num" w:pos="612" w:leader="none"/>
        </w:tabs>
      </w:pPr>
      <w:rPr>
        <w:rFonts w:hint="default"/>
      </w:rPr>
    </w:lvl>
    <w:lvl w:ilvl="1">
      <w:start w:val="1"/>
      <w:numFmt w:val="decimal"/>
      <w:pStyle w:val="1309"/>
      <w:isLgl/>
      <w:suff w:val="tab"/>
      <w:lvlText w:val="%1.%2."/>
      <w:lvlJc w:val="left"/>
      <w:pPr>
        <w:ind w:left="1855" w:hanging="720"/>
        <w:tabs>
          <w:tab w:val="num" w:pos="1855" w:leader="none"/>
        </w:tabs>
      </w:pPr>
      <w:rPr>
        <w:rFonts w:hint="default"/>
        <w:b/>
        <w:sz w:val="28"/>
        <w:szCs w:val="28"/>
        <w:lang w:val="ru-RU"/>
      </w:rPr>
    </w:lvl>
    <w:lvl w:ilvl="2">
      <w:start w:val="1"/>
      <w:numFmt w:val="decimal"/>
      <w:isLgl w:val="false"/>
      <w:suff w:val="tab"/>
      <w:lvlText w:val="%3."/>
      <w:lvlJc w:val="left"/>
      <w:pPr>
        <w:ind w:left="1855" w:hanging="720"/>
        <w:tabs>
          <w:tab w:val="num" w:pos="1855" w:leader="none"/>
        </w:tabs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3">
      <w:start w:val="1"/>
      <w:numFmt w:val="decimal"/>
      <w:isLgl/>
      <w:suff w:val="tab"/>
      <w:lvlText w:val="%1.%2.%3.%4."/>
      <w:lvlJc w:val="left"/>
      <w:pPr>
        <w:ind w:left="1790" w:hanging="1080"/>
        <w:tabs>
          <w:tab w:val="num" w:pos="1790" w:leader="none"/>
        </w:tabs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332" w:hanging="1080"/>
        <w:tabs>
          <w:tab w:val="num" w:pos="1332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92" w:hanging="1440"/>
        <w:tabs>
          <w:tab w:val="num" w:pos="1692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412" w:hanging="2160"/>
        <w:tabs>
          <w:tab w:val="num" w:pos="2412" w:leader="none"/>
        </w:tabs>
      </w:pPr>
      <w:rPr>
        <w:rFonts w:hint="default"/>
      </w:rPr>
    </w:lvl>
  </w:abstractNum>
  <w:abstractNum w:abstractNumId="13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isLgl w:val="false"/>
      <w:suff w:val="tab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570" w:hanging="720"/>
      </w:pPr>
      <w:rPr>
        <w:rFonts w:hint="default"/>
        <w:b w:val="0"/>
        <w:sz w:val="2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647" w:hanging="1080"/>
      </w:pPr>
      <w:rPr>
        <w:rFonts w:hint="default" w:ascii="Times New Roman" w:hAnsi="Times New Roman" w:cs="Times New Roman"/>
        <w:b w:val="0"/>
        <w:sz w:val="20"/>
        <w:szCs w:val="2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6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4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6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58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30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2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4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6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8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908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pStyle w:val="1319"/>
      <w:isLgl w:val="false"/>
      <w:suff w:val="tab"/>
      <w:lvlText w:val="%1."/>
      <w:lvlJc w:val="center"/>
      <w:pPr>
        <w:ind w:left="568" w:hanging="568"/>
        <w:tabs>
          <w:tab w:val="num" w:pos="568" w:leader="none"/>
        </w:tabs>
      </w:pPr>
      <w:rPr>
        <w:rFonts w:cs="Times New Roman"/>
      </w:rPr>
    </w:lvl>
    <w:lvl w:ilvl="1">
      <w:start w:val="1"/>
      <w:numFmt w:val="decimal"/>
      <w:pStyle w:val="1315"/>
      <w:isLgl w:val="false"/>
      <w:suff w:val="tab"/>
      <w:lvlText w:val="%1.%2."/>
      <w:lvlJc w:val="left"/>
      <w:pPr>
        <w:ind w:left="1134" w:hanging="1133"/>
        <w:tabs>
          <w:tab w:val="num" w:pos="1134" w:leader="none"/>
        </w:tabs>
      </w:pPr>
      <w:rPr>
        <w:rFonts w:cs="Times New Roman"/>
      </w:rPr>
    </w:lvl>
    <w:lvl w:ilvl="2">
      <w:start w:val="1"/>
      <w:numFmt w:val="decimal"/>
      <w:pStyle w:val="1316"/>
      <w:isLgl w:val="false"/>
      <w:suff w:val="tab"/>
      <w:lvlText w:val="%1.%2.%3."/>
      <w:lvlJc w:val="left"/>
      <w:pPr>
        <w:ind w:left="1134" w:hanging="1133"/>
        <w:tabs>
          <w:tab w:val="num" w:pos="1134" w:leader="none"/>
        </w:tabs>
      </w:pPr>
      <w:rPr>
        <w:rFonts w:cs="Times New Roman"/>
      </w:rPr>
    </w:lvl>
    <w:lvl w:ilvl="3">
      <w:start w:val="1"/>
      <w:numFmt w:val="decimal"/>
      <w:pStyle w:val="1317"/>
      <w:isLgl w:val="false"/>
      <w:suff w:val="tab"/>
      <w:lvlText w:val="%1.%2.%3.%4."/>
      <w:lvlJc w:val="left"/>
      <w:pPr>
        <w:ind w:left="1134" w:hanging="1134"/>
        <w:tabs>
          <w:tab w:val="num" w:pos="1134" w:leader="none"/>
        </w:tabs>
      </w:pPr>
      <w:rPr>
        <w:rFonts w:cs="Times New Roman"/>
      </w:rPr>
    </w:lvl>
    <w:lvl w:ilvl="4">
      <w:start w:val="1"/>
      <w:numFmt w:val="lowerLetter"/>
      <w:pStyle w:val="1318"/>
      <w:isLgl w:val="false"/>
      <w:suff w:val="tab"/>
      <w:lvlText w:val="%5)"/>
      <w:lvlJc w:val="left"/>
      <w:pPr>
        <w:ind w:left="1701" w:hanging="567"/>
        <w:tabs>
          <w:tab w:val="num" w:pos="1701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593" w:hanging="1152"/>
        <w:tabs>
          <w:tab w:val="num" w:pos="2593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2737" w:hanging="1296"/>
        <w:tabs>
          <w:tab w:val="num" w:pos="2737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881" w:hanging="1440"/>
        <w:tabs>
          <w:tab w:val="num" w:pos="2881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025" w:hanging="1584"/>
        <w:tabs>
          <w:tab w:val="num" w:pos="3025" w:leader="none"/>
        </w:tabs>
      </w:pPr>
      <w:rPr>
        <w:rFonts w:cs="Times New Roman"/>
      </w:rPr>
    </w:lvl>
  </w:abstractNum>
  <w:abstractNum w:abstractNumId="19">
    <w:multiLevelType w:val="hybridMultilevel"/>
    <w:styleLink w:val="1303"/>
    <w:lvl w:ilvl="0">
      <w:start w:val="1"/>
      <w:numFmt w:val="decimal"/>
      <w:pStyle w:val="1303"/>
      <w:isLgl w:val="false"/>
      <w:suff w:val="tab"/>
      <w:lvlText w:val="%1."/>
      <w:lvlJc w:val="left"/>
      <w:pPr>
        <w:ind w:left="612" w:hanging="360"/>
        <w:tabs>
          <w:tab w:val="num" w:pos="612" w:leader="none"/>
        </w:tabs>
      </w:pPr>
      <w:rPr>
        <w:sz w:val="28"/>
      </w:rPr>
    </w:lvl>
    <w:lvl w:ilvl="1">
      <w:start w:val="1"/>
      <w:numFmt w:val="decimal"/>
      <w:isLgl/>
      <w:suff w:val="tab"/>
      <w:lvlText w:val="%1.%2."/>
      <w:lvlJc w:val="left"/>
      <w:pPr>
        <w:ind w:left="1428" w:hanging="720"/>
        <w:tabs>
          <w:tab w:val="num" w:pos="1428" w:leader="none"/>
        </w:tabs>
      </w:pPr>
      <w:rPr>
        <w:rFonts w:hint="default"/>
        <w:b/>
        <w:sz w:val="28"/>
        <w:szCs w:val="28"/>
      </w:rPr>
    </w:lvl>
    <w:lvl w:ilvl="2">
      <w:start w:val="1"/>
      <w:numFmt w:val="decimal"/>
      <w:isLgl/>
      <w:suff w:val="tab"/>
      <w:lvlText w:val="%1.%2.%3."/>
      <w:lvlJc w:val="left"/>
      <w:pPr>
        <w:ind w:left="972" w:hanging="720"/>
        <w:tabs>
          <w:tab w:val="num" w:pos="972" w:leader="none"/>
        </w:tabs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222" w:hanging="1080"/>
        <w:tabs>
          <w:tab w:val="num" w:pos="1222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32" w:hanging="1080"/>
        <w:tabs>
          <w:tab w:val="num" w:pos="1332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692" w:hanging="1440"/>
        <w:tabs>
          <w:tab w:val="num" w:pos="1692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052" w:hanging="1800"/>
        <w:tabs>
          <w:tab w:val="num" w:pos="2052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412" w:hanging="2160"/>
        <w:tabs>
          <w:tab w:val="num" w:pos="2412" w:leader="none"/>
        </w:tabs>
      </w:pPr>
      <w:rPr>
        <w:rFonts w:hint="default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2062" w:hanging="360"/>
        <w:tabs>
          <w:tab w:val="num" w:pos="2062" w:leader="none"/>
        </w:tabs>
      </w:pPr>
      <w:rPr>
        <w:rFonts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450" w:hanging="360"/>
        <w:tabs>
          <w:tab w:val="num" w:pos="245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70" w:hanging="360"/>
        <w:tabs>
          <w:tab w:val="num" w:pos="317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90" w:hanging="360"/>
        <w:tabs>
          <w:tab w:val="num" w:pos="389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10" w:hanging="360"/>
        <w:tabs>
          <w:tab w:val="num" w:pos="461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30" w:hanging="360"/>
        <w:tabs>
          <w:tab w:val="num" w:pos="533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50" w:hanging="360"/>
        <w:tabs>
          <w:tab w:val="num" w:pos="605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70" w:hanging="360"/>
        <w:tabs>
          <w:tab w:val="num" w:pos="6770" w:leader="none"/>
        </w:tabs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lowerLetter"/>
      <w:pStyle w:val="1312"/>
      <w:isLgl w:val="false"/>
      <w:suff w:val="tab"/>
      <w:lvlText w:val="%1)"/>
      <w:lvlJc w:val="left"/>
      <w:pPr>
        <w:ind w:left="185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7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9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1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73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5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7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9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14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egacy w:legacy="1" w:legacyIndent="279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  <w:tabs>
          <w:tab w:val="num" w:pos="1287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960" w:hanging="360"/>
        <w:tabs>
          <w:tab w:val="num" w:pos="960" w:leader="none"/>
        </w:tabs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  <w:tabs>
          <w:tab w:val="num" w:pos="272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  <w:tabs>
          <w:tab w:val="num" w:pos="344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  <w:tabs>
          <w:tab w:val="num" w:pos="416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  <w:tabs>
          <w:tab w:val="num" w:pos="488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  <w:tabs>
          <w:tab w:val="num" w:pos="560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  <w:tabs>
          <w:tab w:val="num" w:pos="632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  <w:tabs>
          <w:tab w:val="num" w:pos="7047" w:leader="none"/>
        </w:tabs>
      </w:pPr>
    </w:lvl>
  </w:abstractNum>
  <w:abstractNum w:abstractNumId="25">
    <w:multiLevelType w:val="hybridMultilevel"/>
    <w:styleLink w:val="1307"/>
    <w:lvl w:ilvl="0">
      <w:start w:val="1"/>
      <w:numFmt w:val="decimal"/>
      <w:pStyle w:val="1307"/>
      <w:isLgl w:val="false"/>
      <w:suff w:val="tab"/>
      <w:lvlText w:val="%1."/>
      <w:lvlJc w:val="left"/>
      <w:pPr>
        <w:ind w:left="360" w:hanging="360"/>
      </w:pPr>
      <w:rPr>
        <w:rFonts w:ascii="Times New Roman" w:hAnsi="Times New Roman"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5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  <w:color w:val="000000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/>
        <w:b w:val="0"/>
        <w:color w:val="00000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  <w:color w:val="00000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  <w:color w:val="000000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  <w:color w:val="000000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  <w:color w:val="000000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  <w:b/>
      </w:rPr>
    </w:lvl>
    <w:lvl w:ilvl="1">
      <w:start w:val="2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  <w:b/>
      </w:rPr>
    </w:lvl>
    <w:lvl w:ilvl="2">
      <w:start w:val="1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 w:ascii="Times New Roman" w:hAnsi="Times New Roman" w:cs="Times New Roman"/>
        <w:b/>
        <w:sz w:val="20"/>
        <w:szCs w:val="2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  <w:b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  <w:b/>
      </w:rPr>
    </w:lvl>
  </w:abstractNum>
  <w:abstractNum w:abstractNumId="28">
    <w:multiLevelType w:val="hybridMultilevel"/>
    <w:lvl w:ilvl="0">
      <w:start w:val="1"/>
      <w:numFmt w:val="decimal"/>
      <w:pStyle w:val="1294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9">
    <w:multiLevelType w:val="hybridMultilevel"/>
    <w:lvl w:ilvl="0">
      <w:start w:val="1"/>
      <w:numFmt w:val="lowerLetter"/>
      <w:pStyle w:val="1311"/>
      <w:isLgl w:val="false"/>
      <w:suff w:val="tab"/>
      <w:lvlText w:val="%1)"/>
      <w:lvlJc w:val="left"/>
      <w:pPr>
        <w:ind w:left="168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0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12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84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6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28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0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72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444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3"/>
  </w:num>
  <w:num w:numId="3">
    <w:abstractNumId w:val="22"/>
  </w:num>
  <w:num w:numId="4">
    <w:abstractNumId w:val="28"/>
  </w:num>
  <w:num w:numId="5">
    <w:abstractNumId w:val="11"/>
  </w:num>
  <w:num w:numId="6">
    <w:abstractNumId w:val="19"/>
  </w:num>
  <w:num w:numId="7">
    <w:abstractNumId w:val="25"/>
  </w:num>
  <w:num w:numId="8">
    <w:abstractNumId w:val="29"/>
  </w:num>
  <w:num w:numId="9">
    <w:abstractNumId w:val="21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4"/>
  </w:num>
  <w:num w:numId="13">
    <w:abstractNumId w:val="12"/>
  </w:num>
  <w:num w:numId="14">
    <w:abstractNumId w:val="27"/>
  </w:num>
  <w:num w:numId="15">
    <w:abstractNumId w:val="14"/>
  </w:num>
  <w:num w:numId="16">
    <w:abstractNumId w:val="23"/>
  </w:num>
  <w:num w:numId="17">
    <w:abstractNumId w:val="26"/>
  </w:num>
  <w:num w:numId="18">
    <w:abstractNumId w:val="16"/>
  </w:num>
  <w:num w:numId="19">
    <w:abstractNumId w:val="15"/>
  </w:num>
  <w:num w:numId="20">
    <w:abstractNumId w:val="13"/>
  </w:num>
  <w:num w:numId="21">
    <w:abstractNumId w:val="7"/>
  </w:num>
  <w:num w:numId="22">
    <w:abstractNumId w:val="17"/>
  </w:num>
  <w:num w:numId="23">
    <w:abstractNumId w:val="8"/>
  </w:num>
  <w:num w:numId="24">
    <w:abstractNumId w:val="3"/>
    <w:lvlOverride w:ilvl="0">
      <w:startOverride w:val="1"/>
    </w:lvlOverride>
    <w:lvlOverride w:ilvl="1">
      <w:startOverride w:val="3"/>
    </w:lvlOverride>
    <w:lvlOverride w:ilvl="2">
      <w:startOverride w:val="3"/>
    </w:lvlOverride>
  </w:num>
  <w:num w:numId="25">
    <w:abstractNumId w:val="4"/>
  </w:num>
  <w:num w:numId="26">
    <w:abstractNumId w:val="5"/>
  </w:num>
  <w:num w:numId="27">
    <w:abstractNumId w:val="1"/>
  </w:num>
  <w:num w:numId="28">
    <w:abstractNumId w:val="11"/>
  </w:num>
  <w:num w:numId="29">
    <w:abstractNumId w:val="11"/>
  </w:num>
  <w:num w:numId="30">
    <w:abstractNumId w:val="20"/>
  </w:num>
  <w:num w:numId="31">
    <w:abstractNumId w:val="9"/>
  </w:num>
  <w:num w:numId="32">
    <w:abstractNumId w:val="10"/>
  </w:num>
  <w:num w:numId="33">
    <w:abstractNumId w:val="0"/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  <w:lvlOverride w:ilvl="0">
      <w:startOverride w:val="1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 w:val="true"/>
  <w:trackRevisions w:val="false"/>
  <w:documentProtection/>
  <w:defaultTabStop w:val="567"/>
  <w:characterSpacingControl w:val="doNotCompress"/>
  <w:footnotePr>
    <w:pos w:val="pageBottom"/>
    <w:numFmt w:val="decimal"/>
    <w:numStart w:val="1"/>
    <w:numRestart w:val="eachPage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16">
    <w:name w:val="Heading 1 Char"/>
    <w:basedOn w:val="972"/>
    <w:link w:val="963"/>
    <w:uiPriority w:val="9"/>
    <w:rPr>
      <w:rFonts w:ascii="Arial" w:hAnsi="Arial" w:eastAsia="Arial" w:cs="Arial"/>
      <w:sz w:val="40"/>
      <w:szCs w:val="40"/>
    </w:rPr>
  </w:style>
  <w:style w:type="character" w:styleId="817">
    <w:name w:val="Heading 2 Char"/>
    <w:basedOn w:val="972"/>
    <w:link w:val="964"/>
    <w:uiPriority w:val="9"/>
    <w:rPr>
      <w:rFonts w:ascii="Arial" w:hAnsi="Arial" w:eastAsia="Arial" w:cs="Arial"/>
      <w:sz w:val="34"/>
    </w:rPr>
  </w:style>
  <w:style w:type="character" w:styleId="818">
    <w:name w:val="Heading 3 Char"/>
    <w:basedOn w:val="972"/>
    <w:link w:val="965"/>
    <w:uiPriority w:val="9"/>
    <w:rPr>
      <w:rFonts w:ascii="Arial" w:hAnsi="Arial" w:eastAsia="Arial" w:cs="Arial"/>
      <w:sz w:val="30"/>
      <w:szCs w:val="30"/>
    </w:rPr>
  </w:style>
  <w:style w:type="character" w:styleId="819">
    <w:name w:val="Heading 4 Char"/>
    <w:basedOn w:val="972"/>
    <w:link w:val="966"/>
    <w:uiPriority w:val="9"/>
    <w:rPr>
      <w:rFonts w:ascii="Arial" w:hAnsi="Arial" w:eastAsia="Arial" w:cs="Arial"/>
      <w:b/>
      <w:bCs/>
      <w:sz w:val="26"/>
      <w:szCs w:val="26"/>
    </w:rPr>
  </w:style>
  <w:style w:type="character" w:styleId="820">
    <w:name w:val="Heading 5 Char"/>
    <w:basedOn w:val="972"/>
    <w:link w:val="967"/>
    <w:uiPriority w:val="9"/>
    <w:rPr>
      <w:rFonts w:ascii="Arial" w:hAnsi="Arial" w:eastAsia="Arial" w:cs="Arial"/>
      <w:b/>
      <w:bCs/>
      <w:sz w:val="24"/>
      <w:szCs w:val="24"/>
    </w:rPr>
  </w:style>
  <w:style w:type="character" w:styleId="821">
    <w:name w:val="Heading 6 Char"/>
    <w:basedOn w:val="972"/>
    <w:link w:val="968"/>
    <w:uiPriority w:val="9"/>
    <w:rPr>
      <w:rFonts w:ascii="Arial" w:hAnsi="Arial" w:eastAsia="Arial" w:cs="Arial"/>
      <w:b/>
      <w:bCs/>
      <w:sz w:val="22"/>
      <w:szCs w:val="22"/>
    </w:rPr>
  </w:style>
  <w:style w:type="character" w:styleId="822">
    <w:name w:val="Heading 7 Char"/>
    <w:basedOn w:val="972"/>
    <w:link w:val="9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23">
    <w:name w:val="Heading 8 Char"/>
    <w:basedOn w:val="972"/>
    <w:link w:val="970"/>
    <w:uiPriority w:val="9"/>
    <w:rPr>
      <w:rFonts w:ascii="Arial" w:hAnsi="Arial" w:eastAsia="Arial" w:cs="Arial"/>
      <w:i/>
      <w:iCs/>
      <w:sz w:val="22"/>
      <w:szCs w:val="22"/>
    </w:rPr>
  </w:style>
  <w:style w:type="character" w:styleId="824">
    <w:name w:val="Heading 9 Char"/>
    <w:basedOn w:val="972"/>
    <w:link w:val="971"/>
    <w:uiPriority w:val="9"/>
    <w:rPr>
      <w:rFonts w:ascii="Arial" w:hAnsi="Arial" w:eastAsia="Arial" w:cs="Arial"/>
      <w:i/>
      <w:iCs/>
      <w:sz w:val="21"/>
      <w:szCs w:val="21"/>
    </w:rPr>
  </w:style>
  <w:style w:type="paragraph" w:styleId="825">
    <w:name w:val="No Spacing"/>
    <w:uiPriority w:val="1"/>
    <w:qFormat/>
    <w:pPr>
      <w:spacing w:before="0" w:after="0" w:line="240" w:lineRule="auto"/>
    </w:pPr>
  </w:style>
  <w:style w:type="character" w:styleId="826">
    <w:name w:val="Title Char"/>
    <w:basedOn w:val="972"/>
    <w:link w:val="1005"/>
    <w:uiPriority w:val="10"/>
    <w:rPr>
      <w:sz w:val="48"/>
      <w:szCs w:val="48"/>
    </w:rPr>
  </w:style>
  <w:style w:type="character" w:styleId="827">
    <w:name w:val="Subtitle Char"/>
    <w:basedOn w:val="972"/>
    <w:link w:val="1024"/>
    <w:uiPriority w:val="11"/>
    <w:rPr>
      <w:sz w:val="24"/>
      <w:szCs w:val="24"/>
    </w:rPr>
  </w:style>
  <w:style w:type="paragraph" w:styleId="828">
    <w:name w:val="Quote"/>
    <w:basedOn w:val="962"/>
    <w:next w:val="962"/>
    <w:link w:val="829"/>
    <w:uiPriority w:val="29"/>
    <w:qFormat/>
    <w:pPr>
      <w:ind w:left="720" w:right="720"/>
    </w:pPr>
    <w:rPr>
      <w:i/>
    </w:rPr>
  </w:style>
  <w:style w:type="character" w:styleId="829">
    <w:name w:val="Quote Char"/>
    <w:link w:val="828"/>
    <w:uiPriority w:val="29"/>
    <w:rPr>
      <w:i/>
    </w:rPr>
  </w:style>
  <w:style w:type="paragraph" w:styleId="830">
    <w:name w:val="Intense Quote"/>
    <w:basedOn w:val="962"/>
    <w:next w:val="962"/>
    <w:link w:val="83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1">
    <w:name w:val="Intense Quote Char"/>
    <w:link w:val="830"/>
    <w:uiPriority w:val="30"/>
    <w:rPr>
      <w:i/>
    </w:rPr>
  </w:style>
  <w:style w:type="character" w:styleId="832">
    <w:name w:val="Header Char"/>
    <w:basedOn w:val="972"/>
    <w:link w:val="988"/>
    <w:uiPriority w:val="99"/>
  </w:style>
  <w:style w:type="character" w:styleId="833">
    <w:name w:val="Footer Char"/>
    <w:basedOn w:val="972"/>
    <w:link w:val="990"/>
    <w:uiPriority w:val="99"/>
  </w:style>
  <w:style w:type="character" w:styleId="834">
    <w:name w:val="Caption Char"/>
    <w:basedOn w:val="972"/>
    <w:link w:val="1025"/>
    <w:uiPriority w:val="35"/>
    <w:rPr>
      <w:b/>
      <w:bCs/>
      <w:color w:val="4f81bd" w:themeColor="accent1"/>
      <w:sz w:val="18"/>
      <w:szCs w:val="18"/>
    </w:rPr>
  </w:style>
  <w:style w:type="table" w:styleId="835">
    <w:name w:val="Table Grid Light"/>
    <w:basedOn w:val="9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6">
    <w:name w:val="Plain Table 1"/>
    <w:basedOn w:val="9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7">
    <w:name w:val="Plain Table 2"/>
    <w:basedOn w:val="9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8">
    <w:name w:val="Plain Table 3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9">
    <w:name w:val="Plain Table 4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Plain Table 5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1">
    <w:name w:val="Grid Table 1 Light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Grid Table 1 Light - Accent 1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Grid Table 1 Light - Accent 2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Grid Table 1 Light - Accent 3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Grid Table 1 Light - Accent 4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Grid Table 1 Light - Accent 5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6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2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2 - Accent 1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2 - Accent 2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2 - Accent 3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2 - Accent 4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2 - Accent 5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6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3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3 - Accent 1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3 - Accent 2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3 - Accent 3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3 - Accent 4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 - Accent 5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6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4"/>
    <w:basedOn w:val="9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3">
    <w:name w:val="Grid Table 4 - Accent 1"/>
    <w:basedOn w:val="9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4">
    <w:name w:val="Grid Table 4 - Accent 2"/>
    <w:basedOn w:val="9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65">
    <w:name w:val="Grid Table 4 - Accent 3"/>
    <w:basedOn w:val="9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66">
    <w:name w:val="Grid Table 4 - Accent 4"/>
    <w:basedOn w:val="9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67">
    <w:name w:val="Grid Table 4 - Accent 5"/>
    <w:basedOn w:val="9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68">
    <w:name w:val="Grid Table 4 - Accent 6"/>
    <w:basedOn w:val="9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69">
    <w:name w:val="Grid Table 5 Dark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0">
    <w:name w:val="Grid Table 5 Dark- Accent 1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1">
    <w:name w:val="Grid Table 5 Dark - Accent 2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2">
    <w:name w:val="Grid Table 5 Dark - Accent 3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3">
    <w:name w:val="Grid Table 5 Dark- Accent 4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4">
    <w:name w:val="Grid Table 5 Dark - Accent 5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5">
    <w:name w:val="Grid Table 5 Dark - Accent 6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76">
    <w:name w:val="Grid Table 6 Colorful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77">
    <w:name w:val="Grid Table 6 Colorful - Accent 1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78">
    <w:name w:val="Grid Table 6 Colorful - Accent 2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79">
    <w:name w:val="Grid Table 6 Colorful - Accent 3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0">
    <w:name w:val="Grid Table 6 Colorful - Accent 4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1">
    <w:name w:val="Grid Table 6 Colorful - Accent 5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2">
    <w:name w:val="Grid Table 6 Colorful - Accent 6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3">
    <w:name w:val="Grid Table 7 Colorful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Grid Table 7 Colorful - Accent 1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Grid Table 7 Colorful - Accent 2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Grid Table 7 Colorful - Accent 3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Grid Table 7 Colorful - Accent 4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Grid Table 7 Colorful - Accent 5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6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List Table 1 Light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List Table 1 Light - Accent 1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List Table 1 Light - Accent 2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List Table 1 Light - Accent 3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List Table 1 Light - Accent 4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 - Accent 5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6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2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98">
    <w:name w:val="List Table 2 - Accent 1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99">
    <w:name w:val="List Table 2 - Accent 2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0">
    <w:name w:val="List Table 2 - Accent 3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1">
    <w:name w:val="List Table 2 - Accent 4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2">
    <w:name w:val="List Table 2 - Accent 5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3">
    <w:name w:val="List Table 2 - Accent 6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4">
    <w:name w:val="List Table 3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3 - Accent 1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3 - Accent 2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3 - Accent 3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3 - Accent 4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List Table 3 - Accent 5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6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4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4 - Accent 1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4 - Accent 2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4 - Accent 3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4 - Accent 4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 - Accent 5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6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5 Dark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9">
    <w:name w:val="List Table 5 Dark - Accent 1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0">
    <w:name w:val="List Table 5 Dark - Accent 2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1">
    <w:name w:val="List Table 5 Dark - Accent 3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2">
    <w:name w:val="List Table 5 Dark - Accent 4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3">
    <w:name w:val="List Table 5 Dark - Accent 5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6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6 Colorful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26">
    <w:name w:val="List Table 6 Colorful - Accent 1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27">
    <w:name w:val="List Table 6 Colorful - Accent 2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28">
    <w:name w:val="List Table 6 Colorful - Accent 3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29">
    <w:name w:val="List Table 6 Colorful - Accent 4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0">
    <w:name w:val="List Table 6 Colorful - Accent 5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1">
    <w:name w:val="List Table 6 Colorful - Accent 6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2">
    <w:name w:val="List Table 7 Colorful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3">
    <w:name w:val="List Table 7 Colorful - Accent 1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4">
    <w:name w:val="List Table 7 Colorful - Accent 2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35">
    <w:name w:val="List Table 7 Colorful - Accent 3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36">
    <w:name w:val="List Table 7 Colorful - Accent 4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37">
    <w:name w:val="List Table 7 Colorful - Accent 5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38">
    <w:name w:val="List Table 7 Colorful - Accent 6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39">
    <w:name w:val="Lined - Accent"/>
    <w:basedOn w:val="9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0">
    <w:name w:val="Lined - Accent 1"/>
    <w:basedOn w:val="9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1">
    <w:name w:val="Lined - Accent 2"/>
    <w:basedOn w:val="9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2">
    <w:name w:val="Lined - Accent 3"/>
    <w:basedOn w:val="9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3">
    <w:name w:val="Lined - Accent 4"/>
    <w:basedOn w:val="9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4">
    <w:name w:val="Lined - Accent 5"/>
    <w:basedOn w:val="9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45">
    <w:name w:val="Lined - Accent 6"/>
    <w:basedOn w:val="9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46">
    <w:name w:val="Bordered &amp; Lined - Accent"/>
    <w:basedOn w:val="9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7">
    <w:name w:val="Bordered &amp; Lined - Accent 1"/>
    <w:basedOn w:val="9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8">
    <w:name w:val="Bordered &amp; Lined - Accent 2"/>
    <w:basedOn w:val="9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9">
    <w:name w:val="Bordered &amp; Lined - Accent 3"/>
    <w:basedOn w:val="9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0">
    <w:name w:val="Bordered &amp; Lined - Accent 4"/>
    <w:basedOn w:val="9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1">
    <w:name w:val="Bordered &amp; Lined - Accent 5"/>
    <w:basedOn w:val="9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2">
    <w:name w:val="Bordered &amp; Lined - Accent 6"/>
    <w:basedOn w:val="9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3">
    <w:name w:val="Bordered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4">
    <w:name w:val="Bordered - Accent 1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55">
    <w:name w:val="Bordered - Accent 2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56">
    <w:name w:val="Bordered - Accent 3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57">
    <w:name w:val="Bordered - Accent 4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58">
    <w:name w:val="Bordered - Accent 5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59">
    <w:name w:val="Bordered - Accent 6"/>
    <w:basedOn w:val="9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60">
    <w:name w:val="Endnote Text Char"/>
    <w:link w:val="1051"/>
    <w:uiPriority w:val="99"/>
    <w:rPr>
      <w:sz w:val="20"/>
    </w:rPr>
  </w:style>
  <w:style w:type="paragraph" w:styleId="961">
    <w:name w:val="table of figures"/>
    <w:basedOn w:val="962"/>
    <w:next w:val="962"/>
    <w:uiPriority w:val="99"/>
    <w:unhideWhenUsed/>
    <w:pPr>
      <w:spacing w:after="0" w:afterAutospacing="0"/>
    </w:pPr>
  </w:style>
  <w:style w:type="paragraph" w:styleId="962" w:default="1">
    <w:name w:val="Normal"/>
    <w:qFormat/>
  </w:style>
  <w:style w:type="paragraph" w:styleId="963">
    <w:name w:val="Heading 1"/>
    <w:basedOn w:val="962"/>
    <w:next w:val="962"/>
    <w:qFormat/>
    <w:pPr>
      <w:ind w:left="360"/>
      <w:jc w:val="center"/>
      <w:keepNext/>
      <w:outlineLvl w:val="0"/>
    </w:pPr>
    <w:rPr>
      <w:b/>
      <w:sz w:val="28"/>
    </w:rPr>
  </w:style>
  <w:style w:type="paragraph" w:styleId="964">
    <w:name w:val="Heading 2"/>
    <w:basedOn w:val="962"/>
    <w:next w:val="962"/>
    <w:qFormat/>
    <w:pPr>
      <w:jc w:val="center"/>
      <w:keepNext/>
      <w:outlineLvl w:val="1"/>
    </w:pPr>
    <w:rPr>
      <w:b/>
      <w:sz w:val="24"/>
    </w:rPr>
  </w:style>
  <w:style w:type="paragraph" w:styleId="965">
    <w:name w:val="Heading 3"/>
    <w:basedOn w:val="962"/>
    <w:next w:val="962"/>
    <w:link w:val="975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66">
    <w:name w:val="Heading 4"/>
    <w:basedOn w:val="962"/>
    <w:next w:val="962"/>
    <w:link w:val="1343"/>
    <w:qFormat/>
    <w:pPr>
      <w:jc w:val="center"/>
      <w:keepNext/>
      <w:outlineLvl w:val="3"/>
    </w:pPr>
    <w:rPr>
      <w:i/>
      <w:sz w:val="28"/>
    </w:rPr>
  </w:style>
  <w:style w:type="paragraph" w:styleId="967">
    <w:name w:val="Heading 5"/>
    <w:basedOn w:val="962"/>
    <w:next w:val="962"/>
    <w:link w:val="976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968">
    <w:name w:val="Heading 6"/>
    <w:basedOn w:val="962"/>
    <w:next w:val="962"/>
    <w:link w:val="977"/>
    <w:qFormat/>
    <w:pPr>
      <w:ind w:firstLine="709"/>
      <w:jc w:val="both"/>
      <w:keepNext/>
      <w:outlineLvl w:val="5"/>
    </w:pPr>
    <w:rPr>
      <w:i/>
      <w:iCs/>
      <w:sz w:val="24"/>
    </w:rPr>
  </w:style>
  <w:style w:type="paragraph" w:styleId="969">
    <w:name w:val="Heading 7"/>
    <w:basedOn w:val="962"/>
    <w:next w:val="962"/>
    <w:link w:val="1344"/>
    <w:qFormat/>
    <w:pPr>
      <w:ind w:firstLine="709"/>
      <w:jc w:val="center"/>
      <w:keepNext/>
      <w:shd w:val="clear" w:color="auto" w:fill="ffffff"/>
      <w:outlineLvl w:val="6"/>
    </w:pPr>
    <w:rPr>
      <w:b/>
      <w:bCs/>
      <w:sz w:val="28"/>
      <w:szCs w:val="24"/>
    </w:rPr>
  </w:style>
  <w:style w:type="paragraph" w:styleId="970">
    <w:name w:val="Heading 8"/>
    <w:basedOn w:val="962"/>
    <w:next w:val="962"/>
    <w:link w:val="1345"/>
    <w:qFormat/>
    <w:pPr>
      <w:jc w:val="both"/>
      <w:keepNext/>
      <w:shd w:val="clear" w:color="auto" w:fill="ffffff"/>
      <w:tabs>
        <w:tab w:val="num" w:pos="720" w:leader="none"/>
        <w:tab w:val="left" w:pos="1440" w:leader="none"/>
      </w:tabs>
      <w:outlineLvl w:val="7"/>
    </w:pPr>
    <w:rPr>
      <w:sz w:val="28"/>
      <w:szCs w:val="24"/>
    </w:rPr>
  </w:style>
  <w:style w:type="paragraph" w:styleId="971">
    <w:name w:val="Heading 9"/>
    <w:basedOn w:val="962"/>
    <w:next w:val="962"/>
    <w:link w:val="1346"/>
    <w:qFormat/>
    <w:pPr>
      <w:keepNext/>
      <w:outlineLvl w:val="8"/>
    </w:pPr>
    <w:rPr>
      <w:b/>
      <w:color w:val="000000"/>
    </w:rPr>
  </w:style>
  <w:style w:type="character" w:styleId="972" w:default="1">
    <w:name w:val="Default Paragraph Font"/>
    <w:uiPriority w:val="1"/>
    <w:semiHidden/>
    <w:unhideWhenUsed/>
  </w:style>
  <w:style w:type="table" w:styleId="9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74" w:default="1">
    <w:name w:val="No List"/>
    <w:uiPriority w:val="99"/>
    <w:semiHidden/>
    <w:unhideWhenUsed/>
  </w:style>
  <w:style w:type="character" w:styleId="975" w:customStyle="1">
    <w:name w:val="Заголовок 3 Знак"/>
    <w:link w:val="96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styleId="976" w:customStyle="1">
    <w:name w:val="Заголовок 5 Знак"/>
    <w:link w:val="967"/>
    <w:rPr>
      <w:b/>
      <w:bCs/>
      <w:i/>
      <w:iCs/>
      <w:sz w:val="26"/>
      <w:szCs w:val="26"/>
    </w:rPr>
  </w:style>
  <w:style w:type="character" w:styleId="977" w:customStyle="1">
    <w:name w:val="Заголовок 6 Знак"/>
    <w:link w:val="968"/>
    <w:rPr>
      <w:i/>
      <w:iCs/>
      <w:sz w:val="24"/>
      <w:lang w:val="ru-RU" w:eastAsia="ru-RU" w:bidi="ar-SA"/>
    </w:rPr>
  </w:style>
  <w:style w:type="paragraph" w:styleId="978">
    <w:name w:val="footnote text"/>
    <w:basedOn w:val="962"/>
    <w:link w:val="979"/>
    <w:uiPriority w:val="99"/>
  </w:style>
  <w:style w:type="character" w:styleId="979" w:customStyle="1">
    <w:name w:val="Текст сноски Знак"/>
    <w:link w:val="978"/>
    <w:uiPriority w:val="99"/>
    <w:rPr>
      <w:lang w:val="ru-RU" w:eastAsia="ru-RU" w:bidi="ar-SA"/>
    </w:rPr>
  </w:style>
  <w:style w:type="character" w:styleId="980">
    <w:name w:val="footnote reference"/>
    <w:rPr>
      <w:vertAlign w:val="superscript"/>
    </w:rPr>
  </w:style>
  <w:style w:type="paragraph" w:styleId="981">
    <w:name w:val="Body Text Indent"/>
    <w:basedOn w:val="962"/>
    <w:link w:val="982"/>
    <w:pPr>
      <w:ind w:firstLine="709"/>
      <w:jc w:val="both"/>
    </w:pPr>
    <w:rPr>
      <w:sz w:val="28"/>
    </w:rPr>
  </w:style>
  <w:style w:type="character" w:styleId="982" w:customStyle="1">
    <w:name w:val="Основной текст с отступом Знак"/>
    <w:link w:val="981"/>
    <w:rPr>
      <w:sz w:val="28"/>
    </w:rPr>
  </w:style>
  <w:style w:type="paragraph" w:styleId="983">
    <w:name w:val="Body Text"/>
    <w:basedOn w:val="962"/>
    <w:link w:val="984"/>
    <w:rPr>
      <w:b/>
      <w:sz w:val="32"/>
    </w:rPr>
  </w:style>
  <w:style w:type="character" w:styleId="984" w:customStyle="1">
    <w:name w:val="Основной текст Знак"/>
    <w:link w:val="983"/>
    <w:rPr>
      <w:b/>
      <w:sz w:val="32"/>
    </w:rPr>
  </w:style>
  <w:style w:type="paragraph" w:styleId="985">
    <w:name w:val="Body Text Indent 2"/>
    <w:basedOn w:val="962"/>
    <w:link w:val="1333"/>
    <w:uiPriority w:val="99"/>
    <w:pPr>
      <w:ind w:left="680"/>
      <w:jc w:val="both"/>
    </w:pPr>
    <w:rPr>
      <w:sz w:val="28"/>
    </w:rPr>
  </w:style>
  <w:style w:type="paragraph" w:styleId="986">
    <w:name w:val="Body Text 2"/>
    <w:basedOn w:val="962"/>
    <w:link w:val="987"/>
    <w:rPr>
      <w:sz w:val="28"/>
    </w:rPr>
  </w:style>
  <w:style w:type="character" w:styleId="987" w:customStyle="1">
    <w:name w:val="Основной текст 2 Знак"/>
    <w:link w:val="986"/>
    <w:rPr>
      <w:sz w:val="28"/>
      <w:lang w:val="ru-RU" w:eastAsia="ru-RU" w:bidi="ar-SA"/>
    </w:rPr>
  </w:style>
  <w:style w:type="paragraph" w:styleId="988">
    <w:name w:val="Header"/>
    <w:basedOn w:val="962"/>
    <w:link w:val="989"/>
    <w:uiPriority w:val="99"/>
    <w:pPr>
      <w:tabs>
        <w:tab w:val="center" w:pos="4677" w:leader="none"/>
        <w:tab w:val="right" w:pos="9355" w:leader="none"/>
      </w:tabs>
    </w:pPr>
    <w:rPr>
      <w:sz w:val="24"/>
    </w:rPr>
  </w:style>
  <w:style w:type="character" w:styleId="989" w:customStyle="1">
    <w:name w:val="Верхний колонтитул Знак"/>
    <w:link w:val="988"/>
    <w:uiPriority w:val="99"/>
    <w:rPr>
      <w:sz w:val="24"/>
      <w:lang w:val="ru-RU" w:eastAsia="ru-RU" w:bidi="ar-SA"/>
    </w:rPr>
  </w:style>
  <w:style w:type="paragraph" w:styleId="990">
    <w:name w:val="Footer"/>
    <w:basedOn w:val="962"/>
    <w:link w:val="1330"/>
    <w:uiPriority w:val="99"/>
    <w:pPr>
      <w:tabs>
        <w:tab w:val="center" w:pos="4153" w:leader="none"/>
        <w:tab w:val="right" w:pos="8306" w:leader="none"/>
      </w:tabs>
    </w:pPr>
    <w:rPr>
      <w:sz w:val="28"/>
    </w:rPr>
  </w:style>
  <w:style w:type="character" w:styleId="991">
    <w:name w:val="page number"/>
    <w:basedOn w:val="972"/>
  </w:style>
  <w:style w:type="paragraph" w:styleId="992" w:customStyle="1">
    <w:name w:val="Обычный1"/>
    <w:uiPriority w:val="99"/>
    <w:pPr>
      <w:ind w:firstLine="567"/>
      <w:jc w:val="both"/>
      <w:spacing w:before="120" w:after="120"/>
      <w:widowControl w:val="off"/>
    </w:pPr>
    <w:rPr>
      <w:sz w:val="24"/>
    </w:rPr>
  </w:style>
  <w:style w:type="character" w:styleId="993">
    <w:name w:val="Hyperlink"/>
    <w:uiPriority w:val="99"/>
    <w:rPr>
      <w:color w:val="auto"/>
      <w:u w:val="single"/>
    </w:rPr>
  </w:style>
  <w:style w:type="paragraph" w:styleId="994">
    <w:name w:val="toc 1"/>
    <w:basedOn w:val="962"/>
    <w:next w:val="962"/>
    <w:uiPriority w:val="39"/>
    <w:pPr>
      <w:spacing w:before="120" w:after="120"/>
      <w:tabs>
        <w:tab w:val="left" w:pos="567" w:leader="none"/>
        <w:tab w:val="right" w:pos="10206" w:leader="dot"/>
      </w:tabs>
    </w:pPr>
    <w:rPr>
      <w:b/>
      <w:bCs/>
      <w:caps/>
      <w:sz w:val="22"/>
      <w:szCs w:val="22"/>
    </w:rPr>
  </w:style>
  <w:style w:type="paragraph" w:styleId="995">
    <w:name w:val="Body Text Indent 3"/>
    <w:basedOn w:val="962"/>
    <w:link w:val="1331"/>
    <w:pPr>
      <w:ind w:left="283"/>
      <w:spacing w:after="120"/>
    </w:pPr>
    <w:rPr>
      <w:sz w:val="16"/>
      <w:szCs w:val="16"/>
    </w:rPr>
  </w:style>
  <w:style w:type="paragraph" w:styleId="996">
    <w:name w:val="Body Text 3"/>
    <w:basedOn w:val="962"/>
    <w:link w:val="997"/>
    <w:pPr>
      <w:spacing w:after="120"/>
    </w:pPr>
    <w:rPr>
      <w:sz w:val="16"/>
      <w:szCs w:val="16"/>
    </w:rPr>
  </w:style>
  <w:style w:type="character" w:styleId="997" w:customStyle="1">
    <w:name w:val="Основной текст 3 Знак"/>
    <w:link w:val="996"/>
    <w:rPr>
      <w:sz w:val="16"/>
      <w:szCs w:val="16"/>
    </w:rPr>
  </w:style>
  <w:style w:type="paragraph" w:styleId="998" w:customStyle="1">
    <w:name w:val="заголовок 3"/>
    <w:basedOn w:val="962"/>
    <w:next w:val="962"/>
    <w:pPr>
      <w:keepNext/>
      <w:spacing w:before="240" w:after="60"/>
    </w:pPr>
    <w:rPr>
      <w:b/>
      <w:sz w:val="24"/>
    </w:rPr>
  </w:style>
  <w:style w:type="paragraph" w:styleId="999" w:customStyle="1">
    <w:name w:val="Aacao 4"/>
    <w:pPr>
      <w:jc w:val="center"/>
      <w:spacing w:after="60" w:line="316" w:lineRule="exact"/>
      <w:tabs>
        <w:tab w:val="left" w:pos="360" w:leader="none"/>
      </w:tabs>
    </w:pPr>
    <w:rPr>
      <w:rFonts w:ascii="TmsRmn-Miracle" w:hAnsi="TmsRmn-Miracle"/>
      <w:b/>
      <w:bCs/>
      <w:sz w:val="28"/>
      <w:szCs w:val="28"/>
    </w:rPr>
  </w:style>
  <w:style w:type="paragraph" w:styleId="1000" w:customStyle="1">
    <w:name w:val="Таблица шапка"/>
    <w:basedOn w:val="962"/>
    <w:pPr>
      <w:ind w:left="57" w:right="57"/>
      <w:keepNext/>
      <w:spacing w:before="40" w:after="40"/>
    </w:pPr>
    <w:rPr>
      <w:sz w:val="24"/>
      <w:szCs w:val="24"/>
    </w:rPr>
  </w:style>
  <w:style w:type="paragraph" w:styleId="1001" w:customStyle="1">
    <w:name w:val="Таблица текст"/>
    <w:basedOn w:val="962"/>
    <w:pPr>
      <w:ind w:left="57" w:right="57"/>
      <w:spacing w:before="40" w:after="40"/>
    </w:pPr>
    <w:rPr>
      <w:sz w:val="28"/>
      <w:szCs w:val="28"/>
    </w:rPr>
  </w:style>
  <w:style w:type="paragraph" w:styleId="1002">
    <w:name w:val="Balloon Text"/>
    <w:basedOn w:val="962"/>
    <w:link w:val="1347"/>
    <w:semiHidden/>
    <w:rPr>
      <w:rFonts w:ascii="Tahoma" w:hAnsi="Tahoma" w:cs="Tahoma"/>
      <w:sz w:val="16"/>
      <w:szCs w:val="16"/>
    </w:rPr>
  </w:style>
  <w:style w:type="paragraph" w:styleId="1003">
    <w:name w:val="Document Map"/>
    <w:basedOn w:val="962"/>
    <w:link w:val="1348"/>
    <w:semiHidden/>
    <w:pPr>
      <w:shd w:val="clear" w:color="auto" w:fill="000080"/>
    </w:pPr>
    <w:rPr>
      <w:rFonts w:ascii="Tahoma" w:hAnsi="Tahoma" w:cs="Tahoma"/>
    </w:rPr>
  </w:style>
  <w:style w:type="paragraph" w:styleId="1004" w:customStyle="1">
    <w:name w:val="Q1"/>
    <w:pPr>
      <w:ind w:firstLine="720"/>
      <w:jc w:val="both"/>
      <w:spacing w:after="240" w:line="240" w:lineRule="exact"/>
      <w:tabs>
        <w:tab w:val="left" w:pos="360" w:leader="none"/>
      </w:tabs>
    </w:pPr>
    <w:rPr>
      <w:rFonts w:ascii="Tms Rmn" w:hAnsi="Tms Rmn"/>
      <w:sz w:val="24"/>
    </w:rPr>
  </w:style>
  <w:style w:type="paragraph" w:styleId="1005">
    <w:name w:val="Title"/>
    <w:basedOn w:val="962"/>
    <w:link w:val="1349"/>
    <w:qFormat/>
    <w:pPr>
      <w:jc w:val="center"/>
    </w:pPr>
    <w:rPr>
      <w:sz w:val="28"/>
    </w:rPr>
  </w:style>
  <w:style w:type="paragraph" w:styleId="1006" w:customStyle="1">
    <w:name w:val="xl22"/>
    <w:basedOn w:val="962"/>
    <w:pPr>
      <w:spacing w:before="100" w:beforeAutospacing="1" w:after="100" w:afterAutospacing="1"/>
    </w:pPr>
    <w:rPr>
      <w:sz w:val="24"/>
      <w:szCs w:val="24"/>
    </w:rPr>
  </w:style>
  <w:style w:type="paragraph" w:styleId="1007">
    <w:name w:val="toc 3"/>
    <w:basedOn w:val="962"/>
    <w:next w:val="962"/>
    <w:uiPriority w:val="39"/>
    <w:rPr>
      <w:smallCaps/>
      <w:sz w:val="22"/>
      <w:szCs w:val="22"/>
    </w:rPr>
  </w:style>
  <w:style w:type="paragraph" w:styleId="1008">
    <w:name w:val="toc 2"/>
    <w:basedOn w:val="962"/>
    <w:next w:val="962"/>
    <w:uiPriority w:val="39"/>
    <w:pPr>
      <w:tabs>
        <w:tab w:val="left" w:pos="180" w:leader="none"/>
        <w:tab w:val="left" w:pos="570" w:leader="none"/>
        <w:tab w:val="left" w:pos="9923" w:leader="none"/>
      </w:tabs>
    </w:pPr>
    <w:rPr>
      <w:b/>
      <w:bCs/>
      <w:smallCaps/>
      <w:sz w:val="22"/>
      <w:szCs w:val="22"/>
    </w:rPr>
  </w:style>
  <w:style w:type="paragraph" w:styleId="1009">
    <w:name w:val="List Bullet"/>
    <w:basedOn w:val="962"/>
    <w:pPr>
      <w:ind w:left="360" w:hanging="360"/>
      <w:tabs>
        <w:tab w:val="num" w:pos="360" w:leader="none"/>
      </w:tabs>
    </w:pPr>
  </w:style>
  <w:style w:type="character" w:styleId="1010">
    <w:name w:val="FollowedHyperlink"/>
    <w:uiPriority w:val="99"/>
    <w:rPr>
      <w:color w:val="800080"/>
      <w:u w:val="single"/>
    </w:rPr>
  </w:style>
  <w:style w:type="paragraph" w:styleId="1011">
    <w:name w:val="Normal (Web)"/>
    <w:basedOn w:val="962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  <w:sz w:val="24"/>
      <w:szCs w:val="24"/>
    </w:rPr>
  </w:style>
  <w:style w:type="character" w:styleId="1012">
    <w:name w:val="Strong"/>
    <w:qFormat/>
    <w:rPr>
      <w:b/>
      <w:bCs/>
      <w:strike w:val="0"/>
      <w:u w:val="none"/>
      <w:vertAlign w:val="baseline"/>
    </w:rPr>
  </w:style>
  <w:style w:type="paragraph" w:styleId="1013">
    <w:name w:val="toc 4"/>
    <w:basedOn w:val="962"/>
    <w:next w:val="962"/>
    <w:uiPriority w:val="39"/>
    <w:rPr>
      <w:sz w:val="22"/>
      <w:szCs w:val="22"/>
    </w:rPr>
  </w:style>
  <w:style w:type="paragraph" w:styleId="1014">
    <w:name w:val="toc 5"/>
    <w:basedOn w:val="962"/>
    <w:next w:val="962"/>
    <w:uiPriority w:val="39"/>
    <w:rPr>
      <w:sz w:val="22"/>
      <w:szCs w:val="22"/>
    </w:rPr>
  </w:style>
  <w:style w:type="paragraph" w:styleId="1015">
    <w:name w:val="toc 6"/>
    <w:basedOn w:val="962"/>
    <w:next w:val="962"/>
    <w:uiPriority w:val="39"/>
    <w:rPr>
      <w:sz w:val="22"/>
      <w:szCs w:val="22"/>
    </w:rPr>
  </w:style>
  <w:style w:type="paragraph" w:styleId="1016">
    <w:name w:val="toc 7"/>
    <w:basedOn w:val="962"/>
    <w:next w:val="962"/>
    <w:uiPriority w:val="39"/>
    <w:rPr>
      <w:sz w:val="22"/>
      <w:szCs w:val="22"/>
    </w:rPr>
  </w:style>
  <w:style w:type="paragraph" w:styleId="1017">
    <w:name w:val="toc 8"/>
    <w:basedOn w:val="962"/>
    <w:next w:val="962"/>
    <w:uiPriority w:val="39"/>
    <w:rPr>
      <w:sz w:val="22"/>
      <w:szCs w:val="22"/>
    </w:rPr>
  </w:style>
  <w:style w:type="paragraph" w:styleId="1018">
    <w:name w:val="toc 9"/>
    <w:basedOn w:val="962"/>
    <w:next w:val="962"/>
    <w:uiPriority w:val="39"/>
    <w:rPr>
      <w:sz w:val="22"/>
      <w:szCs w:val="22"/>
    </w:rPr>
  </w:style>
  <w:style w:type="paragraph" w:styleId="1019" w:customStyle="1">
    <w:name w:val="Основной текст 21"/>
    <w:basedOn w:val="962"/>
    <w:pPr>
      <w:ind w:firstLine="709"/>
    </w:pPr>
    <w:rPr>
      <w:sz w:val="22"/>
    </w:rPr>
  </w:style>
  <w:style w:type="paragraph" w:styleId="1020">
    <w:name w:val="Block Text"/>
    <w:basedOn w:val="962"/>
    <w:pPr>
      <w:ind w:left="-152" w:right="-110"/>
      <w:jc w:val="center"/>
    </w:pPr>
    <w:rPr>
      <w:b/>
      <w:sz w:val="24"/>
    </w:rPr>
  </w:style>
  <w:style w:type="paragraph" w:styleId="1021" w:customStyle="1">
    <w:name w:val="ConsTitle"/>
    <w:pPr>
      <w:widowControl w:val="off"/>
    </w:pPr>
    <w:rPr>
      <w:rFonts w:ascii="Arial" w:hAnsi="Arial" w:cs="Arial"/>
      <w:b/>
      <w:bCs/>
      <w:sz w:val="16"/>
      <w:szCs w:val="16"/>
    </w:rPr>
  </w:style>
  <w:style w:type="paragraph" w:styleId="1022">
    <w:name w:val="annotation text"/>
    <w:basedOn w:val="962"/>
    <w:link w:val="1326"/>
    <w:semiHidden/>
  </w:style>
  <w:style w:type="paragraph" w:styleId="1023" w:customStyle="1">
    <w:name w:val="ConsNonformat"/>
    <w:pPr>
      <w:widowControl w:val="off"/>
    </w:pPr>
    <w:rPr>
      <w:rFonts w:ascii="Courier New" w:hAnsi="Courier New" w:cs="Courier New"/>
    </w:rPr>
  </w:style>
  <w:style w:type="paragraph" w:styleId="1024">
    <w:name w:val="Subtitle"/>
    <w:basedOn w:val="962"/>
    <w:link w:val="1350"/>
    <w:qFormat/>
    <w:pPr>
      <w:jc w:val="right"/>
    </w:pPr>
    <w:rPr>
      <w:rFonts w:ascii="Arial" w:hAnsi="Arial"/>
      <w:sz w:val="24"/>
    </w:rPr>
  </w:style>
  <w:style w:type="paragraph" w:styleId="1025">
    <w:name w:val="Caption"/>
    <w:basedOn w:val="962"/>
    <w:next w:val="962"/>
    <w:link w:val="834"/>
    <w:qFormat/>
    <w:pPr>
      <w:ind w:left="-567"/>
    </w:pPr>
    <w:rPr>
      <w:sz w:val="24"/>
    </w:rPr>
  </w:style>
  <w:style w:type="paragraph" w:styleId="1026" w:customStyle="1">
    <w:name w:val="Основной текст с отступом 21"/>
    <w:basedOn w:val="962"/>
    <w:pPr>
      <w:ind w:firstLine="360"/>
      <w:jc w:val="both"/>
    </w:pPr>
    <w:rPr>
      <w:sz w:val="22"/>
    </w:rPr>
  </w:style>
  <w:style w:type="paragraph" w:styleId="1027">
    <w:name w:val="List Number 3"/>
    <w:basedOn w:val="962"/>
    <w:pPr>
      <w:ind w:left="624" w:hanging="397"/>
      <w:spacing w:after="120"/>
      <w:tabs>
        <w:tab w:val="num" w:pos="624" w:leader="none"/>
      </w:tabs>
    </w:pPr>
    <w:rPr>
      <w:rFonts w:ascii="Arial" w:hAnsi="Arial"/>
      <w:sz w:val="24"/>
      <w:szCs w:val="24"/>
    </w:rPr>
  </w:style>
  <w:style w:type="paragraph" w:styleId="1028" w:customStyle="1">
    <w:name w:val="xl23"/>
    <w:basedOn w:val="9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</w:rPr>
  </w:style>
  <w:style w:type="paragraph" w:styleId="1029" w:customStyle="1">
    <w:name w:val="xl24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</w:rPr>
  </w:style>
  <w:style w:type="paragraph" w:styleId="1030" w:customStyle="1">
    <w:name w:val="xl25"/>
    <w:basedOn w:val="9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</w:rPr>
  </w:style>
  <w:style w:type="paragraph" w:styleId="1031" w:customStyle="1">
    <w:name w:val="xl26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</w:rPr>
  </w:style>
  <w:style w:type="character" w:styleId="1032" w:customStyle="1">
    <w:name w:val="Заголовок 1 Знак"/>
    <w:rPr>
      <w:b/>
      <w:sz w:val="28"/>
      <w:lang w:val="ru-RU" w:eastAsia="ru-RU" w:bidi="ar-SA"/>
    </w:rPr>
  </w:style>
  <w:style w:type="paragraph" w:styleId="1033" w:customStyle="1">
    <w:name w:val="Обычный2"/>
    <w:pPr>
      <w:widowControl w:val="off"/>
    </w:pPr>
  </w:style>
  <w:style w:type="table" w:styleId="1034">
    <w:name w:val="Table Grid"/>
    <w:basedOn w:val="973"/>
    <w:uiPriority w:val="59"/>
    <w:pPr>
      <w:widowControl w:val="off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35" w:customStyle="1">
    <w:name w:val="Знак Знак Знак1"/>
    <w:basedOn w:val="962"/>
    <w:pPr>
      <w:spacing w:after="160" w:line="240" w:lineRule="exact"/>
      <w:tabs>
        <w:tab w:val="num" w:pos="360" w:leader="none"/>
      </w:tabs>
    </w:pPr>
    <w:rPr>
      <w:rFonts w:ascii="Verdana" w:hAnsi="Verdana" w:cs="Verdana"/>
      <w:lang w:val="en-US" w:eastAsia="en-US"/>
    </w:rPr>
  </w:style>
  <w:style w:type="character" w:styleId="1036">
    <w:name w:val="annotation reference"/>
    <w:semiHidden/>
    <w:rPr>
      <w:sz w:val="16"/>
      <w:szCs w:val="16"/>
    </w:rPr>
  </w:style>
  <w:style w:type="paragraph" w:styleId="1037" w:customStyle="1">
    <w:name w:val="Основной текст док."/>
    <w:basedOn w:val="962"/>
    <w:pPr>
      <w:ind w:firstLine="567"/>
      <w:jc w:val="both"/>
      <w:spacing w:before="60" w:after="60" w:line="360" w:lineRule="auto"/>
    </w:pPr>
    <w:rPr>
      <w:rFonts w:ascii="Arial" w:hAnsi="Arial"/>
      <w:sz w:val="24"/>
    </w:rPr>
  </w:style>
  <w:style w:type="paragraph" w:styleId="1038" w:customStyle="1">
    <w:name w:val="1KG=K9"/>
    <w:rPr>
      <w:rFonts w:ascii="MS Sans Serif" w:hAnsi="MS Sans Serif"/>
      <w:sz w:val="24"/>
      <w:szCs w:val="24"/>
    </w:rPr>
  </w:style>
  <w:style w:type="paragraph" w:styleId="1039" w:customStyle="1">
    <w:name w:val="Предмет договора"/>
    <w:basedOn w:val="962"/>
    <w:pPr>
      <w:ind w:left="-709" w:firstLine="709"/>
      <w:jc w:val="center"/>
      <w:spacing w:before="240" w:after="120"/>
      <w:tabs>
        <w:tab w:val="num" w:pos="360" w:leader="none"/>
      </w:tabs>
    </w:pPr>
    <w:rPr>
      <w:b/>
      <w:sz w:val="24"/>
    </w:rPr>
  </w:style>
  <w:style w:type="paragraph" w:styleId="1040" w:customStyle="1">
    <w:name w:val="Основной текст 31"/>
    <w:basedOn w:val="962"/>
    <w:pPr>
      <w:jc w:val="both"/>
    </w:pPr>
    <w:rPr>
      <w:sz w:val="26"/>
    </w:rPr>
  </w:style>
  <w:style w:type="paragraph" w:styleId="1041">
    <w:name w:val="List Paragraph"/>
    <w:basedOn w:val="962"/>
    <w:link w:val="1358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42" w:customStyle="1">
    <w:name w:val="Default"/>
    <w:rPr>
      <w:color w:val="000000"/>
      <w:sz w:val="24"/>
      <w:szCs w:val="24"/>
    </w:rPr>
  </w:style>
  <w:style w:type="paragraph" w:styleId="1043" w:customStyle="1">
    <w:name w:val="Iau.iue"/>
    <w:basedOn w:val="1042"/>
    <w:next w:val="1042"/>
    <w:rPr>
      <w:color w:val="auto"/>
    </w:rPr>
  </w:style>
  <w:style w:type="paragraph" w:styleId="1044" w:customStyle="1">
    <w:name w:val="CG-Single Sp 0.5"/>
    <w:basedOn w:val="962"/>
    <w:pPr>
      <w:ind w:firstLine="720"/>
      <w:spacing w:after="240"/>
    </w:pPr>
    <w:rPr>
      <w:sz w:val="24"/>
      <w:lang w:val="en-US" w:eastAsia="en-US"/>
    </w:rPr>
  </w:style>
  <w:style w:type="paragraph" w:styleId="1045" w:customStyle="1">
    <w:name w:val="rvps48221"/>
    <w:basedOn w:val="962"/>
    <w:pPr>
      <w:spacing w:after="125"/>
    </w:pPr>
    <w:rPr>
      <w:sz w:val="24"/>
      <w:szCs w:val="24"/>
    </w:rPr>
  </w:style>
  <w:style w:type="table" w:styleId="1046">
    <w:name w:val="Table Web 2"/>
    <w:basedOn w:val="973"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styleId="1047" w:customStyle="1">
    <w:name w:val="Знак"/>
    <w:basedOn w:val="962"/>
    <w:pPr>
      <w:spacing w:after="160" w:line="240" w:lineRule="exact"/>
      <w:tabs>
        <w:tab w:val="num" w:pos="360" w:leader="none"/>
      </w:tabs>
    </w:pPr>
    <w:rPr>
      <w:rFonts w:ascii="Verdana" w:hAnsi="Verdana" w:cs="Verdana"/>
      <w:lang w:val="en-US" w:eastAsia="en-US"/>
    </w:rPr>
  </w:style>
  <w:style w:type="paragraph" w:styleId="1048">
    <w:name w:val="List Bullet 2"/>
    <w:basedOn w:val="962"/>
    <w:pPr>
      <w:ind w:left="643" w:hanging="360"/>
      <w:tabs>
        <w:tab w:val="num" w:pos="643" w:leader="none"/>
      </w:tabs>
    </w:pPr>
    <w:rPr>
      <w:sz w:val="24"/>
      <w:szCs w:val="24"/>
    </w:rPr>
  </w:style>
  <w:style w:type="paragraph" w:styleId="1049" w:customStyle="1">
    <w:name w:val="ГГЦТекст"/>
    <w:pPr>
      <w:jc w:val="both"/>
      <w:spacing w:before="120"/>
    </w:pPr>
    <w:rPr>
      <w:sz w:val="24"/>
    </w:rPr>
  </w:style>
  <w:style w:type="paragraph" w:styleId="1050" w:customStyle="1">
    <w:name w:val="Body Text 21"/>
    <w:basedOn w:val="962"/>
    <w:pPr>
      <w:jc w:val="both"/>
    </w:pPr>
    <w:rPr>
      <w:rFonts w:ascii="Times New Roman CYR" w:hAnsi="Times New Roman CYR"/>
      <w:sz w:val="24"/>
    </w:rPr>
  </w:style>
  <w:style w:type="paragraph" w:styleId="1051">
    <w:name w:val="endnote text"/>
    <w:basedOn w:val="962"/>
    <w:link w:val="1351"/>
    <w:semiHidden/>
  </w:style>
  <w:style w:type="character" w:styleId="1052">
    <w:name w:val="endnote reference"/>
    <w:uiPriority w:val="99"/>
    <w:rPr>
      <w:vertAlign w:val="superscript"/>
    </w:rPr>
  </w:style>
  <w:style w:type="character" w:styleId="1053" w:customStyle="1">
    <w:name w:val="основной"/>
    <w:rPr>
      <w:rFonts w:ascii="Times New Roman" w:hAnsi="Times New Roman"/>
      <w:sz w:val="24"/>
    </w:rPr>
  </w:style>
  <w:style w:type="paragraph" w:styleId="1054" w:customStyle="1">
    <w:name w:val="Head"/>
    <w:basedOn w:val="962"/>
    <w:pPr>
      <w:jc w:val="center"/>
      <w:keepLines/>
      <w:keepNext/>
      <w:spacing w:before="120" w:after="120"/>
    </w:pPr>
    <w:rPr>
      <w:rFonts w:ascii="TimesET" w:hAnsi="TimesET"/>
      <w:b/>
      <w:sz w:val="24"/>
    </w:rPr>
  </w:style>
  <w:style w:type="character" w:styleId="1055" w:customStyle="1">
    <w:name w:val="Footnote Text Char"/>
    <w:semiHidden/>
    <w:rPr>
      <w:rFonts w:ascii="Cambria" w:hAnsi="Cambria"/>
      <w:sz w:val="22"/>
      <w:szCs w:val="22"/>
      <w:lang w:val="en-US" w:eastAsia="en-US" w:bidi="ar-SA"/>
    </w:rPr>
  </w:style>
  <w:style w:type="paragraph" w:styleId="1056">
    <w:name w:val="TOC Heading"/>
    <w:basedOn w:val="963"/>
    <w:next w:val="962"/>
    <w:uiPriority w:val="39"/>
    <w:qFormat/>
    <w:pPr>
      <w:ind w:left="0"/>
      <w:jc w:val="left"/>
      <w:keepLines/>
      <w:spacing w:before="480" w:line="276" w:lineRule="auto"/>
      <w:outlineLvl w:val="9"/>
    </w:pPr>
    <w:rPr>
      <w:rFonts w:ascii="Cambria" w:hAnsi="Cambria"/>
      <w:bCs/>
      <w:color w:val="365f91"/>
      <w:szCs w:val="28"/>
      <w:lang w:eastAsia="en-US"/>
    </w:rPr>
  </w:style>
  <w:style w:type="paragraph" w:styleId="1057">
    <w:name w:val="List Number 2"/>
    <w:basedOn w:val="962"/>
    <w:pPr>
      <w:ind w:left="643" w:hanging="360"/>
      <w:tabs>
        <w:tab w:val="num" w:pos="643" w:leader="none"/>
      </w:tabs>
    </w:pPr>
  </w:style>
  <w:style w:type="paragraph" w:styleId="1058" w:customStyle="1">
    <w:name w:val="???????? ?????"/>
    <w:basedOn w:val="962"/>
    <w:pPr>
      <w:spacing w:after="120"/>
      <w:widowControl w:val="off"/>
    </w:pPr>
    <w:rPr>
      <w:lang w:val="en-GB"/>
    </w:rPr>
  </w:style>
  <w:style w:type="paragraph" w:styleId="1059" w:customStyle="1">
    <w:name w:val="Стиль"/>
    <w:pPr>
      <w:widowControl w:val="off"/>
    </w:pPr>
    <w:rPr>
      <w:sz w:val="24"/>
      <w:szCs w:val="24"/>
    </w:rPr>
  </w:style>
  <w:style w:type="paragraph" w:styleId="1060" w:customStyle="1">
    <w:name w:val="Обычный3"/>
    <w:pPr>
      <w:widowControl w:val="off"/>
    </w:pPr>
    <w:rPr>
      <w:lang w:val="en-US"/>
    </w:rPr>
  </w:style>
  <w:style w:type="table" w:styleId="1061">
    <w:name w:val="Table Web 1"/>
    <w:basedOn w:val="973"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062">
    <w:name w:val="Table Web 3"/>
    <w:basedOn w:val="973"/>
    <w:tblPr>
      <w:tblCellSpacing w:w="20" w:type="dxa"/>
      <w:tblBorders>
        <w:top w:val="single" w:color="000000" w:sz="24" w:space="0"/>
        <w:left w:val="single" w:color="000000" w:sz="24" w:space="0"/>
        <w:bottom w:val="single" w:color="000000" w:sz="24" w:space="0"/>
        <w:right w:val="single" w:color="000000" w:sz="24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063">
    <w:name w:val="Table Subtle 1"/>
    <w:basedOn w:val="973"/>
    <w:tblPr>
      <w:tblStyleRowBandSize w:val="1"/>
    </w:tblPr>
    <w:tblStylePr w:type="band1Horz">
      <w:tcPr>
        <w:shd w:val="pct25" w:color="808000" w:fill="ffffff"/>
        <w:tcBorders>
          <w:bottom w:val="single" w:color="000000" w:sz="6" w:space="0"/>
        </w:tcBorders>
      </w:tcPr>
    </w:tblStylePr>
    <w:tblStylePr w:type="firstCol">
      <w:tcPr>
        <w:tcBorders>
          <w:right w:val="single" w:color="000000" w:sz="12" w:space="0"/>
        </w:tcBorders>
      </w:tcPr>
    </w:tblStylePr>
    <w:tblStylePr w:type="firstRow">
      <w:tcPr>
        <w:tcBorders>
          <w:top w:val="single" w:color="000000" w:sz="6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12" w:space="0"/>
        </w:tcBorders>
      </w:tcPr>
    </w:tblStylePr>
    <w:tblStylePr w:type="lastRow">
      <w:tcPr>
        <w:shd w:val="pct25" w:color="800080" w:fill="ffffff"/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064">
    <w:name w:val="Table Subtle 2"/>
    <w:basedOn w:val="973"/>
    <w:tblPr>
      <w:tblBorders>
        <w:left w:val="single" w:color="000000" w:sz="6" w:space="0"/>
        <w:right w:val="single" w:color="000000" w:sz="6" w:space="0"/>
      </w:tblBorders>
    </w:tblPr>
    <w:tblStylePr w:type="firstCol">
      <w:tcPr>
        <w:shd w:val="pct25" w:color="008000" w:fill="ffffff"/>
        <w:tcBorders>
          <w:right w:val="single" w:color="000000" w:sz="12" w:space="0"/>
        </w:tcBorders>
      </w:tcPr>
    </w:tblStylePr>
    <w:tblStylePr w:type="firstRow">
      <w:tcPr>
        <w:tcBorders>
          <w:bottom w:val="single" w:color="000000" w:sz="12" w:space="0"/>
        </w:tcBorders>
      </w:tcPr>
    </w:tblStylePr>
    <w:tblStylePr w:type="lastCol">
      <w:tcPr>
        <w:shd w:val="pct25" w:color="808000" w:fill="ffffff"/>
        <w:tcBorders>
          <w:left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1065" w:customStyle="1">
    <w:name w:val="??????? ?????????? Знак Знак"/>
    <w:rPr>
      <w:sz w:val="24"/>
      <w:lang w:val="ru-RU" w:eastAsia="ru-RU" w:bidi="ar-SA"/>
    </w:rPr>
  </w:style>
  <w:style w:type="paragraph" w:styleId="1066" w:customStyle="1">
    <w:name w:val="Абзац списка1"/>
    <w:basedOn w:val="962"/>
    <w:pPr>
      <w:contextualSpacing/>
      <w:ind w:left="720"/>
    </w:pPr>
    <w:rPr>
      <w:rFonts w:eastAsia="Calibri"/>
      <w:sz w:val="24"/>
      <w:szCs w:val="24"/>
    </w:rPr>
  </w:style>
  <w:style w:type="paragraph" w:styleId="1067" w:customStyle="1">
    <w:name w:val="Абзац списка2"/>
    <w:basedOn w:val="962"/>
    <w:pPr>
      <w:contextualSpacing/>
      <w:ind w:left="720"/>
    </w:pPr>
    <w:rPr>
      <w:rFonts w:eastAsia="Calibri"/>
      <w:sz w:val="24"/>
      <w:szCs w:val="24"/>
    </w:rPr>
  </w:style>
  <w:style w:type="table" w:styleId="1068" w:customStyle="1">
    <w:name w:val="Сетка таблицы1"/>
    <w:basedOn w:val="973"/>
    <w:next w:val="1034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69" w:customStyle="1">
    <w:name w:val="Font Style16"/>
    <w:uiPriority w:val="99"/>
    <w:rPr>
      <w:rFonts w:ascii="Times New Roman" w:hAnsi="Times New Roman" w:cs="Times New Roman"/>
      <w:spacing w:val="10"/>
      <w:sz w:val="22"/>
      <w:szCs w:val="22"/>
    </w:rPr>
  </w:style>
  <w:style w:type="paragraph" w:styleId="1070" w:customStyle="1">
    <w:name w:val="Style1"/>
    <w:basedOn w:val="962"/>
    <w:uiPriority w:val="99"/>
    <w:pPr>
      <w:ind w:firstLine="682"/>
      <w:jc w:val="both"/>
      <w:spacing w:line="317" w:lineRule="exact"/>
      <w:widowControl w:val="off"/>
    </w:pPr>
    <w:rPr>
      <w:sz w:val="24"/>
      <w:szCs w:val="24"/>
    </w:rPr>
  </w:style>
  <w:style w:type="paragraph" w:styleId="1071" w:customStyle="1">
    <w:name w:val="Style3"/>
    <w:basedOn w:val="962"/>
    <w:uiPriority w:val="99"/>
    <w:pPr>
      <w:ind w:firstLine="691"/>
      <w:jc w:val="both"/>
      <w:spacing w:line="336" w:lineRule="exact"/>
      <w:widowControl w:val="off"/>
    </w:pPr>
    <w:rPr>
      <w:sz w:val="24"/>
      <w:szCs w:val="24"/>
    </w:rPr>
  </w:style>
  <w:style w:type="table" w:styleId="1072" w:customStyle="1">
    <w:name w:val="Сетка таблицы2"/>
    <w:basedOn w:val="973"/>
    <w:next w:val="1034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73" w:customStyle="1">
    <w:name w:val="xl66"/>
    <w:basedOn w:val="962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074" w:customStyle="1">
    <w:name w:val="xl67"/>
    <w:basedOn w:val="962"/>
    <w:pPr>
      <w:spacing w:before="100" w:beforeAutospacing="1" w:after="100" w:afterAutospacing="1"/>
    </w:pPr>
    <w:rPr>
      <w:sz w:val="24"/>
      <w:szCs w:val="24"/>
    </w:rPr>
  </w:style>
  <w:style w:type="paragraph" w:styleId="1075" w:customStyle="1">
    <w:name w:val="xl68"/>
    <w:basedOn w:val="962"/>
    <w:pPr>
      <w:spacing w:before="100" w:beforeAutospacing="1" w:after="100" w:afterAutospacing="1"/>
    </w:pPr>
    <w:rPr>
      <w:sz w:val="24"/>
      <w:szCs w:val="24"/>
    </w:rPr>
  </w:style>
  <w:style w:type="paragraph" w:styleId="1076" w:customStyle="1">
    <w:name w:val="xl69"/>
    <w:basedOn w:val="9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77" w:customStyle="1">
    <w:name w:val="xl70"/>
    <w:basedOn w:val="96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78" w:customStyle="1">
    <w:name w:val="xl71"/>
    <w:basedOn w:val="962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079" w:customStyle="1">
    <w:name w:val="xl72"/>
    <w:basedOn w:val="96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80" w:customStyle="1">
    <w:name w:val="xl73"/>
    <w:basedOn w:val="962"/>
    <w:pPr>
      <w:jc w:val="center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81" w:customStyle="1">
    <w:name w:val="xl74"/>
    <w:basedOn w:val="962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082" w:customStyle="1">
    <w:name w:val="xl75"/>
    <w:basedOn w:val="9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83" w:customStyle="1">
    <w:name w:val="xl76"/>
    <w:basedOn w:val="962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084" w:customStyle="1">
    <w:name w:val="xl77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085" w:customStyle="1">
    <w:name w:val="xl78"/>
    <w:basedOn w:val="962"/>
    <w:pPr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086" w:customStyle="1">
    <w:name w:val="xl79"/>
    <w:basedOn w:val="962"/>
    <w:pPr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87" w:customStyle="1">
    <w:name w:val="xl80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88" w:customStyle="1">
    <w:name w:val="xl81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89" w:customStyle="1">
    <w:name w:val="xl82"/>
    <w:basedOn w:val="962"/>
    <w:pPr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090" w:customStyle="1">
    <w:name w:val="xl83"/>
    <w:basedOn w:val="962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091" w:customStyle="1">
    <w:name w:val="xl84"/>
    <w:basedOn w:val="962"/>
    <w:pPr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92" w:customStyle="1">
    <w:name w:val="xl85"/>
    <w:basedOn w:val="962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93" w:customStyle="1">
    <w:name w:val="xl86"/>
    <w:basedOn w:val="962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94" w:customStyle="1">
    <w:name w:val="xl87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95" w:customStyle="1">
    <w:name w:val="xl88"/>
    <w:basedOn w:val="962"/>
    <w:pPr>
      <w:spacing w:before="100" w:beforeAutospacing="1" w:after="100" w:afterAutospacing="1"/>
    </w:pPr>
    <w:rPr>
      <w:sz w:val="24"/>
      <w:szCs w:val="24"/>
    </w:rPr>
  </w:style>
  <w:style w:type="paragraph" w:styleId="1096" w:customStyle="1">
    <w:name w:val="xl89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97" w:customStyle="1">
    <w:name w:val="xl90"/>
    <w:basedOn w:val="962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98" w:customStyle="1">
    <w:name w:val="xl91"/>
    <w:basedOn w:val="9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CYR" w:hAnsi="Arial CYR" w:cs="Arial CYR"/>
      <w:sz w:val="24"/>
      <w:szCs w:val="24"/>
    </w:rPr>
  </w:style>
  <w:style w:type="paragraph" w:styleId="1099" w:customStyle="1">
    <w:name w:val="xl92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00" w:customStyle="1">
    <w:name w:val="xl93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01" w:customStyle="1">
    <w:name w:val="xl94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02" w:customStyle="1">
    <w:name w:val="xl95"/>
    <w:basedOn w:val="962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03" w:customStyle="1">
    <w:name w:val="xl96"/>
    <w:basedOn w:val="9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104" w:customStyle="1">
    <w:name w:val="xl97"/>
    <w:basedOn w:val="962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05" w:customStyle="1">
    <w:name w:val="xl98"/>
    <w:basedOn w:val="96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06" w:customStyle="1">
    <w:name w:val="xl99"/>
    <w:basedOn w:val="962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107" w:customStyle="1">
    <w:name w:val="xl100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08" w:customStyle="1">
    <w:name w:val="xl101"/>
    <w:basedOn w:val="9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09" w:customStyle="1">
    <w:name w:val="xl102"/>
    <w:basedOn w:val="9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10" w:customStyle="1">
    <w:name w:val="xl103"/>
    <w:basedOn w:val="96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11" w:customStyle="1">
    <w:name w:val="xl104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12" w:customStyle="1">
    <w:name w:val="xl105"/>
    <w:basedOn w:val="962"/>
    <w:pPr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13" w:customStyle="1">
    <w:name w:val="xl106"/>
    <w:basedOn w:val="962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14" w:customStyle="1">
    <w:name w:val="xl107"/>
    <w:basedOn w:val="962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15" w:customStyle="1">
    <w:name w:val="xl108"/>
    <w:basedOn w:val="962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16" w:customStyle="1">
    <w:name w:val="xl109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17" w:customStyle="1">
    <w:name w:val="xl110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18" w:customStyle="1">
    <w:name w:val="xl111"/>
    <w:basedOn w:val="962"/>
    <w:pPr>
      <w:spacing w:before="100" w:beforeAutospacing="1" w:after="100" w:afterAutospacing="1"/>
      <w:pBdr>
        <w:left w:val="single" w:color="000000" w:sz="4" w:space="0"/>
      </w:pBdr>
    </w:pPr>
    <w:rPr>
      <w:sz w:val="24"/>
      <w:szCs w:val="24"/>
    </w:rPr>
  </w:style>
  <w:style w:type="paragraph" w:styleId="1119" w:customStyle="1">
    <w:name w:val="xl112"/>
    <w:basedOn w:val="962"/>
    <w:pPr>
      <w:spacing w:before="100" w:beforeAutospacing="1" w:after="100" w:afterAutospacing="1"/>
      <w:pBdr>
        <w:right w:val="single" w:color="000000" w:sz="4" w:space="0"/>
      </w:pBdr>
    </w:pPr>
    <w:rPr>
      <w:sz w:val="24"/>
      <w:szCs w:val="24"/>
    </w:rPr>
  </w:style>
  <w:style w:type="paragraph" w:styleId="1120" w:customStyle="1">
    <w:name w:val="xl113"/>
    <w:basedOn w:val="962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21" w:customStyle="1">
    <w:name w:val="xl114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22" w:customStyle="1">
    <w:name w:val="xl115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23" w:customStyle="1">
    <w:name w:val="xl116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24" w:customStyle="1">
    <w:name w:val="xl117"/>
    <w:basedOn w:val="9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125" w:customStyle="1">
    <w:name w:val="xl118"/>
    <w:basedOn w:val="962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126" w:customStyle="1">
    <w:name w:val="xl119"/>
    <w:basedOn w:val="962"/>
    <w:pPr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127" w:customStyle="1">
    <w:name w:val="xl120"/>
    <w:basedOn w:val="962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28" w:customStyle="1">
    <w:name w:val="xl121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129" w:customStyle="1">
    <w:name w:val="xl122"/>
    <w:basedOn w:val="962"/>
    <w:pPr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130" w:customStyle="1">
    <w:name w:val="xl123"/>
    <w:basedOn w:val="962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31" w:customStyle="1">
    <w:name w:val="xl124"/>
    <w:basedOn w:val="962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132" w:customStyle="1">
    <w:name w:val="xl125"/>
    <w:basedOn w:val="962"/>
    <w:pPr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133" w:customStyle="1">
    <w:name w:val="xl126"/>
    <w:basedOn w:val="96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34" w:customStyle="1">
    <w:name w:val="xl127"/>
    <w:basedOn w:val="962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135" w:customStyle="1">
    <w:name w:val="xl128"/>
    <w:basedOn w:val="9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36" w:customStyle="1">
    <w:name w:val="xl129"/>
    <w:basedOn w:val="962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37" w:customStyle="1">
    <w:name w:val="xl130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38" w:customStyle="1">
    <w:name w:val="xl131"/>
    <w:basedOn w:val="96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39" w:customStyle="1">
    <w:name w:val="xl132"/>
    <w:basedOn w:val="96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40" w:customStyle="1">
    <w:name w:val="xl133"/>
    <w:basedOn w:val="962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141" w:customStyle="1">
    <w:name w:val="xl134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142" w:customStyle="1">
    <w:name w:val="xl135"/>
    <w:basedOn w:val="962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143" w:customStyle="1">
    <w:name w:val="xl136"/>
    <w:basedOn w:val="962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144" w:customStyle="1">
    <w:name w:val="xl137"/>
    <w:basedOn w:val="962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45" w:customStyle="1">
    <w:name w:val="xl138"/>
    <w:basedOn w:val="962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146" w:customStyle="1">
    <w:name w:val="xl139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47" w:customStyle="1">
    <w:name w:val="xl140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48" w:customStyle="1">
    <w:name w:val="xl141"/>
    <w:basedOn w:val="962"/>
    <w:pPr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49" w:customStyle="1">
    <w:name w:val="xl142"/>
    <w:basedOn w:val="962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150" w:customStyle="1">
    <w:name w:val="xl143"/>
    <w:basedOn w:val="962"/>
    <w:pPr>
      <w:jc w:val="right"/>
      <w:spacing w:before="100" w:beforeAutospacing="1" w:after="100" w:afterAutospacing="1"/>
      <w:pBdr>
        <w:bottom w:val="single" w:color="000000" w:sz="4" w:space="0"/>
      </w:pBdr>
    </w:pPr>
    <w:rPr>
      <w:b/>
      <w:bCs/>
      <w:sz w:val="24"/>
      <w:szCs w:val="24"/>
    </w:rPr>
  </w:style>
  <w:style w:type="paragraph" w:styleId="1151" w:customStyle="1">
    <w:name w:val="xl144"/>
    <w:basedOn w:val="962"/>
    <w:pPr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152" w:customStyle="1">
    <w:name w:val="xl145"/>
    <w:basedOn w:val="962"/>
    <w:pPr>
      <w:jc w:val="right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53" w:customStyle="1">
    <w:name w:val="xl146"/>
    <w:basedOn w:val="962"/>
    <w:pPr>
      <w:jc w:val="center"/>
      <w:spacing w:before="100" w:beforeAutospacing="1" w:after="100" w:afterAutospacing="1"/>
      <w:pBdr>
        <w:left w:val="single" w:color="000000" w:sz="4" w:space="0"/>
      </w:pBdr>
    </w:pPr>
    <w:rPr>
      <w:sz w:val="24"/>
      <w:szCs w:val="24"/>
    </w:rPr>
  </w:style>
  <w:style w:type="paragraph" w:styleId="1154" w:customStyle="1">
    <w:name w:val="xl147"/>
    <w:basedOn w:val="962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155" w:customStyle="1">
    <w:name w:val="xl148"/>
    <w:basedOn w:val="962"/>
    <w:pPr>
      <w:jc w:val="right"/>
      <w:spacing w:before="100" w:beforeAutospacing="1" w:after="100" w:afterAutospacing="1"/>
    </w:pPr>
    <w:rPr>
      <w:sz w:val="24"/>
      <w:szCs w:val="24"/>
    </w:rPr>
  </w:style>
  <w:style w:type="paragraph" w:styleId="1156" w:customStyle="1">
    <w:name w:val="xl149"/>
    <w:basedOn w:val="962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157" w:customStyle="1">
    <w:name w:val="xl150"/>
    <w:basedOn w:val="962"/>
    <w:pPr>
      <w:jc w:val="center"/>
      <w:spacing w:before="100" w:beforeAutospacing="1" w:after="100" w:afterAutospacing="1"/>
      <w:pBdr>
        <w:right w:val="single" w:color="000000" w:sz="4" w:space="0"/>
      </w:pBdr>
    </w:pPr>
    <w:rPr>
      <w:sz w:val="24"/>
      <w:szCs w:val="24"/>
    </w:rPr>
  </w:style>
  <w:style w:type="paragraph" w:styleId="1158" w:customStyle="1">
    <w:name w:val="xl151"/>
    <w:basedOn w:val="962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159" w:customStyle="1">
    <w:name w:val="xl152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60" w:customStyle="1">
    <w:name w:val="xl153"/>
    <w:basedOn w:val="962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61" w:customStyle="1">
    <w:name w:val="xl154"/>
    <w:basedOn w:val="962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62" w:customStyle="1">
    <w:name w:val="xl155"/>
    <w:basedOn w:val="962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163" w:customStyle="1">
    <w:name w:val="xl156"/>
    <w:basedOn w:val="962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64" w:customStyle="1">
    <w:name w:val="xl157"/>
    <w:basedOn w:val="962"/>
    <w:pPr>
      <w:jc w:val="right"/>
      <w:spacing w:before="100" w:beforeAutospacing="1" w:after="100" w:afterAutospacing="1"/>
    </w:pPr>
    <w:rPr>
      <w:sz w:val="24"/>
      <w:szCs w:val="24"/>
    </w:rPr>
  </w:style>
  <w:style w:type="paragraph" w:styleId="1165" w:customStyle="1">
    <w:name w:val="xl158"/>
    <w:basedOn w:val="962"/>
    <w:pPr>
      <w:jc w:val="right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166" w:customStyle="1">
    <w:name w:val="xl159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167" w:customStyle="1">
    <w:name w:val="xl160"/>
    <w:basedOn w:val="9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68" w:customStyle="1">
    <w:name w:val="xl161"/>
    <w:basedOn w:val="962"/>
    <w:pPr>
      <w:jc w:val="right"/>
      <w:spacing w:before="100" w:beforeAutospacing="1" w:after="100" w:afterAutospacing="1"/>
    </w:pPr>
    <w:rPr>
      <w:b/>
      <w:bCs/>
      <w:sz w:val="24"/>
      <w:szCs w:val="24"/>
    </w:rPr>
  </w:style>
  <w:style w:type="paragraph" w:styleId="1169" w:customStyle="1">
    <w:name w:val="xl162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70" w:customStyle="1">
    <w:name w:val="xl163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71" w:customStyle="1">
    <w:name w:val="xl164"/>
    <w:basedOn w:val="962"/>
    <w:pPr>
      <w:jc w:val="right"/>
      <w:spacing w:before="100" w:beforeAutospacing="1" w:after="100" w:afterAutospacing="1"/>
      <w:pBdr>
        <w:top w:val="single" w:color="000000" w:sz="4" w:space="0"/>
      </w:pBdr>
    </w:pPr>
    <w:rPr>
      <w:b/>
      <w:bCs/>
      <w:sz w:val="24"/>
      <w:szCs w:val="24"/>
    </w:rPr>
  </w:style>
  <w:style w:type="paragraph" w:styleId="1172" w:customStyle="1">
    <w:name w:val="xl165"/>
    <w:basedOn w:val="962"/>
    <w:pPr>
      <w:jc w:val="right"/>
      <w:spacing w:before="100" w:beforeAutospacing="1" w:after="100" w:afterAutospacing="1"/>
      <w:pBdr>
        <w:right w:val="single" w:color="000000" w:sz="4" w:space="0"/>
      </w:pBdr>
    </w:pPr>
    <w:rPr>
      <w:sz w:val="24"/>
      <w:szCs w:val="24"/>
    </w:rPr>
  </w:style>
  <w:style w:type="paragraph" w:styleId="1173" w:customStyle="1">
    <w:name w:val="xl166"/>
    <w:basedOn w:val="962"/>
    <w:pPr>
      <w:jc w:val="center"/>
      <w:spacing w:before="100" w:beforeAutospacing="1" w:after="100" w:afterAutospacing="1"/>
    </w:pPr>
    <w:rPr>
      <w:b/>
      <w:bCs/>
      <w:sz w:val="24"/>
      <w:szCs w:val="24"/>
    </w:rPr>
  </w:style>
  <w:style w:type="paragraph" w:styleId="1174" w:customStyle="1">
    <w:name w:val="xl167"/>
    <w:basedOn w:val="962"/>
    <w:pPr>
      <w:jc w:val="right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75" w:customStyle="1">
    <w:name w:val="xl168"/>
    <w:basedOn w:val="962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76" w:customStyle="1">
    <w:name w:val="xl169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177" w:customStyle="1">
    <w:name w:val="xl170"/>
    <w:basedOn w:val="962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178" w:customStyle="1">
    <w:name w:val="xl171"/>
    <w:basedOn w:val="962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79" w:customStyle="1">
    <w:name w:val="xl172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80" w:customStyle="1">
    <w:name w:val="xl173"/>
    <w:basedOn w:val="962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181" w:customStyle="1">
    <w:name w:val="xl174"/>
    <w:basedOn w:val="962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82" w:customStyle="1">
    <w:name w:val="xl175"/>
    <w:basedOn w:val="962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83" w:customStyle="1">
    <w:name w:val="xl176"/>
    <w:basedOn w:val="962"/>
    <w:pPr>
      <w:jc w:val="center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84" w:customStyle="1">
    <w:name w:val="xl177"/>
    <w:basedOn w:val="962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185" w:customStyle="1">
    <w:name w:val="xl178"/>
    <w:basedOn w:val="962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186" w:customStyle="1">
    <w:name w:val="xl179"/>
    <w:basedOn w:val="962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87" w:customStyle="1">
    <w:name w:val="xl180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188" w:customStyle="1">
    <w:name w:val="xl181"/>
    <w:basedOn w:val="962"/>
    <w:pPr>
      <w:jc w:val="right"/>
      <w:spacing w:before="100" w:beforeAutospacing="1" w:after="100" w:afterAutospacing="1"/>
      <w:pBdr>
        <w:top w:val="single" w:color="000000" w:sz="4" w:space="0"/>
      </w:pBdr>
    </w:pPr>
    <w:rPr>
      <w:b/>
      <w:bCs/>
      <w:sz w:val="24"/>
      <w:szCs w:val="24"/>
    </w:rPr>
  </w:style>
  <w:style w:type="paragraph" w:styleId="1189" w:customStyle="1">
    <w:name w:val="xl182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190" w:customStyle="1">
    <w:name w:val="xl183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191" w:customStyle="1">
    <w:name w:val="xl184"/>
    <w:basedOn w:val="962"/>
    <w:pPr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192" w:customStyle="1">
    <w:name w:val="xl185"/>
    <w:basedOn w:val="962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93" w:customStyle="1">
    <w:name w:val="xl186"/>
    <w:basedOn w:val="962"/>
    <w:pPr>
      <w:spacing w:before="100" w:beforeAutospacing="1" w:after="100" w:afterAutospacing="1"/>
    </w:pPr>
    <w:rPr>
      <w:sz w:val="24"/>
      <w:szCs w:val="24"/>
    </w:rPr>
  </w:style>
  <w:style w:type="paragraph" w:styleId="1194" w:customStyle="1">
    <w:name w:val="xl187"/>
    <w:basedOn w:val="9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95" w:customStyle="1">
    <w:name w:val="xl188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96" w:customStyle="1">
    <w:name w:val="xl189"/>
    <w:basedOn w:val="962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97" w:customStyle="1">
    <w:name w:val="xl190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98" w:customStyle="1">
    <w:name w:val="xl191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199" w:customStyle="1">
    <w:name w:val="xl192"/>
    <w:basedOn w:val="962"/>
    <w:pPr>
      <w:jc w:val="right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200" w:customStyle="1">
    <w:name w:val="xl193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01" w:customStyle="1">
    <w:name w:val="xl194"/>
    <w:basedOn w:val="962"/>
    <w:pPr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02" w:customStyle="1">
    <w:name w:val="xl195"/>
    <w:basedOn w:val="962"/>
    <w:pPr>
      <w:spacing w:before="100" w:beforeAutospacing="1" w:after="100" w:afterAutospacing="1"/>
      <w:pBdr>
        <w:left w:val="single" w:color="000000" w:sz="4" w:space="0"/>
      </w:pBdr>
    </w:pPr>
    <w:rPr>
      <w:sz w:val="24"/>
      <w:szCs w:val="24"/>
    </w:rPr>
  </w:style>
  <w:style w:type="paragraph" w:styleId="1203" w:customStyle="1">
    <w:name w:val="xl196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04" w:customStyle="1">
    <w:name w:val="xl197"/>
    <w:basedOn w:val="962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05" w:customStyle="1">
    <w:name w:val="xl198"/>
    <w:basedOn w:val="962"/>
    <w:pPr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" w:hAnsi="Arial" w:cs="Arial"/>
      <w:sz w:val="24"/>
      <w:szCs w:val="24"/>
    </w:rPr>
  </w:style>
  <w:style w:type="paragraph" w:styleId="1206" w:customStyle="1">
    <w:name w:val="xl199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07" w:customStyle="1">
    <w:name w:val="xl200"/>
    <w:basedOn w:val="962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208" w:customStyle="1">
    <w:name w:val="xl201"/>
    <w:basedOn w:val="962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209" w:customStyle="1">
    <w:name w:val="xl202"/>
    <w:basedOn w:val="962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210" w:customStyle="1">
    <w:name w:val="xl203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11" w:customStyle="1">
    <w:name w:val="xl204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12" w:customStyle="1">
    <w:name w:val="xl205"/>
    <w:basedOn w:val="962"/>
    <w:pPr>
      <w:spacing w:before="100" w:beforeAutospacing="1" w:after="100" w:afterAutospacing="1"/>
      <w:pBdr>
        <w:right w:val="single" w:color="000000" w:sz="4" w:space="0"/>
      </w:pBdr>
    </w:pPr>
    <w:rPr>
      <w:sz w:val="24"/>
      <w:szCs w:val="24"/>
    </w:rPr>
  </w:style>
  <w:style w:type="paragraph" w:styleId="1213" w:customStyle="1">
    <w:name w:val="xl206"/>
    <w:basedOn w:val="962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214" w:customStyle="1">
    <w:name w:val="xl207"/>
    <w:basedOn w:val="962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15" w:customStyle="1">
    <w:name w:val="xl208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216" w:customStyle="1">
    <w:name w:val="xl209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Arial CYR" w:hAnsi="Arial CYR" w:cs="Arial CYR"/>
      <w:sz w:val="24"/>
      <w:szCs w:val="24"/>
    </w:rPr>
  </w:style>
  <w:style w:type="paragraph" w:styleId="1217" w:customStyle="1">
    <w:name w:val="xl210"/>
    <w:basedOn w:val="962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18" w:customStyle="1">
    <w:name w:val="xl211"/>
    <w:basedOn w:val="962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219" w:customStyle="1">
    <w:name w:val="xl212"/>
    <w:basedOn w:val="962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20" w:customStyle="1">
    <w:name w:val="xl213"/>
    <w:basedOn w:val="962"/>
    <w:pPr>
      <w:jc w:val="right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21" w:customStyle="1">
    <w:name w:val="xl214"/>
    <w:basedOn w:val="962"/>
    <w:pPr>
      <w:jc w:val="center"/>
      <w:spacing w:before="100" w:beforeAutospacing="1" w:after="100" w:afterAutospacing="1"/>
      <w:pBdr>
        <w:left w:val="single" w:color="000000" w:sz="4" w:space="0"/>
      </w:pBdr>
    </w:pPr>
    <w:rPr>
      <w:sz w:val="24"/>
      <w:szCs w:val="24"/>
    </w:rPr>
  </w:style>
  <w:style w:type="paragraph" w:styleId="1222" w:customStyle="1">
    <w:name w:val="xl215"/>
    <w:basedOn w:val="962"/>
    <w:pPr>
      <w:jc w:val="center"/>
      <w:spacing w:before="100" w:beforeAutospacing="1" w:after="100" w:afterAutospacing="1"/>
      <w:pBdr>
        <w:right w:val="single" w:color="000000" w:sz="4" w:space="0"/>
      </w:pBdr>
    </w:pPr>
    <w:rPr>
      <w:sz w:val="24"/>
      <w:szCs w:val="24"/>
    </w:rPr>
  </w:style>
  <w:style w:type="paragraph" w:styleId="1223" w:customStyle="1">
    <w:name w:val="xl216"/>
    <w:basedOn w:val="962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24" w:customStyle="1">
    <w:name w:val="xl217"/>
    <w:basedOn w:val="962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225" w:customStyle="1">
    <w:name w:val="xl218"/>
    <w:basedOn w:val="96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26" w:customStyle="1">
    <w:name w:val="xl219"/>
    <w:basedOn w:val="962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27" w:customStyle="1">
    <w:name w:val="xl220"/>
    <w:basedOn w:val="962"/>
    <w:pPr>
      <w:jc w:val="right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28" w:customStyle="1">
    <w:name w:val="xl221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29" w:customStyle="1">
    <w:name w:val="xl222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30" w:customStyle="1">
    <w:name w:val="xl223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231" w:customStyle="1">
    <w:name w:val="xl224"/>
    <w:basedOn w:val="962"/>
    <w:pPr>
      <w:spacing w:before="100" w:beforeAutospacing="1" w:after="100" w:afterAutospacing="1"/>
      <w:pBdr>
        <w:left w:val="single" w:color="000000" w:sz="4" w:space="0"/>
      </w:pBdr>
    </w:pPr>
    <w:rPr>
      <w:sz w:val="24"/>
      <w:szCs w:val="24"/>
    </w:rPr>
  </w:style>
  <w:style w:type="paragraph" w:styleId="1232" w:customStyle="1">
    <w:name w:val="xl225"/>
    <w:basedOn w:val="962"/>
    <w:pPr>
      <w:spacing w:before="100" w:beforeAutospacing="1" w:after="100" w:afterAutospacing="1"/>
    </w:pPr>
    <w:rPr>
      <w:sz w:val="24"/>
      <w:szCs w:val="24"/>
    </w:rPr>
  </w:style>
  <w:style w:type="paragraph" w:styleId="1233" w:customStyle="1">
    <w:name w:val="xl226"/>
    <w:basedOn w:val="962"/>
    <w:pPr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234" w:customStyle="1">
    <w:name w:val="xl227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35" w:customStyle="1">
    <w:name w:val="xl228"/>
    <w:basedOn w:val="962"/>
    <w:pPr>
      <w:jc w:val="right"/>
      <w:spacing w:before="100" w:beforeAutospacing="1" w:after="100" w:afterAutospacing="1"/>
      <w:pBdr>
        <w:left w:val="single" w:color="000000" w:sz="4" w:space="0"/>
      </w:pBdr>
    </w:pPr>
    <w:rPr>
      <w:b/>
      <w:bCs/>
      <w:sz w:val="24"/>
      <w:szCs w:val="24"/>
    </w:rPr>
  </w:style>
  <w:style w:type="paragraph" w:styleId="1236" w:customStyle="1">
    <w:name w:val="xl229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1237" w:customStyle="1">
    <w:name w:val="xl230"/>
    <w:basedOn w:val="962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38" w:customStyle="1">
    <w:name w:val="xl231"/>
    <w:basedOn w:val="962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39" w:customStyle="1">
    <w:name w:val="xl232"/>
    <w:basedOn w:val="962"/>
    <w:pPr>
      <w:jc w:val="right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240" w:customStyle="1">
    <w:name w:val="xl233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41" w:customStyle="1">
    <w:name w:val="xl234"/>
    <w:basedOn w:val="962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42" w:customStyle="1">
    <w:name w:val="xl235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243" w:customStyle="1">
    <w:name w:val="xl236"/>
    <w:basedOn w:val="962"/>
    <w:pPr>
      <w:jc w:val="right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44" w:customStyle="1">
    <w:name w:val="xl237"/>
    <w:basedOn w:val="962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245" w:customStyle="1">
    <w:name w:val="xl238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46" w:customStyle="1">
    <w:name w:val="xl239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47" w:customStyle="1">
    <w:name w:val="xl240"/>
    <w:basedOn w:val="962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248" w:customStyle="1">
    <w:name w:val="xl241"/>
    <w:basedOn w:val="962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49" w:customStyle="1">
    <w:name w:val="xl242"/>
    <w:basedOn w:val="962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50" w:customStyle="1">
    <w:name w:val="xl243"/>
    <w:basedOn w:val="962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51" w:customStyle="1">
    <w:name w:val="xl244"/>
    <w:basedOn w:val="962"/>
    <w:pPr>
      <w:jc w:val="center"/>
      <w:spacing w:before="100" w:beforeAutospacing="1" w:after="100" w:afterAutospacing="1"/>
    </w:pPr>
    <w:rPr>
      <w:sz w:val="24"/>
      <w:szCs w:val="24"/>
    </w:rPr>
  </w:style>
  <w:style w:type="paragraph" w:styleId="1252" w:customStyle="1">
    <w:name w:val="xl245"/>
    <w:basedOn w:val="962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253" w:customStyle="1">
    <w:name w:val="xl246"/>
    <w:basedOn w:val="962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54" w:customStyle="1">
    <w:name w:val="xl247"/>
    <w:basedOn w:val="962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55" w:customStyle="1">
    <w:name w:val="xl248"/>
    <w:basedOn w:val="962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56" w:customStyle="1">
    <w:name w:val="xl249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57" w:customStyle="1">
    <w:name w:val="xl250"/>
    <w:basedOn w:val="9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 CYR" w:hAnsi="Arial CYR" w:cs="Arial CYR"/>
      <w:sz w:val="24"/>
      <w:szCs w:val="24"/>
    </w:rPr>
  </w:style>
  <w:style w:type="paragraph" w:styleId="1258" w:customStyle="1">
    <w:name w:val="xl251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259" w:customStyle="1">
    <w:name w:val="xl252"/>
    <w:basedOn w:val="962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60" w:customStyle="1">
    <w:name w:val="xl253"/>
    <w:basedOn w:val="9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Arial CYR" w:hAnsi="Arial CYR" w:cs="Arial CYR"/>
      <w:sz w:val="24"/>
      <w:szCs w:val="24"/>
    </w:rPr>
  </w:style>
  <w:style w:type="paragraph" w:styleId="1261" w:customStyle="1">
    <w:name w:val="xl254"/>
    <w:basedOn w:val="962"/>
    <w:pPr>
      <w:spacing w:before="100" w:beforeAutospacing="1" w:after="100" w:afterAutospacing="1"/>
      <w:pBdr>
        <w:right w:val="single" w:color="000000" w:sz="4" w:space="0"/>
      </w:pBdr>
    </w:pPr>
    <w:rPr>
      <w:sz w:val="24"/>
      <w:szCs w:val="24"/>
    </w:rPr>
  </w:style>
  <w:style w:type="paragraph" w:styleId="1262" w:customStyle="1">
    <w:name w:val="xl255"/>
    <w:basedOn w:val="962"/>
    <w:pPr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63" w:customStyle="1">
    <w:name w:val="xl256"/>
    <w:basedOn w:val="962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64" w:customStyle="1">
    <w:name w:val="xl257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65" w:customStyle="1">
    <w:name w:val="xl258"/>
    <w:basedOn w:val="962"/>
    <w:pPr>
      <w:jc w:val="right"/>
      <w:spacing w:before="100" w:beforeAutospacing="1" w:after="100" w:afterAutospacing="1"/>
      <w:pBdr>
        <w:left w:val="single" w:color="000000" w:sz="4" w:space="0"/>
      </w:pBdr>
    </w:pPr>
    <w:rPr>
      <w:sz w:val="24"/>
      <w:szCs w:val="24"/>
    </w:rPr>
  </w:style>
  <w:style w:type="paragraph" w:styleId="1266" w:customStyle="1">
    <w:name w:val="xl259"/>
    <w:basedOn w:val="962"/>
    <w:pPr>
      <w:jc w:val="right"/>
      <w:spacing w:before="100" w:beforeAutospacing="1" w:after="100" w:afterAutospacing="1"/>
      <w:pBdr>
        <w:right w:val="single" w:color="000000" w:sz="4" w:space="0"/>
      </w:pBdr>
    </w:pPr>
    <w:rPr>
      <w:sz w:val="24"/>
      <w:szCs w:val="24"/>
    </w:rPr>
  </w:style>
  <w:style w:type="paragraph" w:styleId="1267" w:customStyle="1">
    <w:name w:val="xl260"/>
    <w:basedOn w:val="962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68" w:customStyle="1">
    <w:name w:val="xl261"/>
    <w:basedOn w:val="9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2"/>
      <w:szCs w:val="22"/>
    </w:rPr>
  </w:style>
  <w:style w:type="paragraph" w:styleId="1269" w:customStyle="1">
    <w:name w:val="xl262"/>
    <w:basedOn w:val="962"/>
    <w:pPr>
      <w:jc w:val="center"/>
      <w:spacing w:before="100" w:beforeAutospacing="1" w:after="100" w:afterAutospacing="1"/>
      <w:pBdr>
        <w:top w:val="single" w:color="000000" w:sz="4" w:space="0"/>
      </w:pBdr>
    </w:pPr>
    <w:rPr>
      <w:sz w:val="24"/>
      <w:szCs w:val="24"/>
    </w:rPr>
  </w:style>
  <w:style w:type="paragraph" w:styleId="1270" w:customStyle="1">
    <w:name w:val="xl263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71" w:customStyle="1">
    <w:name w:val="xl264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72" w:customStyle="1">
    <w:name w:val="xl265"/>
    <w:basedOn w:val="962"/>
    <w:pPr>
      <w:jc w:val="right"/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273" w:customStyle="1">
    <w:name w:val="xl266"/>
    <w:basedOn w:val="96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74" w:customStyle="1">
    <w:name w:val="xl267"/>
    <w:basedOn w:val="96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75" w:customStyle="1">
    <w:name w:val="xl268"/>
    <w:basedOn w:val="962"/>
    <w:pPr>
      <w:jc w:val="center"/>
      <w:spacing w:before="100" w:beforeAutospacing="1" w:after="100" w:afterAutospacing="1"/>
      <w:pBdr>
        <w:bottom w:val="single" w:color="000000" w:sz="4" w:space="0"/>
      </w:pBdr>
    </w:pPr>
    <w:rPr>
      <w:sz w:val="24"/>
      <w:szCs w:val="24"/>
    </w:rPr>
  </w:style>
  <w:style w:type="paragraph" w:styleId="1276" w:customStyle="1">
    <w:name w:val="xl269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i/>
      <w:iCs/>
      <w:sz w:val="24"/>
      <w:szCs w:val="24"/>
    </w:rPr>
  </w:style>
  <w:style w:type="paragraph" w:styleId="1277" w:customStyle="1">
    <w:name w:val="xl270"/>
    <w:basedOn w:val="962"/>
    <w:pPr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i/>
      <w:iCs/>
      <w:sz w:val="24"/>
      <w:szCs w:val="24"/>
    </w:rPr>
  </w:style>
  <w:style w:type="paragraph" w:styleId="1278" w:customStyle="1">
    <w:name w:val="xl271"/>
    <w:basedOn w:val="962"/>
    <w:pPr>
      <w:spacing w:before="100" w:beforeAutospacing="1" w:after="100" w:afterAutospacing="1"/>
      <w:pBdr>
        <w:top w:val="single" w:color="000000" w:sz="4" w:space="0"/>
      </w:pBdr>
    </w:pPr>
    <w:rPr>
      <w:b/>
      <w:bCs/>
      <w:i/>
      <w:iCs/>
      <w:sz w:val="24"/>
      <w:szCs w:val="24"/>
    </w:rPr>
  </w:style>
  <w:style w:type="paragraph" w:styleId="1279" w:customStyle="1">
    <w:name w:val="xl272"/>
    <w:basedOn w:val="962"/>
    <w:pPr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i/>
      <w:iCs/>
      <w:sz w:val="24"/>
      <w:szCs w:val="24"/>
    </w:rPr>
  </w:style>
  <w:style w:type="paragraph" w:styleId="1280" w:customStyle="1">
    <w:name w:val="xl273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281" w:customStyle="1">
    <w:name w:val="xl274"/>
    <w:basedOn w:val="962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sz w:val="24"/>
      <w:szCs w:val="24"/>
    </w:rPr>
  </w:style>
  <w:style w:type="paragraph" w:styleId="1282" w:customStyle="1">
    <w:name w:val="xl275"/>
    <w:basedOn w:val="962"/>
    <w:pPr>
      <w:jc w:val="right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283" w:customStyle="1">
    <w:name w:val="xl276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sz w:val="24"/>
      <w:szCs w:val="24"/>
    </w:rPr>
  </w:style>
  <w:style w:type="paragraph" w:styleId="1284" w:customStyle="1">
    <w:name w:val="xl277"/>
    <w:basedOn w:val="962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285" w:customStyle="1">
    <w:name w:val="xl278"/>
    <w:basedOn w:val="962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i/>
      <w:iCs/>
      <w:sz w:val="24"/>
      <w:szCs w:val="24"/>
    </w:rPr>
  </w:style>
  <w:style w:type="paragraph" w:styleId="1286" w:customStyle="1">
    <w:name w:val="xl279"/>
    <w:basedOn w:val="962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87" w:customStyle="1">
    <w:name w:val="xl280"/>
    <w:basedOn w:val="962"/>
    <w:pPr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288" w:customStyle="1">
    <w:name w:val="xl281"/>
    <w:basedOn w:val="96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1289" w:customStyle="1">
    <w:name w:val="xl282"/>
    <w:basedOn w:val="962"/>
    <w:pPr>
      <w:jc w:val="right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1290" w:customStyle="1">
    <w:name w:val="xl283"/>
    <w:basedOn w:val="962"/>
    <w:pPr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b/>
      <w:bCs/>
      <w:i/>
      <w:iCs/>
      <w:sz w:val="24"/>
      <w:szCs w:val="24"/>
    </w:rPr>
  </w:style>
  <w:style w:type="paragraph" w:styleId="1291" w:customStyle="1">
    <w:name w:val="xl284"/>
    <w:basedOn w:val="962"/>
    <w:pPr>
      <w:spacing w:before="100" w:beforeAutospacing="1" w:after="100" w:afterAutospacing="1"/>
      <w:pBdr>
        <w:bottom w:val="single" w:color="000000" w:sz="4" w:space="0"/>
      </w:pBdr>
    </w:pPr>
    <w:rPr>
      <w:b/>
      <w:bCs/>
      <w:i/>
      <w:iCs/>
      <w:sz w:val="24"/>
      <w:szCs w:val="24"/>
    </w:rPr>
  </w:style>
  <w:style w:type="paragraph" w:styleId="1292" w:customStyle="1">
    <w:name w:val="xl285"/>
    <w:basedOn w:val="962"/>
    <w:pPr>
      <w:spacing w:before="100" w:beforeAutospacing="1" w:after="100" w:afterAutospacing="1"/>
      <w:pBdr>
        <w:bottom w:val="single" w:color="000000" w:sz="4" w:space="0"/>
        <w:right w:val="single" w:color="000000" w:sz="4" w:space="0"/>
      </w:pBdr>
    </w:pPr>
    <w:rPr>
      <w:b/>
      <w:bCs/>
      <w:i/>
      <w:iCs/>
      <w:sz w:val="24"/>
      <w:szCs w:val="24"/>
    </w:rPr>
  </w:style>
  <w:style w:type="paragraph" w:styleId="1293">
    <w:name w:val="Plain Text"/>
    <w:basedOn w:val="962"/>
    <w:link w:val="1352"/>
    <w:rPr>
      <w:rFonts w:ascii="Courier New" w:hAnsi="Courier New"/>
    </w:rPr>
  </w:style>
  <w:style w:type="paragraph" w:styleId="1294" w:customStyle="1">
    <w:name w:val="Normal-N"/>
    <w:basedOn w:val="962"/>
    <w:pPr>
      <w:numPr>
        <w:ilvl w:val="0"/>
        <w:numId w:val="4"/>
      </w:numPr>
      <w:jc w:val="both"/>
      <w:spacing w:before="60"/>
      <w:tabs>
        <w:tab w:val="left" w:pos="708" w:leader="none"/>
      </w:tabs>
    </w:pPr>
    <w:rPr>
      <w:sz w:val="28"/>
      <w:szCs w:val="28"/>
    </w:rPr>
  </w:style>
  <w:style w:type="character" w:styleId="1295" w:customStyle="1">
    <w:name w:val="Font Style21"/>
    <w:rPr>
      <w:rFonts w:ascii="Times New Roman" w:hAnsi="Times New Roman" w:cs="Times New Roman"/>
      <w:sz w:val="22"/>
      <w:szCs w:val="22"/>
    </w:rPr>
  </w:style>
  <w:style w:type="character" w:styleId="1296" w:customStyle="1">
    <w:name w:val="комментарий"/>
    <w:rPr>
      <w:b/>
      <w:bCs/>
      <w:i/>
      <w:iCs/>
      <w:shd w:val="clear" w:color="auto" w:fill="ffff99"/>
    </w:rPr>
  </w:style>
  <w:style w:type="paragraph" w:styleId="1297" w:customStyle="1">
    <w:name w:val="Пункт-3"/>
    <w:basedOn w:val="962"/>
    <w:pPr>
      <w:jc w:val="both"/>
      <w:spacing w:line="288" w:lineRule="auto"/>
      <w:tabs>
        <w:tab w:val="num" w:pos="1134" w:leader="none"/>
      </w:tabs>
    </w:pPr>
    <w:rPr>
      <w:sz w:val="28"/>
      <w:szCs w:val="28"/>
    </w:rPr>
  </w:style>
  <w:style w:type="paragraph" w:styleId="1298" w:customStyle="1">
    <w:name w:val="Пункт-4"/>
    <w:basedOn w:val="962"/>
    <w:link w:val="1320"/>
    <w:pPr>
      <w:jc w:val="both"/>
      <w:spacing w:line="288" w:lineRule="auto"/>
      <w:tabs>
        <w:tab w:val="num" w:pos="1134" w:leader="none"/>
      </w:tabs>
    </w:pPr>
    <w:rPr>
      <w:sz w:val="28"/>
    </w:rPr>
  </w:style>
  <w:style w:type="paragraph" w:styleId="1299" w:customStyle="1">
    <w:name w:val="Пункт-6"/>
    <w:basedOn w:val="962"/>
    <w:pPr>
      <w:ind w:left="1701" w:hanging="567"/>
      <w:jc w:val="both"/>
      <w:spacing w:line="288" w:lineRule="auto"/>
      <w:tabs>
        <w:tab w:val="num" w:pos="1701" w:leader="none"/>
      </w:tabs>
    </w:pPr>
    <w:rPr>
      <w:sz w:val="28"/>
    </w:rPr>
  </w:style>
  <w:style w:type="paragraph" w:styleId="1300" w:customStyle="1">
    <w:name w:val="Пункт-5"/>
    <w:basedOn w:val="962"/>
    <w:pPr>
      <w:ind w:left="1134" w:hanging="1134"/>
      <w:jc w:val="both"/>
      <w:spacing w:line="288" w:lineRule="auto"/>
      <w:tabs>
        <w:tab w:val="num" w:pos="1134" w:leader="none"/>
      </w:tabs>
    </w:pPr>
    <w:rPr>
      <w:sz w:val="28"/>
    </w:rPr>
  </w:style>
  <w:style w:type="paragraph" w:styleId="1301" w:customStyle="1">
    <w:name w:val="Пункт-7"/>
    <w:basedOn w:val="962"/>
    <w:pPr>
      <w:ind w:left="2268" w:hanging="567"/>
      <w:jc w:val="both"/>
      <w:spacing w:line="288" w:lineRule="auto"/>
      <w:tabs>
        <w:tab w:val="num" w:pos="2268" w:leader="none"/>
      </w:tabs>
    </w:pPr>
    <w:rPr>
      <w:sz w:val="28"/>
    </w:rPr>
  </w:style>
  <w:style w:type="paragraph" w:styleId="1302" w:customStyle="1">
    <w:name w:val="Стиль Заголовок 1 + По ширине"/>
    <w:basedOn w:val="963"/>
    <w:next w:val="1305"/>
    <w:pPr>
      <w:numPr>
        <w:ilvl w:val="0"/>
        <w:numId w:val="5"/>
      </w:numPr>
    </w:pPr>
    <w:rPr>
      <w:bCs/>
    </w:rPr>
  </w:style>
  <w:style w:type="numbering" w:styleId="1303" w:customStyle="1">
    <w:name w:val="Стиль многоуровневый 14 пт Первая строка:  006 см"/>
    <w:basedOn w:val="974"/>
    <w:pPr>
      <w:numPr>
        <w:ilvl w:val="0"/>
        <w:numId w:val="6"/>
      </w:numPr>
    </w:pPr>
  </w:style>
  <w:style w:type="paragraph" w:styleId="1304">
    <w:name w:val="List Continue"/>
    <w:basedOn w:val="962"/>
    <w:pPr>
      <w:contextualSpacing/>
      <w:ind w:left="283"/>
      <w:spacing w:after="120"/>
    </w:pPr>
  </w:style>
  <w:style w:type="paragraph" w:styleId="1305">
    <w:name w:val="List Continue 2"/>
    <w:basedOn w:val="962"/>
    <w:link w:val="1362"/>
    <w:pPr>
      <w:contextualSpacing/>
      <w:ind w:left="566"/>
      <w:spacing w:after="120"/>
    </w:pPr>
  </w:style>
  <w:style w:type="paragraph" w:styleId="1306" w:customStyle="1">
    <w:name w:val="Стиль Стиль Заголовок 1 + По ширине + не полужирный"/>
    <w:basedOn w:val="1302"/>
    <w:rPr>
      <w:b w:val="0"/>
      <w:bCs w:val="0"/>
    </w:rPr>
  </w:style>
  <w:style w:type="numbering" w:styleId="1307">
    <w:name w:val="Outline List 2"/>
    <w:basedOn w:val="974"/>
    <w:pPr>
      <w:numPr>
        <w:ilvl w:val="0"/>
        <w:numId w:val="7"/>
      </w:numPr>
    </w:pPr>
  </w:style>
  <w:style w:type="paragraph" w:styleId="1308" w:customStyle="1">
    <w:name w:val="Стиль номер обычный"/>
    <w:basedOn w:val="1305"/>
    <w:link w:val="1363"/>
    <w:qFormat/>
    <w:pPr>
      <w:ind w:left="0"/>
      <w:jc w:val="both"/>
    </w:pPr>
    <w:rPr>
      <w:sz w:val="28"/>
    </w:rPr>
  </w:style>
  <w:style w:type="paragraph" w:styleId="1309" w:customStyle="1">
    <w:name w:val="Стиль уровень 2"/>
    <w:basedOn w:val="1302"/>
    <w:next w:val="1308"/>
    <w:qFormat/>
    <w:pPr>
      <w:numPr>
        <w:ilvl w:val="1"/>
        <w:numId w:val="13"/>
      </w:numPr>
      <w:jc w:val="both"/>
    </w:pPr>
  </w:style>
  <w:style w:type="paragraph" w:styleId="1310" w:customStyle="1">
    <w:name w:val="Текст таблицы"/>
    <w:basedOn w:val="962"/>
    <w:semiHidden/>
    <w:pPr>
      <w:ind w:left="57" w:right="57"/>
      <w:spacing w:before="40" w:after="40"/>
    </w:pPr>
    <w:rPr>
      <w:sz w:val="24"/>
      <w:szCs w:val="24"/>
    </w:rPr>
  </w:style>
  <w:style w:type="paragraph" w:styleId="1311" w:customStyle="1">
    <w:name w:val="Стиль Пункт-буквы Междустр.интервал:  одинарный"/>
    <w:basedOn w:val="1308"/>
    <w:pPr>
      <w:numPr>
        <w:ilvl w:val="0"/>
        <w:numId w:val="8"/>
      </w:numPr>
      <w:spacing w:after="0"/>
    </w:pPr>
    <w:rPr>
      <w:color w:val="000000"/>
    </w:rPr>
  </w:style>
  <w:style w:type="paragraph" w:styleId="1312" w:customStyle="1">
    <w:name w:val="Стиль Пункт-6 + Черный Междустр.интервал:  одинарный"/>
    <w:basedOn w:val="1308"/>
    <w:pPr>
      <w:numPr>
        <w:ilvl w:val="0"/>
        <w:numId w:val="9"/>
      </w:numPr>
    </w:pPr>
    <w:rPr>
      <w:color w:val="000000"/>
    </w:rPr>
  </w:style>
  <w:style w:type="paragraph" w:styleId="1313" w:customStyle="1">
    <w:name w:val="Стиль Стиль номер обычный + Черный"/>
    <w:basedOn w:val="1308"/>
    <w:pPr>
      <w:ind w:firstLine="720"/>
    </w:pPr>
    <w:rPr>
      <w:color w:val="000000"/>
    </w:rPr>
  </w:style>
  <w:style w:type="paragraph" w:styleId="1314" w:customStyle="1">
    <w:name w:val="Стиль номер продолжение"/>
    <w:basedOn w:val="1308"/>
    <w:qFormat/>
    <w:pPr>
      <w:numPr>
        <w:ilvl w:val="3"/>
      </w:numPr>
      <w:spacing w:after="0"/>
    </w:pPr>
    <w:rPr>
      <w:color w:val="000000"/>
    </w:rPr>
  </w:style>
  <w:style w:type="paragraph" w:styleId="1315" w:customStyle="1">
    <w:name w:val="Пункт_2"/>
    <w:basedOn w:val="962"/>
    <w:pPr>
      <w:numPr>
        <w:ilvl w:val="1"/>
        <w:numId w:val="10"/>
      </w:numPr>
      <w:jc w:val="both"/>
      <w:spacing w:line="360" w:lineRule="auto"/>
    </w:pPr>
    <w:rPr>
      <w:sz w:val="28"/>
    </w:rPr>
  </w:style>
  <w:style w:type="paragraph" w:styleId="1316" w:customStyle="1">
    <w:name w:val="Пункт_3"/>
    <w:basedOn w:val="1315"/>
    <w:pPr>
      <w:numPr>
        <w:ilvl w:val="2"/>
      </w:numPr>
      <w:ind w:left="2160" w:hanging="360"/>
      <w:tabs>
        <w:tab w:val="num" w:pos="2160" w:leader="none"/>
      </w:tabs>
    </w:pPr>
  </w:style>
  <w:style w:type="paragraph" w:styleId="1317" w:customStyle="1">
    <w:name w:val="Пункт_4"/>
    <w:basedOn w:val="1316"/>
    <w:pPr>
      <w:numPr>
        <w:ilvl w:val="3"/>
      </w:numPr>
      <w:ind w:left="2880"/>
      <w:tabs>
        <w:tab w:val="num" w:pos="2880" w:leader="none"/>
      </w:tabs>
    </w:pPr>
  </w:style>
  <w:style w:type="paragraph" w:styleId="1318" w:customStyle="1">
    <w:name w:val="Пункт_5_ABCD"/>
    <w:basedOn w:val="962"/>
    <w:pPr>
      <w:numPr>
        <w:ilvl w:val="4"/>
        <w:numId w:val="10"/>
      </w:numPr>
      <w:jc w:val="both"/>
      <w:spacing w:line="360" w:lineRule="auto"/>
    </w:pPr>
    <w:rPr>
      <w:sz w:val="28"/>
    </w:rPr>
  </w:style>
  <w:style w:type="paragraph" w:styleId="1319" w:customStyle="1">
    <w:name w:val="Пункт_1"/>
    <w:basedOn w:val="962"/>
    <w:pPr>
      <w:numPr>
        <w:ilvl w:val="0"/>
        <w:numId w:val="10"/>
      </w:numPr>
      <w:ind w:left="567" w:hanging="567"/>
      <w:jc w:val="center"/>
      <w:keepNext/>
      <w:spacing w:before="480" w:after="240" w:line="360" w:lineRule="auto"/>
      <w:outlineLvl w:val="0"/>
    </w:pPr>
    <w:rPr>
      <w:rFonts w:ascii="Arial" w:hAnsi="Arial"/>
      <w:b/>
      <w:sz w:val="32"/>
      <w:szCs w:val="28"/>
    </w:rPr>
  </w:style>
  <w:style w:type="character" w:styleId="1320" w:customStyle="1">
    <w:name w:val="Пункт-4 Знак1"/>
    <w:link w:val="1298"/>
    <w:rPr>
      <w:sz w:val="28"/>
    </w:rPr>
  </w:style>
  <w:style w:type="paragraph" w:styleId="1321" w:customStyle="1">
    <w:name w:val="Пункт-3 подзаголовок"/>
    <w:basedOn w:val="1297"/>
    <w:pPr>
      <w:ind w:left="926" w:hanging="360"/>
      <w:keepNext/>
      <w:spacing w:before="360" w:after="120"/>
      <w:tabs>
        <w:tab w:val="num" w:pos="926" w:leader="none"/>
        <w:tab w:val="clear" w:pos="1134" w:leader="none"/>
      </w:tabs>
      <w:outlineLvl w:val="2"/>
    </w:pPr>
    <w:rPr>
      <w:b/>
    </w:rPr>
  </w:style>
  <w:style w:type="paragraph" w:styleId="1322" w:customStyle="1">
    <w:name w:val="Знак Знак Знак1 Знак"/>
    <w:basedOn w:val="962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1323">
    <w:name w:val="List Continue 3"/>
    <w:basedOn w:val="962"/>
    <w:pPr>
      <w:contextualSpacing/>
      <w:ind w:left="849"/>
      <w:spacing w:after="120"/>
    </w:pPr>
  </w:style>
  <w:style w:type="paragraph" w:styleId="1324" w:customStyle="1">
    <w:name w:val="Стиль1"/>
    <w:basedOn w:val="994"/>
    <w:qFormat/>
  </w:style>
  <w:style w:type="paragraph" w:styleId="1325">
    <w:name w:val="annotation subject"/>
    <w:basedOn w:val="1022"/>
    <w:next w:val="1022"/>
    <w:link w:val="1327"/>
    <w:rPr>
      <w:b/>
      <w:bCs/>
    </w:rPr>
  </w:style>
  <w:style w:type="character" w:styleId="1326" w:customStyle="1">
    <w:name w:val="Текст примечания Знак"/>
    <w:basedOn w:val="972"/>
    <w:link w:val="1022"/>
    <w:semiHidden/>
  </w:style>
  <w:style w:type="character" w:styleId="1327" w:customStyle="1">
    <w:name w:val="Тема примечания Знак"/>
    <w:link w:val="1325"/>
    <w:rPr>
      <w:b/>
      <w:bCs/>
    </w:rPr>
  </w:style>
  <w:style w:type="paragraph" w:styleId="1328">
    <w:name w:val="Revision"/>
    <w:hidden/>
    <w:uiPriority w:val="99"/>
    <w:semiHidden/>
  </w:style>
  <w:style w:type="paragraph" w:styleId="1329" w:customStyle="1">
    <w:name w:val="xl64"/>
    <w:basedOn w:val="962"/>
    <w:pPr>
      <w:spacing w:before="100" w:beforeAutospacing="1" w:after="100" w:afterAutospacing="1"/>
    </w:pPr>
    <w:rPr>
      <w:rFonts w:ascii="Arial Unicode MS" w:hAnsi="Arial Unicode MS" w:eastAsia="Arial Unicode MS" w:cs="Arial Unicode MS"/>
      <w:sz w:val="24"/>
      <w:szCs w:val="24"/>
    </w:rPr>
  </w:style>
  <w:style w:type="character" w:styleId="1330" w:customStyle="1">
    <w:name w:val="Нижний колонтитул Знак"/>
    <w:link w:val="990"/>
    <w:uiPriority w:val="99"/>
    <w:rPr>
      <w:sz w:val="28"/>
    </w:rPr>
  </w:style>
  <w:style w:type="character" w:styleId="1331" w:customStyle="1">
    <w:name w:val="Основной текст с отступом 3 Знак"/>
    <w:link w:val="995"/>
    <w:rPr>
      <w:sz w:val="16"/>
      <w:szCs w:val="16"/>
    </w:rPr>
  </w:style>
  <w:style w:type="paragraph" w:styleId="1332" w:customStyle="1">
    <w:name w:val="осн. текст 14"/>
    <w:basedOn w:val="962"/>
    <w:pPr>
      <w:ind w:firstLine="851"/>
      <w:jc w:val="both"/>
      <w:spacing w:after="120"/>
    </w:pPr>
    <w:rPr>
      <w:rFonts w:ascii="Arial" w:hAnsi="Arial"/>
      <w:sz w:val="28"/>
    </w:rPr>
  </w:style>
  <w:style w:type="character" w:styleId="1333" w:customStyle="1">
    <w:name w:val="Основной текст с отступом 2 Знак"/>
    <w:link w:val="985"/>
    <w:uiPriority w:val="99"/>
    <w:rPr>
      <w:sz w:val="28"/>
    </w:rPr>
  </w:style>
  <w:style w:type="paragraph" w:styleId="1334" w:customStyle="1">
    <w:name w:val="List Paragraph1"/>
    <w:basedOn w:val="962"/>
    <w:pPr>
      <w:contextualSpacing/>
      <w:ind w:left="720"/>
      <w:spacing w:after="200" w:line="276" w:lineRule="auto"/>
    </w:pPr>
    <w:rPr>
      <w:rFonts w:ascii="Cambria" w:hAnsi="Cambria"/>
      <w:sz w:val="22"/>
      <w:szCs w:val="22"/>
      <w:lang w:val="en-US" w:eastAsia="en-US"/>
    </w:rPr>
  </w:style>
  <w:style w:type="paragraph" w:styleId="1335" w:customStyle="1">
    <w:name w:val="Style20"/>
    <w:basedOn w:val="962"/>
    <w:pPr>
      <w:widowControl w:val="off"/>
    </w:pPr>
    <w:rPr>
      <w:sz w:val="24"/>
      <w:szCs w:val="24"/>
    </w:rPr>
  </w:style>
  <w:style w:type="paragraph" w:styleId="1336" w:customStyle="1">
    <w:name w:val="Style27"/>
    <w:basedOn w:val="962"/>
    <w:pPr>
      <w:widowControl w:val="off"/>
    </w:pPr>
    <w:rPr>
      <w:sz w:val="24"/>
      <w:szCs w:val="24"/>
    </w:rPr>
  </w:style>
  <w:style w:type="paragraph" w:styleId="1337" w:customStyle="1">
    <w:name w:val="Style29"/>
    <w:basedOn w:val="962"/>
    <w:pPr>
      <w:widowControl w:val="off"/>
    </w:pPr>
    <w:rPr>
      <w:sz w:val="24"/>
      <w:szCs w:val="24"/>
    </w:rPr>
  </w:style>
  <w:style w:type="paragraph" w:styleId="1338" w:customStyle="1">
    <w:name w:val="Style30"/>
    <w:basedOn w:val="962"/>
    <w:pPr>
      <w:widowControl w:val="off"/>
    </w:pPr>
    <w:rPr>
      <w:sz w:val="24"/>
      <w:szCs w:val="24"/>
    </w:rPr>
  </w:style>
  <w:style w:type="character" w:styleId="1339" w:customStyle="1">
    <w:name w:val="Font Style38"/>
    <w:rPr>
      <w:rFonts w:hint="default" w:ascii="Times New Roman" w:hAnsi="Times New Roman" w:cs="Times New Roman"/>
      <w:b/>
      <w:bCs/>
      <w:sz w:val="22"/>
      <w:szCs w:val="22"/>
    </w:rPr>
  </w:style>
  <w:style w:type="character" w:styleId="1340" w:customStyle="1">
    <w:name w:val="Font Style39"/>
    <w:rPr>
      <w:rFonts w:hint="default" w:ascii="Cambria" w:hAnsi="Cambria" w:cs="Cambria"/>
      <w:sz w:val="24"/>
      <w:szCs w:val="24"/>
    </w:rPr>
  </w:style>
  <w:style w:type="paragraph" w:styleId="1341" w:customStyle="1">
    <w:name w:val="Стиль2"/>
    <w:basedOn w:val="1342"/>
    <w:qFormat/>
    <w:pPr>
      <w:numPr>
        <w:ilvl w:val="3"/>
        <w:numId w:val="11"/>
      </w:numPr>
      <w:contextualSpacing w:val="0"/>
      <w:ind w:left="283" w:hanging="283"/>
      <w:spacing w:after="120"/>
      <w:tabs>
        <w:tab w:val="num" w:pos="360" w:leader="none"/>
        <w:tab w:val="clear" w:pos="1789" w:leader="none"/>
        <w:tab w:val="num" w:pos="3200" w:leader="none"/>
      </w:tabs>
    </w:pPr>
    <w:rPr>
      <w:rFonts w:ascii="Arial" w:hAnsi="Arial" w:eastAsia="Calibri" w:cs="Mangal"/>
      <w:sz w:val="28"/>
      <w:szCs w:val="28"/>
      <w:lang w:eastAsia="ar-SA"/>
    </w:rPr>
  </w:style>
  <w:style w:type="paragraph" w:styleId="1342">
    <w:name w:val="List"/>
    <w:basedOn w:val="962"/>
    <w:pPr>
      <w:contextualSpacing/>
      <w:ind w:left="283" w:hanging="283"/>
    </w:pPr>
  </w:style>
  <w:style w:type="character" w:styleId="1343" w:customStyle="1">
    <w:name w:val="Заголовок 4 Знак"/>
    <w:basedOn w:val="972"/>
    <w:link w:val="966"/>
    <w:rPr>
      <w:i/>
      <w:sz w:val="28"/>
    </w:rPr>
  </w:style>
  <w:style w:type="character" w:styleId="1344" w:customStyle="1">
    <w:name w:val="Заголовок 7 Знак"/>
    <w:basedOn w:val="972"/>
    <w:link w:val="969"/>
    <w:rPr>
      <w:b/>
      <w:bCs/>
      <w:sz w:val="28"/>
      <w:szCs w:val="24"/>
      <w:shd w:val="clear" w:color="auto" w:fill="ffffff"/>
    </w:rPr>
  </w:style>
  <w:style w:type="character" w:styleId="1345" w:customStyle="1">
    <w:name w:val="Заголовок 8 Знак"/>
    <w:basedOn w:val="972"/>
    <w:link w:val="970"/>
    <w:rPr>
      <w:sz w:val="28"/>
      <w:szCs w:val="24"/>
      <w:shd w:val="clear" w:color="auto" w:fill="ffffff"/>
    </w:rPr>
  </w:style>
  <w:style w:type="character" w:styleId="1346" w:customStyle="1">
    <w:name w:val="Заголовок 9 Знак"/>
    <w:basedOn w:val="972"/>
    <w:link w:val="971"/>
    <w:rPr>
      <w:b/>
      <w:color w:val="000000"/>
    </w:rPr>
  </w:style>
  <w:style w:type="character" w:styleId="1347" w:customStyle="1">
    <w:name w:val="Текст выноски Знак"/>
    <w:basedOn w:val="972"/>
    <w:link w:val="1002"/>
    <w:semiHidden/>
    <w:rPr>
      <w:rFonts w:ascii="Tahoma" w:hAnsi="Tahoma" w:cs="Tahoma"/>
      <w:sz w:val="16"/>
      <w:szCs w:val="16"/>
    </w:rPr>
  </w:style>
  <w:style w:type="character" w:styleId="1348" w:customStyle="1">
    <w:name w:val="Схема документа Знак"/>
    <w:basedOn w:val="972"/>
    <w:link w:val="1003"/>
    <w:semiHidden/>
    <w:rPr>
      <w:rFonts w:ascii="Tahoma" w:hAnsi="Tahoma" w:cs="Tahoma"/>
      <w:shd w:val="clear" w:color="auto" w:fill="000080"/>
    </w:rPr>
  </w:style>
  <w:style w:type="character" w:styleId="1349" w:customStyle="1">
    <w:name w:val="Название Знак"/>
    <w:basedOn w:val="972"/>
    <w:link w:val="1005"/>
    <w:rPr>
      <w:sz w:val="28"/>
    </w:rPr>
  </w:style>
  <w:style w:type="character" w:styleId="1350" w:customStyle="1">
    <w:name w:val="Подзаголовок Знак"/>
    <w:basedOn w:val="972"/>
    <w:link w:val="1024"/>
    <w:rPr>
      <w:rFonts w:ascii="Arial" w:hAnsi="Arial"/>
      <w:sz w:val="24"/>
    </w:rPr>
  </w:style>
  <w:style w:type="character" w:styleId="1351" w:customStyle="1">
    <w:name w:val="Текст концевой сноски Знак"/>
    <w:basedOn w:val="972"/>
    <w:link w:val="1051"/>
    <w:semiHidden/>
  </w:style>
  <w:style w:type="character" w:styleId="1352" w:customStyle="1">
    <w:name w:val="Текст Знак"/>
    <w:basedOn w:val="972"/>
    <w:link w:val="1293"/>
    <w:rPr>
      <w:rFonts w:ascii="Courier New" w:hAnsi="Courier New"/>
    </w:rPr>
  </w:style>
  <w:style w:type="numbering" w:styleId="1353" w:customStyle="1">
    <w:name w:val="Стиль многоуровневый 14 пт Первая строка:  006 см1"/>
    <w:basedOn w:val="974"/>
  </w:style>
  <w:style w:type="numbering" w:styleId="1354" w:customStyle="1">
    <w:name w:val="1 / 1.1 / 1.1.11"/>
    <w:basedOn w:val="974"/>
    <w:next w:val="1307"/>
  </w:style>
  <w:style w:type="paragraph" w:styleId="1355" w:customStyle="1">
    <w:name w:val="ConsPlusNormal"/>
    <w:rPr>
      <w:sz w:val="24"/>
      <w:szCs w:val="24"/>
    </w:rPr>
  </w:style>
  <w:style w:type="paragraph" w:styleId="1356" w:customStyle="1">
    <w:name w:val="ConsPlusNonformat"/>
    <w:rPr>
      <w:rFonts w:ascii="Courier New" w:hAnsi="Courier New" w:cs="Courier New"/>
    </w:rPr>
  </w:style>
  <w:style w:type="character" w:styleId="1357">
    <w:name w:val="Placeholder Text"/>
    <w:basedOn w:val="972"/>
    <w:uiPriority w:val="99"/>
    <w:semiHidden/>
    <w:rPr>
      <w:color w:val="808080"/>
    </w:rPr>
  </w:style>
  <w:style w:type="character" w:styleId="1358" w:customStyle="1">
    <w:name w:val="Абзац списка Знак"/>
    <w:basedOn w:val="972"/>
    <w:link w:val="1041"/>
    <w:rPr>
      <w:rFonts w:ascii="Calibri" w:hAnsi="Calibri" w:eastAsia="Calibri"/>
      <w:sz w:val="22"/>
      <w:szCs w:val="22"/>
      <w:lang w:eastAsia="en-US"/>
    </w:rPr>
  </w:style>
  <w:style w:type="paragraph" w:styleId="1359" w:customStyle="1">
    <w:name w:val="xl29"/>
    <w:basedOn w:val="962"/>
    <w:uiPriority w:val="99"/>
    <w:pPr>
      <w:jc w:val="center"/>
      <w:spacing w:before="100" w:beforeAutospacing="1" w:after="100" w:afterAutospacing="1" w:line="276" w:lineRule="auto"/>
      <w:pBdr>
        <w:bottom w:val="single" w:color="000000" w:sz="8" w:space="0"/>
      </w:pBdr>
    </w:pPr>
    <w:rPr>
      <w:rFonts w:ascii="Arial" w:hAnsi="Arial" w:eastAsia="Arial Unicode MS" w:cs="Arial"/>
      <w:b/>
      <w:bCs/>
      <w:sz w:val="24"/>
      <w:szCs w:val="24"/>
      <w:lang w:val="en-US" w:eastAsia="en-US"/>
    </w:rPr>
  </w:style>
  <w:style w:type="paragraph" w:styleId="1360" w:customStyle="1">
    <w:name w:val="ДОЗП"/>
    <w:basedOn w:val="1308"/>
    <w:link w:val="1364"/>
    <w:qFormat/>
    <w:pPr>
      <w:numPr>
        <w:ilvl w:val="2"/>
        <w:numId w:val="21"/>
      </w:numPr>
      <w:tabs>
        <w:tab w:val="left" w:pos="284" w:leader="none"/>
      </w:tabs>
    </w:pPr>
    <w:rPr>
      <w:sz w:val="20"/>
    </w:rPr>
  </w:style>
  <w:style w:type="paragraph" w:styleId="1361" w:customStyle="1">
    <w:name w:val="Дозп загол"/>
    <w:basedOn w:val="995"/>
    <w:link w:val="1365"/>
    <w:qFormat/>
    <w:pPr>
      <w:numPr>
        <w:ilvl w:val="1"/>
        <w:numId w:val="2"/>
      </w:numPr>
      <w:ind w:left="1855"/>
      <w:jc w:val="both"/>
      <w:spacing w:after="0"/>
      <w:tabs>
        <w:tab w:val="left" w:pos="426" w:leader="none"/>
        <w:tab w:val="clear" w:pos="1287" w:leader="none"/>
        <w:tab w:val="num" w:pos="1855" w:leader="none"/>
      </w:tabs>
      <w:outlineLvl w:val="1"/>
    </w:pPr>
    <w:rPr>
      <w:b/>
      <w:sz w:val="20"/>
      <w:lang w:val="ru-RU"/>
    </w:rPr>
  </w:style>
  <w:style w:type="character" w:styleId="1362" w:customStyle="1">
    <w:name w:val="Продолжение списка 2 Знак"/>
    <w:basedOn w:val="972"/>
    <w:link w:val="1305"/>
  </w:style>
  <w:style w:type="character" w:styleId="1363" w:customStyle="1">
    <w:name w:val="Стиль номер обычный Знак"/>
    <w:basedOn w:val="1362"/>
    <w:link w:val="1308"/>
    <w:rPr>
      <w:sz w:val="28"/>
    </w:rPr>
  </w:style>
  <w:style w:type="character" w:styleId="1364" w:customStyle="1">
    <w:name w:val="ДОЗП Знак"/>
    <w:basedOn w:val="1363"/>
    <w:link w:val="1360"/>
    <w:rPr>
      <w:sz w:val="28"/>
    </w:rPr>
  </w:style>
  <w:style w:type="character" w:styleId="1365" w:customStyle="1">
    <w:name w:val="Дозп загол Знак"/>
    <w:basedOn w:val="1331"/>
    <w:link w:val="1361"/>
    <w:rPr>
      <w:b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C4B00-4B5A-42D6-ABF2-6BB176266F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FB6590-71AA-4804-8BD3-287C4C24B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Hewlett-Packard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Данилов</dc:creator>
  <cp:lastModifiedBy>NOVIELEV</cp:lastModifiedBy>
  <cp:revision>7</cp:revision>
  <dcterms:created xsi:type="dcterms:W3CDTF">2022-09-14T06:24:00Z</dcterms:created>
  <dcterms:modified xsi:type="dcterms:W3CDTF">2026-07-30T09:21:20Z</dcterms:modified>
</cp:coreProperties>
</file>