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85"/>
        <w:numPr>
          <w:ilvl w:val="0"/>
          <w:numId w:val="0"/>
        </w:numPr>
        <w:ind w:left="612" w:firstLine="0"/>
        <w:rPr>
          <w:b/>
          <w:i/>
        </w:rPr>
        <w:outlineLvl w:val="1"/>
      </w:pPr>
      <w:r>
        <w:rPr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w:t xml:space="preserve">Справка об опыте субподрядчика/соисполнителя по предмету закупки</w:t>
      </w:r>
      <w:r>
        <w:rPr>
          <w:rFonts w:ascii="Times New Roman" w:hAnsi="Times New Roman"/>
          <w:b/>
          <w:sz w:val="24"/>
          <w:szCs w:val="24"/>
        </w:rPr>
        <w:t xml:space="preserve"> (Форма 9)</w:t>
      </w:r>
      <w:r>
        <w:rPr>
          <w:b/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674"/>
        <w:gridCol w:w="2203"/>
        <w:gridCol w:w="2346"/>
        <w:gridCol w:w="2270"/>
        <w:gridCol w:w="1738"/>
        <w:gridCol w:w="1622"/>
        <w:gridCol w:w="1785"/>
        <w:gridCol w:w="1089"/>
        <w:gridCol w:w="1555"/>
      </w:tblGrid>
      <w:tr>
        <w:tblPrEx/>
        <w:trPr>
          <w:cantSplit/>
          <w:jc w:val="center"/>
          <w:trHeight w:val="1770"/>
        </w:trPr>
        <w:tc>
          <w:tcPr>
            <w:shd w:val="clear" w:color="ffffff" w:fill="ffffff"/>
            <w:tcW w:w="23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</w:rPr>
            </w:r>
            <w:bookmarkEnd w:id="0"/>
            <w:r>
              <w:rPr>
                <w:rFonts w:ascii="Times New Roman" w:hAnsi="Times New Roman" w:eastAsia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73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Номер и предмет договора</w:t>
            </w:r>
            <w:r>
              <w:rPr>
                <w:rFonts w:ascii="Times New Roman" w:hAnsi="Times New Roman" w:eastAsia="Times New Roman" w:cs="Times New Roman"/>
                <w:bCs/>
              </w:rPr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  <w:tc>
          <w:tcPr>
            <w:shd w:val="clear" w:color="ffffff" w:fill="ffffff"/>
            <w:tcW w:w="78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 заказчика, адрес и контактный телефон/факс заказчика, контактное лицо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76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Сумма всего договора по завершении или на дату присуждения текущего договора / причитающейся доли договора, руб. с НДС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58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Дата заключения / завершения (месяц, год, процент выполнения)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544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Роль (генподрядчик, субподрядчик, соисполнитель, поставщик, партнер) и объем работ (услуг) по договору, %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605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Сведения о претензиях заказчика к выполнению обязательств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shd w:val="clear" w:color="ffffff" w:fill="ffffff"/>
            <w:tcW w:w="73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Примечание</w:t>
            </w:r>
            <w:r>
              <w:rPr>
                <w:rFonts w:ascii="Times New Roman" w:hAnsi="Times New Roman" w:eastAsia="Times New Roman" w:cs="Times New Roman"/>
                <w:b/>
                <w:vertAlign w:val="superscript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b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Наличие прилагаемых отзывов от заказчиков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>
          <w:cantSplit/>
          <w:jc w:val="center"/>
          <w:trHeight w:val="285"/>
        </w:trPr>
        <w:tc>
          <w:tcPr>
            <w:shd w:val="clear" w:color="ffffff" w:fill="ffffff"/>
            <w:tcW w:w="23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73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W w:w="78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761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58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544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605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rFonts w:eastAsia="Arial Unicode MS"/>
                <w:b/>
                <w:lang w:eastAsia="en-US"/>
              </w:rPr>
            </w:r>
            <w:r>
              <w:rPr>
                <w:rFonts w:eastAsia="Arial Unicode MS"/>
                <w:b/>
                <w:lang w:eastAsia="en-US"/>
              </w:rPr>
            </w:r>
            <w:r>
              <w:rPr>
                <w:rFonts w:eastAsia="Arial Unicode MS"/>
                <w:b/>
                <w:lang w:eastAsia="en-US"/>
              </w:rPr>
            </w:r>
          </w:p>
        </w:tc>
        <w:tc>
          <w:tcPr>
            <w:shd w:val="clear" w:color="ffffff" w:fill="ffffff"/>
            <w:tcW w:w="36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(есть/нет)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ffffff" w:fill="ffffff"/>
            <w:tcW w:w="3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 файла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…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  <w:footnote w:id="2">
    <w:p>
      <w:pPr>
        <w:pStyle w:val="175"/>
        <w:rPr>
          <w:rFonts w:ascii="Times New Roman" w:hAnsi="Times New Roman" w:cs="Times New Roman"/>
          <w:sz w:val="20"/>
          <w:szCs w:val="20"/>
        </w:rPr>
      </w:pPr>
      <w:r>
        <w:rPr>
          <w:rStyle w:val="177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Необходимо указать договоры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тематика в соответствии с указанной в п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 REF _Ref323310088 \r \h </w:instrTex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separate"/>
        <w:t xml:space="preserve">5.1.1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Информационной карты)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 которых показаны соответствующие виды работ, услуг, а также самостоятельно выбрать те объекты, которые наилучшим образом характеризуют опы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субподрядчика/соисполнителя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</w:p>
  </w:footnote>
  <w:footnote w:id="3">
    <w:p>
      <w:pPr>
        <w:rPr>
          <w:rFonts w:ascii="Times New Roman" w:hAnsi="Times New Roman" w:cs="Times New Roman"/>
          <w:sz w:val="20"/>
          <w:szCs w:val="20"/>
        </w:rPr>
      </w:pPr>
      <w:r>
        <w:rPr>
          <w:rStyle w:val="177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Возможно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указать характер выполнения обязательств по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оговору и особые условия, существенные для </w:t>
      </w:r>
      <w:r>
        <w:rPr>
          <w:rFonts w:ascii="Times New Roman" w:hAnsi="Times New Roman" w:eastAsia="Times New Roman" w:cs="Times New Roman"/>
          <w:iCs/>
          <w:sz w:val="20"/>
          <w:szCs w:val="20"/>
        </w:rPr>
        <w:t xml:space="preserve">закупки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505" w:hanging="1080"/>
        <w:tabs>
          <w:tab w:val="num" w:pos="1505" w:leader="none"/>
        </w:tabs>
      </w:pPr>
      <w:rPr>
        <w:rFonts w:hint="default"/>
        <w:b/>
        <w:sz w:val="2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85" w:customStyle="1">
    <w:name w:val="Дозп загол"/>
    <w:basedOn w:val="1415"/>
    <w:link w:val="1785"/>
    <w:qFormat/>
    <w:pPr>
      <w:numPr>
        <w:ilvl w:val="1"/>
        <w:numId w:val="1"/>
      </w:numPr>
      <w:contextualSpacing w:val="0"/>
      <w:ind w:left="1855" w:right="0" w:hanging="72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tabs>
        <w:tab w:val="left" w:pos="426" w:leader="none"/>
        <w:tab w:val="num" w:pos="18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NOVIELEV</cp:lastModifiedBy>
  <cp:revision>1</cp:revision>
  <dcterms:modified xsi:type="dcterms:W3CDTF">2026-07-30T09:33:12Z</dcterms:modified>
</cp:coreProperties>
</file>