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D4D79" w14:textId="77777777" w:rsidR="00391038" w:rsidRPr="00F44913" w:rsidRDefault="00F44913">
      <w:pPr>
        <w:spacing w:before="120" w:after="120" w:line="240" w:lineRule="auto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  <w:r w:rsidRPr="00F44913">
        <w:rPr>
          <w:rFonts w:ascii="Times New Roman" w:eastAsia="Times New Roman" w:hAnsi="Times New Roman"/>
          <w:b/>
          <w:lang w:eastAsia="ru-RU"/>
        </w:rPr>
        <w:t xml:space="preserve">Извещение № </w:t>
      </w:r>
      <w:r w:rsidRPr="00F44913">
        <w:rPr>
          <w:rFonts w:ascii="Times New Roman" w:eastAsia="Times New Roman" w:hAnsi="Times New Roman"/>
          <w:b/>
          <w:lang w:eastAsia="ru-RU"/>
        </w:rPr>
        <w:t>3731/МИ</w:t>
      </w:r>
      <w:r w:rsidRPr="00F44913">
        <w:rPr>
          <w:rFonts w:ascii="Times New Roman" w:eastAsia="Times New Roman" w:hAnsi="Times New Roman"/>
          <w:b/>
          <w:lang w:eastAsia="ru-RU"/>
        </w:rPr>
        <w:t xml:space="preserve"> (ГКПЗ № </w:t>
      </w:r>
      <w:r w:rsidRPr="00F44913">
        <w:rPr>
          <w:rFonts w:ascii="Times New Roman" w:eastAsia="Times New Roman" w:hAnsi="Times New Roman"/>
          <w:b/>
          <w:lang w:eastAsia="ru-RU"/>
        </w:rPr>
        <w:t>D27P100734</w:t>
      </w:r>
      <w:r w:rsidRPr="00F44913">
        <w:rPr>
          <w:rFonts w:ascii="Times New Roman" w:eastAsia="Times New Roman" w:hAnsi="Times New Roman"/>
          <w:b/>
          <w:lang w:eastAsia="ru-RU"/>
        </w:rPr>
        <w:t>)</w:t>
      </w:r>
      <w:r w:rsidRPr="00F44913">
        <w:rPr>
          <w:rFonts w:ascii="Times New Roman" w:eastAsia="Times New Roman" w:hAnsi="Times New Roman"/>
          <w:b/>
          <w:lang w:eastAsia="ru-RU"/>
        </w:rPr>
        <w:br/>
        <w:t>о проведении открытых маркетинговых исследований в электронной форме участниками которых могут быть только субъекты малого и среднего предпринимательства</w:t>
      </w:r>
    </w:p>
    <w:p w14:paraId="46F1F8B1" w14:textId="77777777" w:rsidR="00391038" w:rsidRPr="00F44913" w:rsidRDefault="00F44913">
      <w:pPr>
        <w:tabs>
          <w:tab w:val="left" w:pos="720"/>
          <w:tab w:val="right" w:pos="9356"/>
        </w:tabs>
        <w:spacing w:before="120" w:after="120" w:line="240" w:lineRule="auto"/>
        <w:outlineLvl w:val="0"/>
        <w:rPr>
          <w:rFonts w:ascii="Times New Roman" w:eastAsia="Times New Roman" w:hAnsi="Times New Roman"/>
          <w:lang w:eastAsia="ru-RU"/>
        </w:rPr>
      </w:pPr>
      <w:r w:rsidRPr="00F44913">
        <w:rPr>
          <w:rFonts w:ascii="Times New Roman" w:eastAsia="Times New Roman" w:hAnsi="Times New Roman"/>
          <w:lang w:eastAsia="ru-RU"/>
        </w:rPr>
        <w:t xml:space="preserve">г. </w:t>
      </w:r>
      <w:r w:rsidRPr="00F44913">
        <w:rPr>
          <w:rFonts w:ascii="Times New Roman" w:hAnsi="Times New Roman"/>
        </w:rPr>
        <w:t>Санкт-Петербург</w:t>
      </w:r>
      <w:r w:rsidRPr="00F44913">
        <w:rPr>
          <w:rFonts w:ascii="Times New Roman" w:eastAsia="Times New Roman" w:hAnsi="Times New Roman"/>
          <w:lang w:eastAsia="ru-RU"/>
        </w:rPr>
        <w:tab/>
        <w:t>14.10.2026</w:t>
      </w:r>
    </w:p>
    <w:p w14:paraId="4BDE8121" w14:textId="2B5C150A" w:rsidR="00391038" w:rsidRPr="00F44913" w:rsidRDefault="00F44913">
      <w:pPr>
        <w:spacing w:after="0" w:line="240" w:lineRule="auto"/>
        <w:ind w:right="-1" w:firstLine="851"/>
        <w:jc w:val="both"/>
        <w:outlineLvl w:val="0"/>
        <w:rPr>
          <w:rFonts w:ascii="Times New Roman" w:hAnsi="Times New Roman"/>
        </w:rPr>
      </w:pPr>
      <w:hyperlink r:id="rId8" w:history="1">
        <w:r w:rsidRPr="00F44913">
          <w:rPr>
            <w:rFonts w:ascii="Times New Roman" w:hAnsi="Times New Roman"/>
          </w:rPr>
          <w:t xml:space="preserve">Общество с ограниченной ответственностью «ГЭХ Закупки» </w:t>
        </w:r>
      </w:hyperlink>
      <w:r w:rsidRPr="00F44913">
        <w:rPr>
          <w:rFonts w:ascii="Times New Roman" w:hAnsi="Times New Roman"/>
        </w:rPr>
        <w:t>(ООО «ГЭХ Закупки») (Адрес: 196006, г. Санкт-Петербург, ул. Ташкентская, д. 3, корп. 3, лит. А), являясь уполномоченным агентом Публичного акционерного общества «Т</w:t>
      </w:r>
      <w:r w:rsidRPr="00F44913">
        <w:rPr>
          <w:rFonts w:ascii="Times New Roman" w:hAnsi="Times New Roman"/>
        </w:rPr>
        <w:t>ерриториальная генерирующая компания №1» (ПАО «ТГК-1») (Адрес: 197198, г. Санкт-Петербург, проспект Добролюбова, дом 16, корпус 2А, помещение 54Н) (далее – Заказчик) и Организатором маркетинговых исследований, объявляет о проведении процедуры открытых марк</w:t>
      </w:r>
      <w:r w:rsidRPr="00F44913">
        <w:rPr>
          <w:rFonts w:ascii="Times New Roman" w:hAnsi="Times New Roman"/>
        </w:rPr>
        <w:t xml:space="preserve">етинговых исследований в электронной форме участниками которых могут быть только субъекты малого и среднего предпринимательства и приглашает юридических лиц и индивидуальных предпринимателей (далее – Участники), способных на законных основаниях </w:t>
      </w:r>
      <w:r w:rsidRPr="00F44913">
        <w:rPr>
          <w:rFonts w:ascii="Times New Roman" w:hAnsi="Times New Roman"/>
          <w:b/>
        </w:rPr>
        <w:t>оказать усл</w:t>
      </w:r>
      <w:r w:rsidRPr="00F44913">
        <w:rPr>
          <w:rFonts w:ascii="Times New Roman" w:hAnsi="Times New Roman"/>
          <w:b/>
        </w:rPr>
        <w:t xml:space="preserve">уги по разработке дизайна, изготовлению рекламных конструкций, баннеров с нанесением логотипа ПАО «ТГК-1» для нужд </w:t>
      </w:r>
      <w:r w:rsidRPr="00F44913">
        <w:rPr>
          <w:rFonts w:ascii="Times New Roman" w:hAnsi="Times New Roman"/>
          <w:b/>
        </w:rPr>
        <w:br/>
      </w:r>
      <w:r w:rsidRPr="00F44913">
        <w:rPr>
          <w:rFonts w:ascii="Times New Roman" w:hAnsi="Times New Roman"/>
          <w:b/>
        </w:rPr>
        <w:t>ПАО «ТГК-1»</w:t>
      </w:r>
      <w:r w:rsidRPr="00F44913">
        <w:rPr>
          <w:rFonts w:ascii="Times New Roman" w:hAnsi="Times New Roman"/>
        </w:rPr>
        <w:t xml:space="preserve"> (далее – Услуги), подавать свои заявки для участия в маркетинговых исследованиях в электронной форме (далее – маркетинговые иссле</w:t>
      </w:r>
      <w:r w:rsidRPr="00F44913">
        <w:rPr>
          <w:rFonts w:ascii="Times New Roman" w:hAnsi="Times New Roman"/>
        </w:rPr>
        <w:t>дования).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402"/>
        <w:gridCol w:w="5245"/>
      </w:tblGrid>
      <w:tr w:rsidR="00391038" w:rsidRPr="00F44913" w14:paraId="60D34CA2" w14:textId="77777777">
        <w:trPr>
          <w:trHeight w:val="486"/>
        </w:trPr>
        <w:tc>
          <w:tcPr>
            <w:tcW w:w="709" w:type="dxa"/>
            <w:shd w:val="clear" w:color="auto" w:fill="auto"/>
            <w:vAlign w:val="center"/>
          </w:tcPr>
          <w:p w14:paraId="320CBF3B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after="0"/>
              <w:ind w:left="34"/>
              <w:jc w:val="center"/>
              <w:rPr>
                <w:b/>
                <w:sz w:val="22"/>
                <w:szCs w:val="22"/>
              </w:rPr>
            </w:pPr>
            <w:r w:rsidRPr="00F4491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8647" w:type="dxa"/>
            <w:gridSpan w:val="2"/>
            <w:shd w:val="clear" w:color="auto" w:fill="auto"/>
            <w:vAlign w:val="center"/>
          </w:tcPr>
          <w:p w14:paraId="2E111805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after="0"/>
              <w:jc w:val="center"/>
              <w:rPr>
                <w:b/>
                <w:sz w:val="22"/>
                <w:szCs w:val="22"/>
              </w:rPr>
            </w:pPr>
            <w:r w:rsidRPr="00F44913">
              <w:rPr>
                <w:b/>
                <w:sz w:val="22"/>
                <w:szCs w:val="22"/>
              </w:rPr>
              <w:t>Информация о маркетинговых исследованиях</w:t>
            </w:r>
          </w:p>
        </w:tc>
      </w:tr>
      <w:tr w:rsidR="00391038" w:rsidRPr="00F44913" w14:paraId="7AEEBA9F" w14:textId="77777777">
        <w:tc>
          <w:tcPr>
            <w:tcW w:w="709" w:type="dxa"/>
            <w:shd w:val="clear" w:color="auto" w:fill="auto"/>
          </w:tcPr>
          <w:p w14:paraId="252FD45F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36F2FB1B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after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Организатор:</w:t>
            </w:r>
          </w:p>
        </w:tc>
        <w:tc>
          <w:tcPr>
            <w:tcW w:w="5245" w:type="dxa"/>
            <w:shd w:val="clear" w:color="auto" w:fill="auto"/>
          </w:tcPr>
          <w:p w14:paraId="2298164C" w14:textId="39FC9E92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after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Общество с ограниченной ответственностью </w:t>
            </w:r>
            <w:r w:rsidRPr="00F44913">
              <w:rPr>
                <w:sz w:val="22"/>
                <w:szCs w:val="22"/>
              </w:rPr>
              <w:br/>
            </w:r>
            <w:r w:rsidRPr="00F44913">
              <w:rPr>
                <w:sz w:val="22"/>
                <w:szCs w:val="22"/>
              </w:rPr>
              <w:t>«ГЭХ Закупки» (ООО «ГЭХ Закупки»);</w:t>
            </w:r>
          </w:p>
          <w:p w14:paraId="3F9C3322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after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Место нахождения, почтовый адрес: </w:t>
            </w:r>
            <w:r w:rsidRPr="00F44913">
              <w:rPr>
                <w:snapToGrid w:val="0"/>
                <w:sz w:val="22"/>
                <w:szCs w:val="22"/>
              </w:rPr>
              <w:t>196006, г. </w:t>
            </w:r>
            <w:r w:rsidRPr="00F44913">
              <w:rPr>
                <w:snapToGrid w:val="0"/>
                <w:sz w:val="22"/>
                <w:szCs w:val="22"/>
              </w:rPr>
              <w:t>Санкт-Петербург, ул.Ташкентская, д. 3, корп. 3, лит. А;</w:t>
            </w:r>
          </w:p>
          <w:p w14:paraId="66626ACD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after="0"/>
              <w:jc w:val="both"/>
              <w:rPr>
                <w:color w:val="333399"/>
                <w:sz w:val="22"/>
                <w:szCs w:val="22"/>
                <w:u w:val="single"/>
              </w:rPr>
            </w:pPr>
            <w:r w:rsidRPr="00F44913">
              <w:rPr>
                <w:sz w:val="22"/>
                <w:szCs w:val="22"/>
              </w:rPr>
              <w:t xml:space="preserve">Электронный адрес: </w:t>
            </w:r>
            <w:hyperlink r:id="rId9" w:history="1">
              <w:r w:rsidRPr="00F44913">
                <w:rPr>
                  <w:rStyle w:val="a6"/>
                  <w:sz w:val="22"/>
                  <w:szCs w:val="22"/>
                  <w:lang w:val="en-US"/>
                </w:rPr>
                <w:t>info</w:t>
              </w:r>
              <w:r w:rsidRPr="00F44913">
                <w:rPr>
                  <w:rStyle w:val="a6"/>
                  <w:sz w:val="22"/>
                  <w:szCs w:val="22"/>
                </w:rPr>
                <w:t>@</w:t>
              </w:r>
              <w:r w:rsidRPr="00F44913">
                <w:rPr>
                  <w:rStyle w:val="a6"/>
                  <w:sz w:val="22"/>
                  <w:szCs w:val="22"/>
                  <w:lang w:val="en-US"/>
                </w:rPr>
                <w:t>geh</w:t>
              </w:r>
              <w:r w:rsidRPr="00F44913">
                <w:rPr>
                  <w:rStyle w:val="a6"/>
                  <w:sz w:val="22"/>
                  <w:szCs w:val="22"/>
                </w:rPr>
                <w:t>-</w:t>
              </w:r>
              <w:r w:rsidRPr="00F44913">
                <w:rPr>
                  <w:rStyle w:val="a6"/>
                  <w:sz w:val="22"/>
                  <w:szCs w:val="22"/>
                  <w:lang w:val="en-US"/>
                </w:rPr>
                <w:t>zakupki</w:t>
              </w:r>
              <w:r w:rsidRPr="00F44913">
                <w:rPr>
                  <w:rStyle w:val="a6"/>
                  <w:sz w:val="22"/>
                  <w:szCs w:val="22"/>
                </w:rPr>
                <w:t>.</w:t>
              </w:r>
              <w:r w:rsidRPr="00F44913">
                <w:rPr>
                  <w:rStyle w:val="a6"/>
                  <w:sz w:val="22"/>
                  <w:szCs w:val="22"/>
                  <w:lang w:val="en-US"/>
                </w:rPr>
                <w:t>ru</w:t>
              </w:r>
            </w:hyperlink>
            <w:r w:rsidRPr="00F44913">
              <w:rPr>
                <w:rStyle w:val="a6"/>
                <w:sz w:val="22"/>
                <w:szCs w:val="22"/>
              </w:rPr>
              <w:t>;</w:t>
            </w:r>
            <w:r w:rsidRPr="00F44913">
              <w:rPr>
                <w:color w:val="333399"/>
                <w:sz w:val="22"/>
                <w:szCs w:val="22"/>
                <w:u w:val="single"/>
              </w:rPr>
              <w:t xml:space="preserve"> </w:t>
            </w:r>
          </w:p>
          <w:p w14:paraId="68A8374D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before="40" w:after="40"/>
              <w:jc w:val="both"/>
              <w:rPr>
                <w:snapToGrid w:val="0"/>
                <w:sz w:val="22"/>
                <w:szCs w:val="22"/>
              </w:rPr>
            </w:pPr>
            <w:r w:rsidRPr="00F44913">
              <w:rPr>
                <w:snapToGrid w:val="0"/>
                <w:sz w:val="22"/>
                <w:szCs w:val="22"/>
              </w:rPr>
              <w:t xml:space="preserve">Контактный телефон – 8 (495) 646-80-27; </w:t>
            </w:r>
          </w:p>
          <w:p w14:paraId="185E7658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before="40" w:after="40"/>
              <w:jc w:val="both"/>
              <w:rPr>
                <w:color w:val="333399"/>
                <w:sz w:val="22"/>
                <w:szCs w:val="22"/>
                <w:u w:val="single"/>
              </w:rPr>
            </w:pPr>
            <w:r w:rsidRPr="00F44913">
              <w:rPr>
                <w:snapToGrid w:val="0"/>
                <w:sz w:val="22"/>
                <w:szCs w:val="22"/>
              </w:rPr>
              <w:t>8 (812) 760-80-37.</w:t>
            </w:r>
          </w:p>
        </w:tc>
      </w:tr>
      <w:tr w:rsidR="00391038" w:rsidRPr="00F44913" w14:paraId="1F5D5C69" w14:textId="77777777">
        <w:tc>
          <w:tcPr>
            <w:tcW w:w="709" w:type="dxa"/>
            <w:shd w:val="clear" w:color="auto" w:fill="auto"/>
          </w:tcPr>
          <w:p w14:paraId="337A6FDB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B21F567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Заказчик:</w:t>
            </w:r>
          </w:p>
        </w:tc>
        <w:tc>
          <w:tcPr>
            <w:tcW w:w="5245" w:type="dxa"/>
            <w:shd w:val="clear" w:color="auto" w:fill="auto"/>
          </w:tcPr>
          <w:p w14:paraId="60D0703E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Публичное акционерное общество «Территориальная генерирующая компания №1» (ПАО «ТГК-1»)</w:t>
            </w:r>
          </w:p>
          <w:p w14:paraId="376EF63B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Место нахождения: 197198, г. Санкт-Петербург, проспект Добролюбова, дом 16, корпус 2А, помещение 54Н;</w:t>
            </w:r>
          </w:p>
          <w:p w14:paraId="36E90B01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Почтовый адрес: 197198, г. Санкт-Петербург, проспект Добролюбова, </w:t>
            </w:r>
            <w:r w:rsidRPr="00F44913">
              <w:rPr>
                <w:sz w:val="22"/>
                <w:szCs w:val="22"/>
              </w:rPr>
              <w:t xml:space="preserve">дом 16, корпус 2А, помещение 54Н; </w:t>
            </w:r>
          </w:p>
          <w:p w14:paraId="2557E97A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Электронный адрес: </w:t>
            </w:r>
            <w:r w:rsidRPr="00F44913">
              <w:rPr>
                <w:rStyle w:val="a6"/>
                <w:sz w:val="22"/>
                <w:szCs w:val="22"/>
                <w:lang w:val="en-US"/>
              </w:rPr>
              <w:t>office@tgc1.ru</w:t>
            </w:r>
            <w:r w:rsidRPr="00F44913">
              <w:rPr>
                <w:rStyle w:val="a6"/>
                <w:sz w:val="22"/>
                <w:szCs w:val="22"/>
              </w:rPr>
              <w:t>;</w:t>
            </w:r>
          </w:p>
          <w:p w14:paraId="38A4A511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Контактный </w:t>
            </w:r>
            <w:r w:rsidRPr="00F44913">
              <w:rPr>
                <w:snapToGrid w:val="0"/>
                <w:sz w:val="22"/>
                <w:szCs w:val="22"/>
              </w:rPr>
              <w:t>телефон – 8 (812) 688-36-06.</w:t>
            </w:r>
          </w:p>
        </w:tc>
      </w:tr>
      <w:tr w:rsidR="00391038" w:rsidRPr="00F44913" w14:paraId="69478787" w14:textId="77777777">
        <w:tc>
          <w:tcPr>
            <w:tcW w:w="709" w:type="dxa"/>
            <w:shd w:val="clear" w:color="auto" w:fill="auto"/>
          </w:tcPr>
          <w:p w14:paraId="5BAEFCD0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3259B24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Предмет маркетинговых исследований</w:t>
            </w:r>
          </w:p>
        </w:tc>
        <w:tc>
          <w:tcPr>
            <w:tcW w:w="5245" w:type="dxa"/>
            <w:shd w:val="clear" w:color="auto" w:fill="auto"/>
          </w:tcPr>
          <w:p w14:paraId="34BD9D47" w14:textId="77777777" w:rsidR="00391038" w:rsidRPr="00F44913" w:rsidRDefault="00F449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Оказать услуги по разработке дизайна, изготовлению рекламных конструкций, баннеров с нанесением логотипа ПАО «ТГК-1».</w:t>
            </w:r>
          </w:p>
        </w:tc>
      </w:tr>
      <w:tr w:rsidR="00391038" w:rsidRPr="00F44913" w14:paraId="7FB15F40" w14:textId="77777777">
        <w:tc>
          <w:tcPr>
            <w:tcW w:w="709" w:type="dxa"/>
            <w:shd w:val="clear" w:color="auto" w:fill="auto"/>
          </w:tcPr>
          <w:p w14:paraId="782744F8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58DD2C3" w14:textId="77777777" w:rsidR="00391038" w:rsidRPr="00F44913" w:rsidRDefault="00F449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Объем оказания услуг</w:t>
            </w:r>
          </w:p>
        </w:tc>
        <w:tc>
          <w:tcPr>
            <w:tcW w:w="5245" w:type="dxa"/>
            <w:shd w:val="clear" w:color="auto" w:fill="auto"/>
          </w:tcPr>
          <w:p w14:paraId="7CDB2F45" w14:textId="77777777" w:rsidR="00391038" w:rsidRPr="00F44913" w:rsidRDefault="00F449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Конкретные наименования услуг и их количество указаны в техническом задании, являющемся неотъемлемой частью докумен</w:t>
            </w:r>
            <w:r w:rsidRPr="00F44913">
              <w:rPr>
                <w:rFonts w:ascii="Times New Roman" w:hAnsi="Times New Roman"/>
              </w:rPr>
              <w:t>тации о маркетинговых исследованиях.</w:t>
            </w:r>
          </w:p>
        </w:tc>
      </w:tr>
      <w:tr w:rsidR="00391038" w:rsidRPr="00F44913" w14:paraId="44F892AE" w14:textId="77777777">
        <w:tc>
          <w:tcPr>
            <w:tcW w:w="709" w:type="dxa"/>
            <w:shd w:val="clear" w:color="auto" w:fill="auto"/>
          </w:tcPr>
          <w:p w14:paraId="52A01DC0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3A22032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Место оказания услуг</w:t>
            </w:r>
          </w:p>
        </w:tc>
        <w:tc>
          <w:tcPr>
            <w:tcW w:w="5245" w:type="dxa"/>
            <w:shd w:val="clear" w:color="auto" w:fill="auto"/>
          </w:tcPr>
          <w:p w14:paraId="5DBA0903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Согласно техническому заданию, проекту договора являющимися неотъемлемыми частями документации о маркетинговых исследованиях.</w:t>
            </w:r>
          </w:p>
        </w:tc>
      </w:tr>
      <w:tr w:rsidR="00391038" w:rsidRPr="00F44913" w14:paraId="39029DB1" w14:textId="77777777">
        <w:tc>
          <w:tcPr>
            <w:tcW w:w="709" w:type="dxa"/>
            <w:shd w:val="clear" w:color="auto" w:fill="auto"/>
          </w:tcPr>
          <w:p w14:paraId="0F1FE7D8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60DF9A6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Способ проведения неконкурентной закупки:</w:t>
            </w:r>
          </w:p>
        </w:tc>
        <w:tc>
          <w:tcPr>
            <w:tcW w:w="5245" w:type="dxa"/>
            <w:shd w:val="clear" w:color="auto" w:fill="auto"/>
          </w:tcPr>
          <w:p w14:paraId="712F2746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Маркетинговые исследования (открытые)  в электронной форме (Далее – Маркетинговые исследования).</w:t>
            </w:r>
          </w:p>
        </w:tc>
      </w:tr>
      <w:tr w:rsidR="00391038" w:rsidRPr="00F44913" w14:paraId="4E45C769" w14:textId="77777777">
        <w:tc>
          <w:tcPr>
            <w:tcW w:w="709" w:type="dxa"/>
            <w:shd w:val="clear" w:color="auto" w:fill="auto"/>
          </w:tcPr>
          <w:p w14:paraId="3468737B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62309E8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Контактные данные</w:t>
            </w:r>
          </w:p>
        </w:tc>
        <w:tc>
          <w:tcPr>
            <w:tcW w:w="5245" w:type="dxa"/>
            <w:shd w:val="clear" w:color="auto" w:fill="auto"/>
          </w:tcPr>
          <w:p w14:paraId="293FC30D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Контактное лицо по организационным и процедурным вопросам – Специалист отдела проведения регламентированных процедур: </w:t>
            </w:r>
            <w:r w:rsidRPr="00F44913">
              <w:rPr>
                <w:sz w:val="22"/>
                <w:szCs w:val="22"/>
              </w:rPr>
              <w:t>Пахомова Анастасия Вя</w:t>
            </w:r>
            <w:r w:rsidRPr="00F44913">
              <w:rPr>
                <w:sz w:val="22"/>
                <w:szCs w:val="22"/>
              </w:rPr>
              <w:t>чеславовна</w:t>
            </w:r>
            <w:r w:rsidRPr="00F44913">
              <w:rPr>
                <w:sz w:val="22"/>
                <w:szCs w:val="22"/>
              </w:rPr>
              <w:t>;</w:t>
            </w:r>
          </w:p>
          <w:p w14:paraId="0E2AA54A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Контактный телефон – 8 (495) 646-80-27 (</w:t>
            </w:r>
            <w:r w:rsidRPr="00F44913">
              <w:rPr>
                <w:sz w:val="22"/>
                <w:szCs w:val="22"/>
              </w:rPr>
              <w:t>доб. 544</w:t>
            </w:r>
            <w:r w:rsidRPr="00F44913">
              <w:rPr>
                <w:sz w:val="22"/>
                <w:szCs w:val="22"/>
              </w:rPr>
              <w:t>);</w:t>
            </w:r>
          </w:p>
          <w:p w14:paraId="1513BA03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Электронная почта – </w:t>
            </w:r>
            <w:r w:rsidRPr="00F44913">
              <w:rPr>
                <w:sz w:val="22"/>
                <w:szCs w:val="22"/>
              </w:rPr>
              <w:t>apahomova@geh-zakupki.ru</w:t>
            </w:r>
            <w:r w:rsidRPr="00F44913">
              <w:rPr>
                <w:sz w:val="22"/>
                <w:szCs w:val="22"/>
              </w:rPr>
              <w:t xml:space="preserve">; </w:t>
            </w:r>
          </w:p>
          <w:p w14:paraId="30D3CC6C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napToGrid w:val="0"/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lastRenderedPageBreak/>
              <w:t xml:space="preserve">Контактное лицо по вопросам вскрытия заявок – </w:t>
            </w:r>
            <w:r w:rsidRPr="00F44913">
              <w:rPr>
                <w:sz w:val="22"/>
                <w:szCs w:val="22"/>
              </w:rPr>
              <w:t xml:space="preserve">Специалист отдела проведения регламентированных процедур: </w:t>
            </w:r>
            <w:r w:rsidRPr="00F44913">
              <w:rPr>
                <w:snapToGrid w:val="0"/>
                <w:sz w:val="22"/>
                <w:szCs w:val="22"/>
              </w:rPr>
              <w:t>Горская Наталья Сергеевна</w:t>
            </w:r>
            <w:r w:rsidRPr="00F44913">
              <w:rPr>
                <w:snapToGrid w:val="0"/>
                <w:sz w:val="22"/>
                <w:szCs w:val="22"/>
              </w:rPr>
              <w:t xml:space="preserve">; </w:t>
            </w:r>
          </w:p>
          <w:p w14:paraId="48562213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Контактный телефон – 8 </w:t>
            </w:r>
            <w:r w:rsidRPr="00F44913">
              <w:rPr>
                <w:snapToGrid w:val="0"/>
                <w:sz w:val="22"/>
                <w:szCs w:val="22"/>
              </w:rPr>
              <w:t>(495) 646-80-27 (</w:t>
            </w:r>
            <w:r w:rsidRPr="00F44913">
              <w:rPr>
                <w:snapToGrid w:val="0"/>
                <w:sz w:val="22"/>
                <w:szCs w:val="22"/>
              </w:rPr>
              <w:t>доб. 318</w:t>
            </w:r>
            <w:r w:rsidRPr="00F44913">
              <w:rPr>
                <w:snapToGrid w:val="0"/>
                <w:sz w:val="22"/>
                <w:szCs w:val="22"/>
              </w:rPr>
              <w:t>);</w:t>
            </w:r>
          </w:p>
          <w:p w14:paraId="2B6620C0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Электронная почта – </w:t>
            </w:r>
            <w:r w:rsidRPr="00F44913">
              <w:rPr>
                <w:sz w:val="22"/>
                <w:szCs w:val="22"/>
                <w:lang w:val="en-US"/>
              </w:rPr>
              <w:t>ngorskaia@geh-zakupki.ru</w:t>
            </w:r>
            <w:r w:rsidRPr="00F44913">
              <w:rPr>
                <w:sz w:val="22"/>
                <w:szCs w:val="22"/>
              </w:rPr>
              <w:t>;</w:t>
            </w:r>
            <w:r w:rsidRPr="00F44913">
              <w:rPr>
                <w:color w:val="0000FF"/>
                <w:sz w:val="22"/>
                <w:szCs w:val="22"/>
                <w:u w:val="single"/>
              </w:rPr>
              <w:t xml:space="preserve"> </w:t>
            </w:r>
          </w:p>
          <w:p w14:paraId="0803242B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Режим работы: </w:t>
            </w:r>
            <w:r w:rsidRPr="00F44913">
              <w:rPr>
                <w:sz w:val="22"/>
                <w:szCs w:val="22"/>
              </w:rPr>
              <w:t>пн.-чт.: 8:30-17:30, пт: 8:30-17:00 (по московскому времени);</w:t>
            </w:r>
          </w:p>
          <w:p w14:paraId="42519173" w14:textId="6AF49B53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bookmarkStart w:id="0" w:name="ПКонтактТехн"/>
            <w:r w:rsidRPr="00F44913">
              <w:rPr>
                <w:sz w:val="22"/>
                <w:szCs w:val="22"/>
              </w:rPr>
              <w:t>Контактное лицо по вопросам Технического задания</w:t>
            </w:r>
            <w:r w:rsidRPr="00F44913">
              <w:rPr>
                <w:sz w:val="22"/>
                <w:szCs w:val="22"/>
              </w:rPr>
              <w:t xml:space="preserve"> </w:t>
            </w:r>
            <w:r w:rsidRPr="00F44913">
              <w:rPr>
                <w:sz w:val="22"/>
                <w:szCs w:val="22"/>
              </w:rPr>
              <w:t>– Солошенко Ю.А., тел. (812) 688-32-86.</w:t>
            </w:r>
            <w:bookmarkEnd w:id="0"/>
          </w:p>
        </w:tc>
      </w:tr>
      <w:tr w:rsidR="00391038" w:rsidRPr="00F44913" w14:paraId="338B9B4F" w14:textId="77777777">
        <w:tc>
          <w:tcPr>
            <w:tcW w:w="709" w:type="dxa"/>
            <w:shd w:val="clear" w:color="auto" w:fill="auto"/>
          </w:tcPr>
          <w:p w14:paraId="65FFF0CB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6C579EF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Порядок предоставления Документации о маркетинговых исследованиях</w:t>
            </w:r>
          </w:p>
        </w:tc>
        <w:tc>
          <w:tcPr>
            <w:tcW w:w="5245" w:type="dxa"/>
            <w:shd w:val="clear" w:color="auto" w:fill="auto"/>
          </w:tcPr>
          <w:p w14:paraId="00E385AB" w14:textId="77777777" w:rsidR="00391038" w:rsidRPr="00F44913" w:rsidRDefault="00F44913">
            <w:pPr>
              <w:pStyle w:val="-3"/>
              <w:spacing w:line="240" w:lineRule="auto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Настоящая Документация о маркетинговых исследованиях размещена в единой информационной системе в сфере закупок товаров, работ, услуг для обеспечения государственных и муниципальных нужд, на электронной площадке, одновременно с размещением Извещения и досту</w:t>
            </w:r>
            <w:r w:rsidRPr="00F44913">
              <w:rPr>
                <w:sz w:val="22"/>
                <w:szCs w:val="22"/>
              </w:rPr>
              <w:t>пна для ознакомления без взимания платы.</w:t>
            </w:r>
          </w:p>
        </w:tc>
      </w:tr>
      <w:tr w:rsidR="00391038" w:rsidRPr="00F44913" w14:paraId="0439F172" w14:textId="77777777">
        <w:tc>
          <w:tcPr>
            <w:tcW w:w="709" w:type="dxa"/>
            <w:shd w:val="clear" w:color="auto" w:fill="auto"/>
          </w:tcPr>
          <w:p w14:paraId="0DD1E34B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8097F10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Единая информационная система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5245" w:type="dxa"/>
            <w:shd w:val="clear" w:color="auto" w:fill="auto"/>
          </w:tcPr>
          <w:p w14:paraId="2F5C5D98" w14:textId="77777777" w:rsidR="00391038" w:rsidRPr="00F44913" w:rsidRDefault="00F44913">
            <w:pPr>
              <w:pStyle w:val="a5"/>
              <w:spacing w:before="0" w:after="0"/>
              <w:ind w:left="0" w:right="0"/>
              <w:rPr>
                <w:sz w:val="22"/>
                <w:szCs w:val="22"/>
              </w:rPr>
            </w:pPr>
            <w:hyperlink r:id="rId10" w:history="1">
              <w:r w:rsidRPr="00F44913">
                <w:rPr>
                  <w:rStyle w:val="a6"/>
                  <w:color w:val="auto"/>
                  <w:sz w:val="22"/>
                  <w:szCs w:val="22"/>
                  <w:u w:val="none"/>
                </w:rPr>
                <w:t>www.zakupki.gov.ru</w:t>
              </w:r>
            </w:hyperlink>
            <w:r w:rsidRPr="00F44913">
              <w:rPr>
                <w:sz w:val="22"/>
                <w:szCs w:val="22"/>
              </w:rPr>
              <w:t xml:space="preserve"> </w:t>
            </w:r>
          </w:p>
          <w:p w14:paraId="057F6B09" w14:textId="77777777" w:rsidR="00391038" w:rsidRPr="00F44913" w:rsidRDefault="00391038">
            <w:pPr>
              <w:pStyle w:val="a5"/>
              <w:spacing w:before="0" w:after="0"/>
              <w:ind w:left="0" w:right="0"/>
              <w:rPr>
                <w:sz w:val="22"/>
                <w:szCs w:val="22"/>
              </w:rPr>
            </w:pPr>
          </w:p>
        </w:tc>
      </w:tr>
      <w:tr w:rsidR="00391038" w:rsidRPr="00F44913" w14:paraId="18978EAE" w14:textId="77777777">
        <w:tc>
          <w:tcPr>
            <w:tcW w:w="709" w:type="dxa"/>
            <w:shd w:val="clear" w:color="auto" w:fill="auto"/>
          </w:tcPr>
          <w:p w14:paraId="3DF0463B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5C31887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Интернет-сайт Заказчика</w:t>
            </w:r>
          </w:p>
        </w:tc>
        <w:tc>
          <w:tcPr>
            <w:tcW w:w="5245" w:type="dxa"/>
            <w:shd w:val="clear" w:color="auto" w:fill="auto"/>
          </w:tcPr>
          <w:p w14:paraId="6890DDBD" w14:textId="77777777" w:rsidR="00391038" w:rsidRPr="00F44913" w:rsidRDefault="00F44913">
            <w:pPr>
              <w:pStyle w:val="a5"/>
              <w:spacing w:before="0" w:after="0"/>
              <w:ind w:left="0" w:righ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www.tgc1.ru</w:t>
            </w:r>
          </w:p>
        </w:tc>
      </w:tr>
      <w:tr w:rsidR="00391038" w:rsidRPr="00F44913" w14:paraId="475C682E" w14:textId="77777777">
        <w:tc>
          <w:tcPr>
            <w:tcW w:w="709" w:type="dxa"/>
            <w:shd w:val="clear" w:color="auto" w:fill="auto"/>
          </w:tcPr>
          <w:p w14:paraId="094955B9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D6A49A3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Интернет-сайт Организатора</w:t>
            </w:r>
          </w:p>
        </w:tc>
        <w:tc>
          <w:tcPr>
            <w:tcW w:w="5245" w:type="dxa"/>
            <w:shd w:val="clear" w:color="auto" w:fill="auto"/>
          </w:tcPr>
          <w:p w14:paraId="5197CB3B" w14:textId="77777777" w:rsidR="00391038" w:rsidRPr="00F44913" w:rsidRDefault="00F44913">
            <w:pPr>
              <w:pStyle w:val="a5"/>
              <w:spacing w:before="0" w:after="0"/>
              <w:ind w:left="0" w:right="0"/>
              <w:rPr>
                <w:sz w:val="22"/>
                <w:szCs w:val="22"/>
              </w:rPr>
            </w:pPr>
            <w:hyperlink r:id="rId11" w:history="1">
              <w:r w:rsidRPr="00F44913">
                <w:rPr>
                  <w:sz w:val="22"/>
                  <w:szCs w:val="22"/>
                  <w:lang w:val="en-US"/>
                </w:rPr>
                <w:t>www.geh-zakupki.ru</w:t>
              </w:r>
            </w:hyperlink>
          </w:p>
        </w:tc>
      </w:tr>
      <w:tr w:rsidR="00391038" w:rsidRPr="00F44913" w14:paraId="03DD4600" w14:textId="77777777">
        <w:tc>
          <w:tcPr>
            <w:tcW w:w="709" w:type="dxa"/>
            <w:shd w:val="clear" w:color="auto" w:fill="auto"/>
          </w:tcPr>
          <w:p w14:paraId="3F158D12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38D1B5A5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Электронная площадка</w:t>
            </w:r>
          </w:p>
        </w:tc>
        <w:bookmarkStart w:id="1" w:name="ПЭТП"/>
        <w:tc>
          <w:tcPr>
            <w:tcW w:w="5245" w:type="dxa"/>
            <w:shd w:val="clear" w:color="auto" w:fill="auto"/>
          </w:tcPr>
          <w:p w14:paraId="60324711" w14:textId="77777777" w:rsidR="00391038" w:rsidRPr="00F44913" w:rsidRDefault="00F44913">
            <w:pPr>
              <w:pStyle w:val="-3"/>
              <w:tabs>
                <w:tab w:val="clear" w:pos="1134"/>
              </w:tabs>
              <w:spacing w:line="240" w:lineRule="auto"/>
              <w:rPr>
                <w:rStyle w:val="a6"/>
                <w:color w:val="auto"/>
                <w:sz w:val="22"/>
                <w:szCs w:val="22"/>
                <w:u w:val="none"/>
              </w:rPr>
            </w:pPr>
            <w:r w:rsidRPr="00F44913">
              <w:rPr>
                <w:rStyle w:val="a6"/>
                <w:color w:val="auto"/>
                <w:sz w:val="22"/>
                <w:szCs w:val="22"/>
                <w:u w:val="none"/>
              </w:rPr>
              <w:fldChar w:fldCharType="begin"/>
            </w:r>
            <w:r w:rsidRPr="00F44913">
              <w:rPr>
                <w:rStyle w:val="a6"/>
                <w:color w:val="auto"/>
                <w:sz w:val="22"/>
                <w:szCs w:val="22"/>
                <w:u w:val="none"/>
              </w:rPr>
              <w:instrText>HYPERLINK "https://etpgpb.ru"</w:instrText>
            </w:r>
            <w:r w:rsidRPr="00F44913">
              <w:rPr>
                <w:rStyle w:val="a6"/>
                <w:color w:val="auto"/>
                <w:sz w:val="22"/>
                <w:szCs w:val="22"/>
                <w:u w:val="none"/>
              </w:rPr>
              <w:fldChar w:fldCharType="separate"/>
            </w:r>
            <w:bookmarkEnd w:id="1"/>
            <w:r w:rsidRPr="00F44913">
              <w:rPr>
                <w:rStyle w:val="a6"/>
                <w:sz w:val="22"/>
                <w:szCs w:val="22"/>
              </w:rPr>
              <w:t>www.etpgpb.ru</w:t>
            </w:r>
            <w:r w:rsidRPr="00F44913">
              <w:rPr>
                <w:rStyle w:val="a6"/>
                <w:color w:val="auto"/>
                <w:sz w:val="22"/>
                <w:szCs w:val="22"/>
                <w:u w:val="none"/>
              </w:rPr>
              <w:fldChar w:fldCharType="end"/>
            </w:r>
          </w:p>
        </w:tc>
      </w:tr>
      <w:tr w:rsidR="00391038" w:rsidRPr="00F44913" w14:paraId="090D7E49" w14:textId="77777777">
        <w:tc>
          <w:tcPr>
            <w:tcW w:w="709" w:type="dxa"/>
            <w:shd w:val="clear" w:color="auto" w:fill="auto"/>
          </w:tcPr>
          <w:p w14:paraId="5AD313EA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EAFCE66" w14:textId="77777777" w:rsidR="00391038" w:rsidRPr="00F44913" w:rsidRDefault="00F44913">
            <w:pPr>
              <w:pStyle w:val="a5"/>
              <w:spacing w:before="0" w:after="0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Порядок регистрации на сайте </w:t>
            </w:r>
            <w:r w:rsidRPr="00F44913">
              <w:rPr>
                <w:sz w:val="22"/>
                <w:szCs w:val="22"/>
              </w:rPr>
              <w:t>электронной площадки:</w:t>
            </w:r>
          </w:p>
        </w:tc>
        <w:tc>
          <w:tcPr>
            <w:tcW w:w="5245" w:type="dxa"/>
            <w:shd w:val="clear" w:color="auto" w:fill="auto"/>
          </w:tcPr>
          <w:p w14:paraId="698E0973" w14:textId="77777777" w:rsidR="00391038" w:rsidRPr="00F44913" w:rsidRDefault="00F44913">
            <w:pPr>
              <w:pStyle w:val="-3"/>
              <w:tabs>
                <w:tab w:val="clear" w:pos="1134"/>
              </w:tabs>
              <w:spacing w:line="240" w:lineRule="auto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Порядок регистрации для участия в маркетинговых исследованиях указан в разделе «Регистрация» на сайте электронной площадки по адресу: </w:t>
            </w:r>
            <w:bookmarkStart w:id="2" w:name="ПЭТП2"/>
            <w:r w:rsidRPr="00F44913">
              <w:rPr>
                <w:rStyle w:val="a6"/>
                <w:color w:val="auto"/>
                <w:sz w:val="22"/>
                <w:szCs w:val="22"/>
                <w:u w:val="none"/>
              </w:rPr>
              <w:fldChar w:fldCharType="begin"/>
            </w:r>
            <w:r w:rsidRPr="00F44913">
              <w:rPr>
                <w:rStyle w:val="a6"/>
                <w:color w:val="auto"/>
                <w:sz w:val="22"/>
                <w:szCs w:val="22"/>
                <w:u w:val="none"/>
              </w:rPr>
              <w:instrText>HYPERLINK "https://etpgpb.ru"</w:instrText>
            </w:r>
            <w:r w:rsidRPr="00F44913">
              <w:rPr>
                <w:rStyle w:val="a6"/>
                <w:color w:val="auto"/>
                <w:sz w:val="22"/>
                <w:szCs w:val="22"/>
                <w:u w:val="none"/>
              </w:rPr>
              <w:fldChar w:fldCharType="separate"/>
            </w:r>
            <w:bookmarkEnd w:id="2"/>
            <w:r w:rsidRPr="00F44913">
              <w:rPr>
                <w:rStyle w:val="a6"/>
                <w:sz w:val="22"/>
                <w:szCs w:val="22"/>
              </w:rPr>
              <w:t>www.etpgpb.ru</w:t>
            </w:r>
            <w:r w:rsidRPr="00F44913">
              <w:rPr>
                <w:rStyle w:val="a6"/>
                <w:color w:val="auto"/>
                <w:sz w:val="22"/>
                <w:szCs w:val="22"/>
                <w:u w:val="none"/>
              </w:rPr>
              <w:fldChar w:fldCharType="end"/>
            </w:r>
          </w:p>
        </w:tc>
      </w:tr>
      <w:tr w:rsidR="00391038" w:rsidRPr="00F44913" w14:paraId="3E6C8B32" w14:textId="77777777">
        <w:tc>
          <w:tcPr>
            <w:tcW w:w="709" w:type="dxa"/>
            <w:shd w:val="clear" w:color="auto" w:fill="auto"/>
          </w:tcPr>
          <w:p w14:paraId="65B27382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A063CE3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Начальная (максимальная) цена договора (цена лота)</w:t>
            </w:r>
          </w:p>
        </w:tc>
        <w:tc>
          <w:tcPr>
            <w:tcW w:w="5245" w:type="dxa"/>
            <w:shd w:val="clear" w:color="auto" w:fill="auto"/>
          </w:tcPr>
          <w:p w14:paraId="2C5A9134" w14:textId="77777777" w:rsidR="00391038" w:rsidRPr="00F44913" w:rsidRDefault="00F44913">
            <w:pPr>
              <w:pStyle w:val="a5"/>
              <w:spacing w:before="0" w:after="0"/>
              <w:ind w:left="0" w:righ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2 440 000,00 руб. с НДС</w:t>
            </w:r>
          </w:p>
          <w:p w14:paraId="29814F55" w14:textId="5BB0EF96" w:rsidR="00391038" w:rsidRPr="00F44913" w:rsidRDefault="00F44913">
            <w:pPr>
              <w:pStyle w:val="a5"/>
              <w:spacing w:before="0" w:after="0"/>
              <w:ind w:left="0" w:righ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Начальная (максимальная) цена единичных расценок: </w:t>
            </w:r>
            <w:r w:rsidRPr="00F44913">
              <w:rPr>
                <w:sz w:val="22"/>
                <w:szCs w:val="22"/>
              </w:rPr>
              <w:t>502 845,37</w:t>
            </w:r>
            <w:r w:rsidRPr="00F44913">
              <w:rPr>
                <w:sz w:val="22"/>
                <w:szCs w:val="22"/>
              </w:rPr>
              <w:t xml:space="preserve"> </w:t>
            </w:r>
            <w:r w:rsidRPr="00F44913">
              <w:rPr>
                <w:sz w:val="22"/>
                <w:szCs w:val="22"/>
              </w:rPr>
              <w:t>(с учетом НДС)</w:t>
            </w:r>
          </w:p>
          <w:p w14:paraId="60CD48BE" w14:textId="77777777" w:rsidR="00391038" w:rsidRPr="00F44913" w:rsidRDefault="00391038">
            <w:pPr>
              <w:pStyle w:val="a5"/>
              <w:spacing w:before="0" w:after="0"/>
              <w:ind w:left="0" w:right="0"/>
              <w:rPr>
                <w:sz w:val="22"/>
                <w:szCs w:val="22"/>
              </w:rPr>
            </w:pPr>
          </w:p>
        </w:tc>
      </w:tr>
      <w:tr w:rsidR="00391038" w:rsidRPr="00F44913" w14:paraId="636AEE90" w14:textId="77777777">
        <w:tc>
          <w:tcPr>
            <w:tcW w:w="709" w:type="dxa"/>
            <w:shd w:val="clear" w:color="auto" w:fill="auto"/>
          </w:tcPr>
          <w:p w14:paraId="6524E5C3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38F598F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Валюта заявки</w:t>
            </w:r>
          </w:p>
        </w:tc>
        <w:tc>
          <w:tcPr>
            <w:tcW w:w="5245" w:type="dxa"/>
            <w:shd w:val="clear" w:color="auto" w:fill="auto"/>
          </w:tcPr>
          <w:p w14:paraId="3D6B961F" w14:textId="77777777" w:rsidR="00391038" w:rsidRPr="00F44913" w:rsidRDefault="00F44913">
            <w:pPr>
              <w:pStyle w:val="a5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Российский рубль</w:t>
            </w:r>
          </w:p>
        </w:tc>
      </w:tr>
      <w:tr w:rsidR="00391038" w:rsidRPr="00F44913" w14:paraId="70DF3156" w14:textId="77777777">
        <w:tc>
          <w:tcPr>
            <w:tcW w:w="709" w:type="dxa"/>
            <w:shd w:val="clear" w:color="auto" w:fill="auto"/>
          </w:tcPr>
          <w:p w14:paraId="184EF936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8BB3980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Размер, форма, срок и порядок предоставления обеспечения Заявки на участие в маркетинговых исследованиях</w:t>
            </w:r>
          </w:p>
        </w:tc>
        <w:tc>
          <w:tcPr>
            <w:tcW w:w="5245" w:type="dxa"/>
            <w:shd w:val="clear" w:color="auto" w:fill="auto"/>
          </w:tcPr>
          <w:p w14:paraId="3199B5C6" w14:textId="77777777" w:rsidR="00391038" w:rsidRPr="00F44913" w:rsidRDefault="00F44913">
            <w:pPr>
              <w:pStyle w:val="a5"/>
              <w:spacing w:before="0" w:after="0"/>
              <w:ind w:left="0" w:right="0"/>
              <w:rPr>
                <w:sz w:val="22"/>
                <w:szCs w:val="22"/>
              </w:rPr>
            </w:pPr>
            <w:bookmarkStart w:id="3" w:name="пОбеспечение"/>
            <w:r w:rsidRPr="00F44913">
              <w:rPr>
                <w:sz w:val="22"/>
                <w:szCs w:val="22"/>
              </w:rPr>
              <w:t>Не устанавливается</w:t>
            </w:r>
            <w:bookmarkEnd w:id="3"/>
          </w:p>
        </w:tc>
      </w:tr>
      <w:tr w:rsidR="00391038" w:rsidRPr="00F44913" w14:paraId="6785BCFF" w14:textId="77777777">
        <w:tc>
          <w:tcPr>
            <w:tcW w:w="709" w:type="dxa"/>
            <w:shd w:val="clear" w:color="auto" w:fill="auto"/>
          </w:tcPr>
          <w:p w14:paraId="3D74AA3A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3FB341D2" w14:textId="77777777" w:rsidR="00391038" w:rsidRPr="00F44913" w:rsidRDefault="00F44913">
            <w:pPr>
              <w:pStyle w:val="a5"/>
              <w:ind w:left="0"/>
              <w:rPr>
                <w:rStyle w:val="a3"/>
                <w:i w:val="0"/>
                <w:sz w:val="22"/>
                <w:szCs w:val="22"/>
              </w:rPr>
            </w:pPr>
            <w:bookmarkStart w:id="4" w:name="пОбеспечениеАвансовый"/>
            <w:r w:rsidRPr="00F44913">
              <w:rPr>
                <w:bCs/>
                <w:iCs/>
                <w:sz w:val="22"/>
                <w:szCs w:val="22"/>
              </w:rPr>
              <w:t>Обеспечение исполнения обязательств по договору</w:t>
            </w:r>
            <w:bookmarkEnd w:id="4"/>
          </w:p>
        </w:tc>
        <w:tc>
          <w:tcPr>
            <w:tcW w:w="5245" w:type="dxa"/>
            <w:shd w:val="clear" w:color="auto" w:fill="auto"/>
          </w:tcPr>
          <w:p w14:paraId="5AF0EB75" w14:textId="77777777" w:rsidR="00391038" w:rsidRPr="00F44913" w:rsidRDefault="00F44913">
            <w:pPr>
              <w:pStyle w:val="a5"/>
              <w:spacing w:before="0" w:after="0"/>
              <w:ind w:left="0" w:right="0"/>
              <w:rPr>
                <w:sz w:val="22"/>
                <w:szCs w:val="22"/>
              </w:rPr>
            </w:pPr>
            <w:bookmarkStart w:id="5" w:name="пОбеспечениеАвансовый1"/>
            <w:r w:rsidRPr="00F44913">
              <w:rPr>
                <w:sz w:val="22"/>
                <w:szCs w:val="22"/>
              </w:rPr>
              <w:t>В соответствии с условиями проекта договора</w:t>
            </w:r>
            <w:bookmarkEnd w:id="5"/>
            <w:r w:rsidRPr="00F44913">
              <w:rPr>
                <w:sz w:val="22"/>
                <w:szCs w:val="22"/>
              </w:rPr>
              <w:t xml:space="preserve"> </w:t>
            </w:r>
          </w:p>
        </w:tc>
      </w:tr>
      <w:tr w:rsidR="00391038" w:rsidRPr="00F44913" w14:paraId="0BE0C425" w14:textId="77777777">
        <w:tc>
          <w:tcPr>
            <w:tcW w:w="709" w:type="dxa"/>
            <w:shd w:val="clear" w:color="auto" w:fill="auto"/>
          </w:tcPr>
          <w:p w14:paraId="10B06625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A4B554F" w14:textId="77777777" w:rsidR="00391038" w:rsidRPr="00F44913" w:rsidRDefault="00F44913">
            <w:pPr>
              <w:pStyle w:val="a5"/>
              <w:ind w:left="0"/>
              <w:rPr>
                <w:bCs/>
                <w:iCs/>
                <w:sz w:val="22"/>
                <w:szCs w:val="22"/>
              </w:rPr>
            </w:pPr>
            <w:r w:rsidRPr="00F44913">
              <w:rPr>
                <w:bCs/>
                <w:iCs/>
                <w:sz w:val="22"/>
                <w:szCs w:val="22"/>
              </w:rPr>
              <w:t xml:space="preserve">Банковское сопровождение </w:t>
            </w:r>
          </w:p>
        </w:tc>
        <w:tc>
          <w:tcPr>
            <w:tcW w:w="5245" w:type="dxa"/>
            <w:shd w:val="clear" w:color="auto" w:fill="auto"/>
          </w:tcPr>
          <w:p w14:paraId="17149690" w14:textId="77777777" w:rsidR="00391038" w:rsidRPr="00F44913" w:rsidRDefault="00F44913">
            <w:pPr>
              <w:pStyle w:val="a5"/>
              <w:spacing w:before="0" w:after="0"/>
              <w:ind w:left="0" w:right="0"/>
              <w:rPr>
                <w:sz w:val="22"/>
                <w:szCs w:val="22"/>
              </w:rPr>
            </w:pPr>
            <w:bookmarkStart w:id="6" w:name="ПБанкСопровождение"/>
            <w:r w:rsidRPr="00F44913">
              <w:rPr>
                <w:sz w:val="22"/>
                <w:szCs w:val="22"/>
              </w:rPr>
              <w:t>Не применяется</w:t>
            </w:r>
            <w:bookmarkEnd w:id="6"/>
          </w:p>
        </w:tc>
      </w:tr>
      <w:tr w:rsidR="00391038" w:rsidRPr="00F44913" w14:paraId="3ED78C7F" w14:textId="77777777">
        <w:tc>
          <w:tcPr>
            <w:tcW w:w="709" w:type="dxa"/>
            <w:shd w:val="clear" w:color="auto" w:fill="auto"/>
          </w:tcPr>
          <w:p w14:paraId="48D16AE6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4FEE0E2" w14:textId="77777777" w:rsidR="00391038" w:rsidRPr="00F44913" w:rsidRDefault="00F44913">
            <w:pPr>
              <w:pStyle w:val="a5"/>
              <w:ind w:left="0"/>
              <w:rPr>
                <w:rStyle w:val="a3"/>
                <w:b w:val="0"/>
                <w:i w:val="0"/>
                <w:sz w:val="22"/>
                <w:szCs w:val="22"/>
              </w:rPr>
            </w:pPr>
            <w:r w:rsidRPr="00F44913">
              <w:rPr>
                <w:bCs/>
                <w:iCs/>
                <w:sz w:val="22"/>
                <w:szCs w:val="22"/>
              </w:rPr>
              <w:t xml:space="preserve">Дата начала срока подачи Заявок на участие в </w:t>
            </w:r>
            <w:r w:rsidRPr="00F44913">
              <w:rPr>
                <w:sz w:val="22"/>
                <w:szCs w:val="22"/>
              </w:rPr>
              <w:t>маркетинговых исследованиях</w:t>
            </w:r>
          </w:p>
        </w:tc>
        <w:tc>
          <w:tcPr>
            <w:tcW w:w="5245" w:type="dxa"/>
            <w:shd w:val="clear" w:color="auto" w:fill="auto"/>
          </w:tcPr>
          <w:p w14:paraId="61060415" w14:textId="77777777" w:rsidR="00391038" w:rsidRPr="00F44913" w:rsidRDefault="00F44913">
            <w:pPr>
              <w:pStyle w:val="a5"/>
              <w:spacing w:before="0" w:after="0"/>
              <w:ind w:left="0" w:right="0"/>
              <w:rPr>
                <w:rStyle w:val="a3"/>
                <w:b w:val="0"/>
                <w:i w:val="0"/>
                <w:sz w:val="22"/>
                <w:szCs w:val="22"/>
              </w:rPr>
            </w:pPr>
            <w:r w:rsidRPr="00F44913">
              <w:rPr>
                <w:bCs/>
                <w:iCs/>
                <w:sz w:val="22"/>
                <w:szCs w:val="22"/>
              </w:rPr>
              <w:t xml:space="preserve">Является дата публикации Документации в Единой информационной системе </w:t>
            </w:r>
            <w:r w:rsidRPr="00F44913">
              <w:rPr>
                <w:bCs/>
                <w:iCs/>
                <w:sz w:val="22"/>
                <w:szCs w:val="22"/>
              </w:rPr>
              <w:t>14 октября 2026</w:t>
            </w:r>
            <w:r w:rsidRPr="00F44913">
              <w:rPr>
                <w:bCs/>
                <w:iCs/>
                <w:sz w:val="22"/>
                <w:szCs w:val="22"/>
              </w:rPr>
              <w:t xml:space="preserve"> г.</w:t>
            </w:r>
            <w:r w:rsidRPr="00F44913">
              <w:rPr>
                <w:rStyle w:val="a3"/>
                <w:b w:val="0"/>
                <w:i w:val="0"/>
                <w:sz w:val="22"/>
                <w:szCs w:val="22"/>
              </w:rPr>
              <w:t xml:space="preserve"> </w:t>
            </w:r>
          </w:p>
        </w:tc>
      </w:tr>
      <w:tr w:rsidR="00391038" w:rsidRPr="00F44913" w14:paraId="1ADFAFE5" w14:textId="77777777">
        <w:tc>
          <w:tcPr>
            <w:tcW w:w="709" w:type="dxa"/>
            <w:shd w:val="clear" w:color="auto" w:fill="auto"/>
          </w:tcPr>
          <w:p w14:paraId="6E35A911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BA3F594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Дата и время окончания подачи Заявок на участие в маркетинговых исследованиях</w:t>
            </w:r>
          </w:p>
        </w:tc>
        <w:tc>
          <w:tcPr>
            <w:tcW w:w="5245" w:type="dxa"/>
            <w:shd w:val="clear" w:color="auto" w:fill="auto"/>
          </w:tcPr>
          <w:p w14:paraId="7C10E0BD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26 октября 2026</w:t>
            </w:r>
            <w:r w:rsidRPr="00F44913">
              <w:rPr>
                <w:sz w:val="22"/>
                <w:szCs w:val="22"/>
              </w:rPr>
              <w:t xml:space="preserve"> г. до </w:t>
            </w:r>
            <w:r w:rsidRPr="00F44913">
              <w:rPr>
                <w:sz w:val="22"/>
                <w:szCs w:val="22"/>
              </w:rPr>
              <w:t>10:00</w:t>
            </w:r>
            <w:r w:rsidRPr="00F44913">
              <w:rPr>
                <w:sz w:val="22"/>
                <w:szCs w:val="22"/>
              </w:rPr>
              <w:t xml:space="preserve"> ч. (по московскому времени)</w:t>
            </w:r>
          </w:p>
          <w:p w14:paraId="2E8AB8C8" w14:textId="77777777" w:rsidR="00391038" w:rsidRPr="00F44913" w:rsidRDefault="00391038">
            <w:pPr>
              <w:pStyle w:val="-3"/>
              <w:tabs>
                <w:tab w:val="clear" w:pos="1134"/>
              </w:tabs>
              <w:spacing w:line="240" w:lineRule="auto"/>
              <w:rPr>
                <w:sz w:val="22"/>
                <w:szCs w:val="22"/>
              </w:rPr>
            </w:pPr>
          </w:p>
        </w:tc>
      </w:tr>
      <w:tr w:rsidR="00391038" w:rsidRPr="00F44913" w14:paraId="63242BF3" w14:textId="77777777">
        <w:tc>
          <w:tcPr>
            <w:tcW w:w="709" w:type="dxa"/>
            <w:shd w:val="clear" w:color="auto" w:fill="auto"/>
          </w:tcPr>
          <w:p w14:paraId="126B9280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3DFF5B7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Порядок подачи заявок на участие в  маркетинговых исследованиях</w:t>
            </w:r>
          </w:p>
        </w:tc>
        <w:tc>
          <w:tcPr>
            <w:tcW w:w="5245" w:type="dxa"/>
            <w:shd w:val="clear" w:color="auto" w:fill="auto"/>
          </w:tcPr>
          <w:p w14:paraId="01E256AF" w14:textId="77777777" w:rsidR="00391038" w:rsidRPr="00F44913" w:rsidRDefault="00F44913">
            <w:pPr>
              <w:pStyle w:val="a5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Подача заявки осуществляется в электронном виде с учетом особенностей и правил проведения, установленным электронной площадкой, требования к составу заявки указаны в Документации</w:t>
            </w:r>
          </w:p>
        </w:tc>
      </w:tr>
      <w:tr w:rsidR="00391038" w:rsidRPr="00F44913" w14:paraId="1B5B6008" w14:textId="77777777">
        <w:tc>
          <w:tcPr>
            <w:tcW w:w="709" w:type="dxa"/>
            <w:shd w:val="clear" w:color="auto" w:fill="auto"/>
          </w:tcPr>
          <w:p w14:paraId="7DB6E1D7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C0300C5" w14:textId="77777777" w:rsidR="00391038" w:rsidRPr="00F44913" w:rsidRDefault="00F44913">
            <w:pPr>
              <w:pStyle w:val="a5"/>
              <w:ind w:left="0"/>
              <w:rPr>
                <w:b/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Дата начала и окончания направления запросов о разъяснении положений Докуме</w:t>
            </w:r>
            <w:r w:rsidRPr="00F44913">
              <w:rPr>
                <w:sz w:val="22"/>
                <w:szCs w:val="22"/>
              </w:rPr>
              <w:t xml:space="preserve">нтации от </w:t>
            </w:r>
            <w:r w:rsidRPr="00F44913">
              <w:rPr>
                <w:sz w:val="22"/>
                <w:szCs w:val="22"/>
              </w:rPr>
              <w:lastRenderedPageBreak/>
              <w:t>потенциальных Участников в адрес Организатора</w:t>
            </w:r>
          </w:p>
        </w:tc>
        <w:tc>
          <w:tcPr>
            <w:tcW w:w="5245" w:type="dxa"/>
            <w:shd w:val="clear" w:color="auto" w:fill="auto"/>
          </w:tcPr>
          <w:p w14:paraId="4A417595" w14:textId="77777777" w:rsidR="00391038" w:rsidRPr="00F44913" w:rsidRDefault="00F44913">
            <w:pPr>
              <w:pStyle w:val="-3"/>
              <w:spacing w:line="240" w:lineRule="auto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lastRenderedPageBreak/>
              <w:t xml:space="preserve">Дата начала предоставления разъяснений с момента публикации сведений о проведении маркетинговых исследований: </w:t>
            </w:r>
            <w:r w:rsidRPr="00F44913">
              <w:rPr>
                <w:sz w:val="22"/>
                <w:szCs w:val="22"/>
              </w:rPr>
              <w:t>14 октября 2026</w:t>
            </w:r>
            <w:r w:rsidRPr="00F44913">
              <w:rPr>
                <w:sz w:val="22"/>
                <w:szCs w:val="22"/>
              </w:rPr>
              <w:t xml:space="preserve"> г.</w:t>
            </w:r>
          </w:p>
          <w:p w14:paraId="4C48C43F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Дата окончания предоставления запросов о </w:t>
            </w:r>
            <w:r w:rsidRPr="00F44913">
              <w:rPr>
                <w:sz w:val="22"/>
                <w:szCs w:val="22"/>
              </w:rPr>
              <w:lastRenderedPageBreak/>
              <w:t>разъяснении положений Документ</w:t>
            </w:r>
            <w:r w:rsidRPr="00F44913">
              <w:rPr>
                <w:sz w:val="22"/>
                <w:szCs w:val="22"/>
              </w:rPr>
              <w:t>ации:</w:t>
            </w:r>
          </w:p>
          <w:p w14:paraId="1E9D8D0A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21 октября 2026</w:t>
            </w:r>
            <w:r w:rsidRPr="00F44913">
              <w:rPr>
                <w:sz w:val="22"/>
                <w:szCs w:val="22"/>
              </w:rPr>
              <w:t xml:space="preserve"> г. </w:t>
            </w:r>
            <w:r w:rsidRPr="00F44913">
              <w:rPr>
                <w:sz w:val="22"/>
                <w:szCs w:val="22"/>
              </w:rPr>
              <w:t>10:00</w:t>
            </w:r>
            <w:r w:rsidRPr="00F44913">
              <w:rPr>
                <w:sz w:val="22"/>
                <w:szCs w:val="22"/>
              </w:rPr>
              <w:t xml:space="preserve"> ч. (по московскому времени)</w:t>
            </w:r>
          </w:p>
          <w:p w14:paraId="1D387E8B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Участник направляет запрос при помощи функционала Электронной площадки</w:t>
            </w:r>
          </w:p>
        </w:tc>
      </w:tr>
      <w:tr w:rsidR="00391038" w:rsidRPr="00F44913" w14:paraId="0348E5EA" w14:textId="77777777">
        <w:tc>
          <w:tcPr>
            <w:tcW w:w="709" w:type="dxa"/>
            <w:shd w:val="clear" w:color="auto" w:fill="auto"/>
          </w:tcPr>
          <w:p w14:paraId="1B7FDBF7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3264A08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Открытие доступа к заявкам</w:t>
            </w:r>
          </w:p>
        </w:tc>
        <w:tc>
          <w:tcPr>
            <w:tcW w:w="5245" w:type="dxa"/>
            <w:shd w:val="clear" w:color="auto" w:fill="auto"/>
          </w:tcPr>
          <w:p w14:paraId="3EF2CA55" w14:textId="77777777" w:rsidR="00391038" w:rsidRPr="00F44913" w:rsidRDefault="00F44913">
            <w:pPr>
              <w:pStyle w:val="-3"/>
              <w:spacing w:line="240" w:lineRule="auto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26 октября 2026</w:t>
            </w:r>
            <w:r w:rsidRPr="00F44913">
              <w:rPr>
                <w:sz w:val="22"/>
                <w:szCs w:val="22"/>
              </w:rPr>
              <w:t xml:space="preserve"> г. в </w:t>
            </w:r>
            <w:r w:rsidRPr="00F44913">
              <w:rPr>
                <w:sz w:val="22"/>
                <w:szCs w:val="22"/>
              </w:rPr>
              <w:t>10:00</w:t>
            </w:r>
            <w:r w:rsidRPr="00F44913">
              <w:rPr>
                <w:sz w:val="22"/>
                <w:szCs w:val="22"/>
              </w:rPr>
              <w:t xml:space="preserve"> ч. (по московскому времени) или в зависимости от работы и функционала площадки, открывается вся заявка </w:t>
            </w:r>
          </w:p>
        </w:tc>
      </w:tr>
      <w:tr w:rsidR="00391038" w:rsidRPr="00F44913" w14:paraId="05CEBA45" w14:textId="77777777">
        <w:tc>
          <w:tcPr>
            <w:tcW w:w="709" w:type="dxa"/>
            <w:shd w:val="clear" w:color="auto" w:fill="auto"/>
          </w:tcPr>
          <w:p w14:paraId="1EA8FCFB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3FDDACA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Рассмотрение заявок, подведение итогов:</w:t>
            </w:r>
          </w:p>
          <w:p w14:paraId="4CBF4B4D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Дата и время (по московскому времени)</w:t>
            </w:r>
          </w:p>
        </w:tc>
        <w:tc>
          <w:tcPr>
            <w:tcW w:w="5245" w:type="dxa"/>
            <w:shd w:val="clear" w:color="auto" w:fill="auto"/>
          </w:tcPr>
          <w:p w14:paraId="61B8B398" w14:textId="77777777" w:rsidR="00391038" w:rsidRPr="00F44913" w:rsidRDefault="00F44913">
            <w:pPr>
              <w:pStyle w:val="a5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До </w:t>
            </w:r>
            <w:r w:rsidRPr="00F44913">
              <w:rPr>
                <w:sz w:val="22"/>
                <w:szCs w:val="22"/>
              </w:rPr>
              <w:t>09 декабря 2026</w:t>
            </w:r>
            <w:r w:rsidRPr="00F44913">
              <w:rPr>
                <w:sz w:val="22"/>
                <w:szCs w:val="22"/>
              </w:rPr>
              <w:t xml:space="preserve"> г. (включительно)</w:t>
            </w:r>
          </w:p>
        </w:tc>
      </w:tr>
      <w:tr w:rsidR="00391038" w:rsidRPr="00F44913" w14:paraId="3FB5FA9C" w14:textId="77777777">
        <w:tc>
          <w:tcPr>
            <w:tcW w:w="709" w:type="dxa"/>
            <w:shd w:val="clear" w:color="auto" w:fill="auto"/>
          </w:tcPr>
          <w:p w14:paraId="66CC99B1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2311715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Возможность подачи дополнительного ценового предложения</w:t>
            </w:r>
          </w:p>
        </w:tc>
        <w:tc>
          <w:tcPr>
            <w:tcW w:w="5245" w:type="dxa"/>
            <w:shd w:val="clear" w:color="auto" w:fill="auto"/>
          </w:tcPr>
          <w:p w14:paraId="404F5D2A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Подача дополнительного</w:t>
            </w:r>
            <w:r w:rsidRPr="00F44913">
              <w:rPr>
                <w:sz w:val="22"/>
                <w:szCs w:val="22"/>
              </w:rPr>
              <w:t xml:space="preserve"> ценового предложения возможна в случае указания об этом в уведомлении  электронной площадки при соответствующем решении</w:t>
            </w:r>
          </w:p>
        </w:tc>
      </w:tr>
      <w:tr w:rsidR="00391038" w:rsidRPr="00F44913" w14:paraId="51343EBB" w14:textId="77777777">
        <w:tc>
          <w:tcPr>
            <w:tcW w:w="709" w:type="dxa"/>
            <w:shd w:val="clear" w:color="auto" w:fill="auto"/>
          </w:tcPr>
          <w:p w14:paraId="435C1128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3E0B073E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Возможность подачи Альтернативных предложений</w:t>
            </w:r>
          </w:p>
        </w:tc>
        <w:tc>
          <w:tcPr>
            <w:tcW w:w="5245" w:type="dxa"/>
            <w:shd w:val="clear" w:color="auto" w:fill="auto"/>
          </w:tcPr>
          <w:p w14:paraId="4821BBF3" w14:textId="77777777" w:rsidR="00391038" w:rsidRPr="00F44913" w:rsidRDefault="00F44913">
            <w:pPr>
              <w:pStyle w:val="-3"/>
              <w:tabs>
                <w:tab w:val="left" w:pos="708"/>
              </w:tabs>
              <w:spacing w:before="40" w:after="40" w:line="240" w:lineRule="auto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Не предусмотрена</w:t>
            </w:r>
          </w:p>
        </w:tc>
      </w:tr>
      <w:tr w:rsidR="00391038" w:rsidRPr="00F44913" w14:paraId="32A58263" w14:textId="77777777">
        <w:tc>
          <w:tcPr>
            <w:tcW w:w="709" w:type="dxa"/>
            <w:shd w:val="clear" w:color="auto" w:fill="auto"/>
          </w:tcPr>
          <w:p w14:paraId="5C576386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F91F27C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Возможность выбрать нескольких победителей</w:t>
            </w:r>
          </w:p>
        </w:tc>
        <w:tc>
          <w:tcPr>
            <w:tcW w:w="5245" w:type="dxa"/>
            <w:shd w:val="clear" w:color="auto" w:fill="auto"/>
          </w:tcPr>
          <w:p w14:paraId="3D103A9E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bookmarkStart w:id="7" w:name="пНесколькоПобедителей"/>
            <w:r w:rsidRPr="00F44913">
              <w:rPr>
                <w:sz w:val="22"/>
                <w:szCs w:val="22"/>
              </w:rPr>
              <w:t>Не предусмотрена</w:t>
            </w:r>
            <w:bookmarkEnd w:id="7"/>
          </w:p>
        </w:tc>
      </w:tr>
      <w:tr w:rsidR="00391038" w:rsidRPr="00F44913" w14:paraId="32AD5D08" w14:textId="77777777">
        <w:tc>
          <w:tcPr>
            <w:tcW w:w="709" w:type="dxa"/>
            <w:shd w:val="clear" w:color="auto" w:fill="auto"/>
          </w:tcPr>
          <w:p w14:paraId="1287D248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F9ABE1D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Порядок подведения итогов маркетинговых исследований</w:t>
            </w:r>
          </w:p>
        </w:tc>
        <w:tc>
          <w:tcPr>
            <w:tcW w:w="5245" w:type="dxa"/>
            <w:shd w:val="clear" w:color="auto" w:fill="auto"/>
          </w:tcPr>
          <w:p w14:paraId="6E7C53F2" w14:textId="77777777" w:rsidR="00391038" w:rsidRPr="00F44913" w:rsidRDefault="00F44913">
            <w:pPr>
              <w:pStyle w:val="-3"/>
              <w:tabs>
                <w:tab w:val="left" w:pos="708"/>
              </w:tabs>
              <w:spacing w:before="40" w:after="40" w:line="240" w:lineRule="auto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Указан в Документации о проведении маркетинговых исследований</w:t>
            </w:r>
          </w:p>
        </w:tc>
      </w:tr>
      <w:tr w:rsidR="00391038" w:rsidRPr="00F44913" w14:paraId="2DEFFB06" w14:textId="77777777">
        <w:tc>
          <w:tcPr>
            <w:tcW w:w="709" w:type="dxa"/>
            <w:shd w:val="clear" w:color="auto" w:fill="auto"/>
          </w:tcPr>
          <w:p w14:paraId="3FD6C7F5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DC1E9DB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Условия выбора</w:t>
            </w:r>
            <w:r w:rsidRPr="00F44913">
              <w:rPr>
                <w:sz w:val="22"/>
                <w:szCs w:val="22"/>
              </w:rPr>
              <w:t xml:space="preserve"> нескольких победителей, заключения договоров с несколькими Участниками (победителями)</w:t>
            </w:r>
          </w:p>
        </w:tc>
        <w:tc>
          <w:tcPr>
            <w:tcW w:w="5245" w:type="dxa"/>
            <w:shd w:val="clear" w:color="auto" w:fill="auto"/>
          </w:tcPr>
          <w:p w14:paraId="033546F6" w14:textId="77777777" w:rsidR="00391038" w:rsidRPr="00F44913" w:rsidRDefault="00F44913">
            <w:pPr>
              <w:pStyle w:val="-3"/>
              <w:tabs>
                <w:tab w:val="left" w:pos="708"/>
              </w:tabs>
              <w:spacing w:before="40" w:after="40" w:line="240" w:lineRule="auto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Порядок выбора нескольких победителей, заключения договоров с несколькими Участниками (победителями) указан в Документации о маркетинговых исследованиях </w:t>
            </w:r>
          </w:p>
        </w:tc>
      </w:tr>
      <w:tr w:rsidR="00391038" w:rsidRPr="00F44913" w14:paraId="3AA65CFF" w14:textId="77777777">
        <w:tc>
          <w:tcPr>
            <w:tcW w:w="709" w:type="dxa"/>
            <w:shd w:val="clear" w:color="auto" w:fill="auto"/>
          </w:tcPr>
          <w:p w14:paraId="6A7DDCBC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98A1B0B" w14:textId="77777777" w:rsidR="00391038" w:rsidRPr="00F44913" w:rsidRDefault="00F44913">
            <w:pPr>
              <w:pStyle w:val="a5"/>
              <w:ind w:left="0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Предоставлени</w:t>
            </w:r>
            <w:r w:rsidRPr="00F44913">
              <w:rPr>
                <w:sz w:val="22"/>
                <w:szCs w:val="22"/>
              </w:rPr>
              <w:t>е национального режима в соответствии с Постановлением Правительства Российской Федерации от 23 декабря 2024 г. N 1875</w:t>
            </w:r>
          </w:p>
        </w:tc>
        <w:tc>
          <w:tcPr>
            <w:tcW w:w="5245" w:type="dxa"/>
            <w:shd w:val="clear" w:color="auto" w:fill="auto"/>
          </w:tcPr>
          <w:p w14:paraId="423C73C6" w14:textId="77777777" w:rsidR="00391038" w:rsidRPr="00F44913" w:rsidRDefault="00F44913">
            <w:pPr>
              <w:pStyle w:val="-3"/>
              <w:tabs>
                <w:tab w:val="left" w:pos="708"/>
              </w:tabs>
              <w:spacing w:before="40" w:after="40" w:line="240" w:lineRule="auto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Меры, установленные п. 1, не применяются в соответствии с подпунктом «и» пункта 4 Постановления Правительства Российской Федерации от 23 </w:t>
            </w:r>
            <w:r w:rsidRPr="00F44913">
              <w:rPr>
                <w:sz w:val="22"/>
                <w:szCs w:val="22"/>
              </w:rPr>
              <w:t>декабря 2024 г. N 1875</w:t>
            </w:r>
          </w:p>
          <w:p w14:paraId="243259A9" w14:textId="77777777" w:rsidR="00391038" w:rsidRPr="00F44913" w:rsidRDefault="00391038">
            <w:pPr>
              <w:pStyle w:val="-3"/>
              <w:tabs>
                <w:tab w:val="left" w:pos="708"/>
              </w:tabs>
              <w:spacing w:before="40" w:after="40" w:line="240" w:lineRule="auto"/>
              <w:rPr>
                <w:sz w:val="22"/>
                <w:szCs w:val="22"/>
              </w:rPr>
            </w:pPr>
          </w:p>
        </w:tc>
      </w:tr>
      <w:tr w:rsidR="00391038" w:rsidRPr="00F44913" w14:paraId="5178F1FF" w14:textId="77777777">
        <w:tc>
          <w:tcPr>
            <w:tcW w:w="709" w:type="dxa"/>
            <w:shd w:val="clear" w:color="auto" w:fill="auto"/>
          </w:tcPr>
          <w:p w14:paraId="1B4A69BF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2"/>
            <w:shd w:val="clear" w:color="auto" w:fill="auto"/>
          </w:tcPr>
          <w:p w14:paraId="10C78654" w14:textId="77777777" w:rsidR="00391038" w:rsidRPr="00F44913" w:rsidRDefault="00F44913">
            <w:pPr>
              <w:pStyle w:val="a5"/>
              <w:ind w:left="34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Маркетинговые исследования не являются торгами (конкурсом, аукционом, запросом предложений и запросом котировок) или публичным конкурсом в соответствии со статьями 447-449 части первой и статьями 1057-1061 части второй Гражданского кодекса Российской Федер</w:t>
            </w:r>
            <w:r w:rsidRPr="00F44913">
              <w:rPr>
                <w:sz w:val="22"/>
                <w:szCs w:val="22"/>
              </w:rPr>
              <w:t>ации, и не накладывают на Организатора и Заказчика обязательств, установленных указанными статьями Гражданского кодекса Российской Федерации.</w:t>
            </w:r>
          </w:p>
        </w:tc>
      </w:tr>
      <w:tr w:rsidR="00391038" w:rsidRPr="00F44913" w14:paraId="35C97357" w14:textId="77777777">
        <w:tc>
          <w:tcPr>
            <w:tcW w:w="709" w:type="dxa"/>
            <w:shd w:val="clear" w:color="auto" w:fill="auto"/>
          </w:tcPr>
          <w:p w14:paraId="27E8A74B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2"/>
            <w:shd w:val="clear" w:color="auto" w:fill="auto"/>
          </w:tcPr>
          <w:p w14:paraId="2366B20D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before="40" w:after="40"/>
              <w:ind w:left="34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Организатор (Заказчик) вправе вносить изменения в Извещение о проведении маркетинговых исследований  и Документа</w:t>
            </w:r>
            <w:r w:rsidRPr="00F44913">
              <w:rPr>
                <w:sz w:val="22"/>
                <w:szCs w:val="22"/>
              </w:rPr>
              <w:t>цию о маркетинговых исследованиях в любое время до истечения срока подачи заявок на участие в маркетинговых исследованиях.</w:t>
            </w:r>
          </w:p>
        </w:tc>
      </w:tr>
      <w:tr w:rsidR="00391038" w:rsidRPr="00F44913" w14:paraId="329B93B2" w14:textId="77777777">
        <w:tc>
          <w:tcPr>
            <w:tcW w:w="709" w:type="dxa"/>
            <w:shd w:val="clear" w:color="auto" w:fill="auto"/>
          </w:tcPr>
          <w:p w14:paraId="0C5AA98D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2"/>
            <w:shd w:val="clear" w:color="auto" w:fill="auto"/>
          </w:tcPr>
          <w:p w14:paraId="0D272AA4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before="40" w:after="40"/>
              <w:ind w:left="34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 xml:space="preserve">Организатор (Заказчик) имеет право продлить срок подачи заявок на участие в маркетинговых исследованиях и соответственно перенести </w:t>
            </w:r>
            <w:r w:rsidRPr="00F44913">
              <w:rPr>
                <w:sz w:val="22"/>
                <w:szCs w:val="22"/>
              </w:rPr>
              <w:t>дату и время проведения процедуры вскрытия заявок в любое время до начала проведения процедуры открытия доступа к заявкам на участие в маркетинговых исследованиях, а также до подведения итогов закупки изменить дату рассмотрения предложений участников закуп</w:t>
            </w:r>
            <w:r w:rsidRPr="00F44913">
              <w:rPr>
                <w:sz w:val="22"/>
                <w:szCs w:val="22"/>
              </w:rPr>
              <w:t>ки и подведения итогов маркетинговых исследований.</w:t>
            </w:r>
          </w:p>
        </w:tc>
      </w:tr>
      <w:tr w:rsidR="00391038" w:rsidRPr="00F44913" w14:paraId="492855AB" w14:textId="77777777">
        <w:tc>
          <w:tcPr>
            <w:tcW w:w="709" w:type="dxa"/>
            <w:shd w:val="clear" w:color="auto" w:fill="auto"/>
          </w:tcPr>
          <w:p w14:paraId="157DDD65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2"/>
            <w:shd w:val="clear" w:color="auto" w:fill="auto"/>
          </w:tcPr>
          <w:p w14:paraId="18A33B58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before="40" w:after="40"/>
              <w:ind w:left="34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Организатор (Заказчик) вправе отказаться от проведения маркетинговых исследований в любое время до подведения его итогов. У Заказчика отсутствует обязанность заключать Договор по результатам маркетинговы</w:t>
            </w:r>
            <w:r w:rsidRPr="00F44913">
              <w:rPr>
                <w:sz w:val="22"/>
                <w:szCs w:val="22"/>
              </w:rPr>
              <w:t xml:space="preserve">х исследований. </w:t>
            </w:r>
          </w:p>
        </w:tc>
      </w:tr>
      <w:tr w:rsidR="00391038" w:rsidRPr="00F44913" w14:paraId="1E27608C" w14:textId="77777777">
        <w:tc>
          <w:tcPr>
            <w:tcW w:w="709" w:type="dxa"/>
            <w:shd w:val="clear" w:color="auto" w:fill="auto"/>
          </w:tcPr>
          <w:p w14:paraId="2B6B4B87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2"/>
            <w:shd w:val="clear" w:color="auto" w:fill="auto"/>
          </w:tcPr>
          <w:p w14:paraId="4E3D3BAE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before="40" w:after="40"/>
              <w:ind w:left="34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В соответствии с требованиями постановления Правительства РФ от 11.12.2014 № 1352 участниками маркетинговых исследований могут быть только субъекты малого и среднего предпринимательства.</w:t>
            </w:r>
          </w:p>
        </w:tc>
      </w:tr>
      <w:tr w:rsidR="00391038" w:rsidRPr="00F44913" w14:paraId="6D75FC05" w14:textId="77777777">
        <w:tc>
          <w:tcPr>
            <w:tcW w:w="709" w:type="dxa"/>
            <w:shd w:val="clear" w:color="auto" w:fill="auto"/>
          </w:tcPr>
          <w:p w14:paraId="67AFA8A2" w14:textId="77777777" w:rsidR="00391038" w:rsidRPr="00F44913" w:rsidRDefault="00391038">
            <w:pPr>
              <w:pStyle w:val="3"/>
              <w:numPr>
                <w:ilvl w:val="0"/>
                <w:numId w:val="14"/>
              </w:numPr>
              <w:tabs>
                <w:tab w:val="left" w:pos="1701"/>
              </w:tabs>
              <w:spacing w:after="0"/>
              <w:ind w:left="0"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8647" w:type="dxa"/>
            <w:gridSpan w:val="2"/>
            <w:shd w:val="clear" w:color="auto" w:fill="auto"/>
          </w:tcPr>
          <w:p w14:paraId="58E53D85" w14:textId="77777777" w:rsidR="00391038" w:rsidRPr="00F44913" w:rsidRDefault="00F44913">
            <w:pPr>
              <w:pStyle w:val="3"/>
              <w:numPr>
                <w:ilvl w:val="0"/>
                <w:numId w:val="0"/>
              </w:numPr>
              <w:tabs>
                <w:tab w:val="left" w:pos="1701"/>
              </w:tabs>
              <w:spacing w:before="40" w:after="40"/>
              <w:ind w:left="34"/>
              <w:jc w:val="both"/>
              <w:rPr>
                <w:sz w:val="22"/>
                <w:szCs w:val="22"/>
              </w:rPr>
            </w:pPr>
            <w:r w:rsidRPr="00F44913">
              <w:rPr>
                <w:sz w:val="22"/>
                <w:szCs w:val="22"/>
              </w:rPr>
              <w:t>Оценка Заявок Участников осуществляется с применением методики оцен</w:t>
            </w:r>
            <w:r w:rsidRPr="00F44913">
              <w:rPr>
                <w:sz w:val="22"/>
                <w:szCs w:val="22"/>
              </w:rPr>
              <w:t>ки и представляет собой оценку в баллах, получаемую по результатам оценки с учетом значимости критерия.</w:t>
            </w:r>
          </w:p>
        </w:tc>
      </w:tr>
    </w:tbl>
    <w:p w14:paraId="62522A73" w14:textId="77777777" w:rsidR="00391038" w:rsidRPr="00F44913" w:rsidRDefault="00391038">
      <w:pPr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1701"/>
        <w:gridCol w:w="2255"/>
      </w:tblGrid>
      <w:tr w:rsidR="00391038" w:rsidRPr="00F44913" w14:paraId="1771C2EB" w14:textId="77777777">
        <w:tc>
          <w:tcPr>
            <w:tcW w:w="3780" w:type="dxa"/>
            <w:vAlign w:val="center"/>
          </w:tcPr>
          <w:p w14:paraId="05336781" w14:textId="77777777" w:rsidR="00391038" w:rsidRPr="00F44913" w:rsidRDefault="00F449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Должностное (ответственное) лицо</w:t>
            </w:r>
          </w:p>
        </w:tc>
        <w:tc>
          <w:tcPr>
            <w:tcW w:w="1620" w:type="dxa"/>
            <w:vAlign w:val="center"/>
          </w:tcPr>
          <w:p w14:paraId="20167EA8" w14:textId="77777777" w:rsidR="00391038" w:rsidRPr="00F44913" w:rsidRDefault="00F449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Дата</w:t>
            </w:r>
          </w:p>
        </w:tc>
        <w:tc>
          <w:tcPr>
            <w:tcW w:w="1701" w:type="dxa"/>
            <w:vAlign w:val="center"/>
          </w:tcPr>
          <w:p w14:paraId="1A05AEC0" w14:textId="77777777" w:rsidR="00391038" w:rsidRPr="00F44913" w:rsidRDefault="00F449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Подпись</w:t>
            </w:r>
          </w:p>
        </w:tc>
        <w:tc>
          <w:tcPr>
            <w:tcW w:w="2255" w:type="dxa"/>
            <w:vAlign w:val="center"/>
          </w:tcPr>
          <w:p w14:paraId="670DCCAC" w14:textId="77777777" w:rsidR="00391038" w:rsidRPr="00F44913" w:rsidRDefault="00F449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ФИО</w:t>
            </w:r>
          </w:p>
        </w:tc>
      </w:tr>
      <w:tr w:rsidR="00391038" w:rsidRPr="00F44913" w14:paraId="11F7B9E9" w14:textId="77777777">
        <w:trPr>
          <w:trHeight w:val="475"/>
        </w:trPr>
        <w:tc>
          <w:tcPr>
            <w:tcW w:w="3780" w:type="dxa"/>
          </w:tcPr>
          <w:p w14:paraId="024F8273" w14:textId="77777777" w:rsidR="00391038" w:rsidRPr="00F44913" w:rsidRDefault="00F44913">
            <w:pPr>
              <w:spacing w:line="240" w:lineRule="auto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Специалист отдела проведения регламентированных процедур</w:t>
            </w:r>
          </w:p>
        </w:tc>
        <w:tc>
          <w:tcPr>
            <w:tcW w:w="1620" w:type="dxa"/>
          </w:tcPr>
          <w:p w14:paraId="3F4C176C" w14:textId="77777777" w:rsidR="00391038" w:rsidRPr="00F44913" w:rsidRDefault="00F4491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44913">
              <w:rPr>
                <w:rFonts w:ascii="Times New Roman" w:eastAsia="Times New Roman" w:hAnsi="Times New Roman"/>
                <w:lang w:eastAsia="ru-RU"/>
              </w:rPr>
              <w:t>14.10.2026</w:t>
            </w:r>
          </w:p>
        </w:tc>
        <w:tc>
          <w:tcPr>
            <w:tcW w:w="1701" w:type="dxa"/>
          </w:tcPr>
          <w:p w14:paraId="652B5311" w14:textId="77777777" w:rsidR="00391038" w:rsidRPr="00F44913" w:rsidRDefault="0039103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255" w:type="dxa"/>
          </w:tcPr>
          <w:p w14:paraId="4A1E92EF" w14:textId="77777777" w:rsidR="00391038" w:rsidRPr="00F44913" w:rsidRDefault="00F44913">
            <w:pPr>
              <w:spacing w:line="240" w:lineRule="auto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Горская Наталья Сергеевна</w:t>
            </w:r>
          </w:p>
        </w:tc>
      </w:tr>
      <w:tr w:rsidR="00391038" w14:paraId="29DD59EA" w14:textId="77777777">
        <w:trPr>
          <w:trHeight w:val="183"/>
        </w:trPr>
        <w:tc>
          <w:tcPr>
            <w:tcW w:w="3780" w:type="dxa"/>
          </w:tcPr>
          <w:p w14:paraId="67A3E660" w14:textId="77777777" w:rsidR="00391038" w:rsidRPr="00F44913" w:rsidRDefault="00F44913">
            <w:pPr>
              <w:spacing w:line="240" w:lineRule="auto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Специалист отдела проведения регламентированных процедур</w:t>
            </w:r>
          </w:p>
        </w:tc>
        <w:tc>
          <w:tcPr>
            <w:tcW w:w="1620" w:type="dxa"/>
          </w:tcPr>
          <w:p w14:paraId="15C9DCB3" w14:textId="77777777" w:rsidR="00391038" w:rsidRPr="00F44913" w:rsidRDefault="00F4491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44913">
              <w:rPr>
                <w:rFonts w:ascii="Times New Roman" w:eastAsia="Times New Roman" w:hAnsi="Times New Roman"/>
                <w:lang w:eastAsia="ru-RU"/>
              </w:rPr>
              <w:t>14.10.2026</w:t>
            </w:r>
          </w:p>
        </w:tc>
        <w:tc>
          <w:tcPr>
            <w:tcW w:w="1701" w:type="dxa"/>
          </w:tcPr>
          <w:p w14:paraId="7C24811C" w14:textId="77777777" w:rsidR="00391038" w:rsidRPr="00F44913" w:rsidRDefault="0039103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255" w:type="dxa"/>
          </w:tcPr>
          <w:p w14:paraId="1F7A1752" w14:textId="77777777" w:rsidR="00391038" w:rsidRPr="00F44913" w:rsidRDefault="00F44913">
            <w:pPr>
              <w:spacing w:line="240" w:lineRule="auto"/>
              <w:rPr>
                <w:rFonts w:ascii="Times New Roman" w:hAnsi="Times New Roman"/>
              </w:rPr>
            </w:pPr>
            <w:r w:rsidRPr="00F44913">
              <w:rPr>
                <w:rFonts w:ascii="Times New Roman" w:hAnsi="Times New Roman"/>
              </w:rPr>
              <w:t>Пахомова Анастасия Вячеславовна</w:t>
            </w:r>
          </w:p>
        </w:tc>
      </w:tr>
    </w:tbl>
    <w:p w14:paraId="2BCF3788" w14:textId="77777777" w:rsidR="00391038" w:rsidRDefault="00391038">
      <w:pPr>
        <w:spacing w:after="0" w:line="240" w:lineRule="auto"/>
        <w:rPr>
          <w:rFonts w:ascii="Times New Roman" w:hAnsi="Times New Roman"/>
        </w:rPr>
      </w:pPr>
    </w:p>
    <w:p w14:paraId="479227DC" w14:textId="77777777" w:rsidR="00391038" w:rsidRDefault="00391038">
      <w:pPr>
        <w:spacing w:after="0" w:line="240" w:lineRule="auto"/>
        <w:rPr>
          <w:rFonts w:ascii="Times New Roman" w:hAnsi="Times New Roman"/>
        </w:rPr>
      </w:pPr>
    </w:p>
    <w:p w14:paraId="4D0FF963" w14:textId="77777777" w:rsidR="00391038" w:rsidRDefault="00391038"/>
    <w:sectPr w:rsidR="00391038">
      <w:pgSz w:w="11906" w:h="16838"/>
      <w:pgMar w:top="851" w:right="850" w:bottom="1134" w:left="1701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866BF" w14:textId="77777777" w:rsidR="00391038" w:rsidRDefault="00F44913">
      <w:pPr>
        <w:spacing w:after="0" w:line="240" w:lineRule="auto"/>
      </w:pPr>
      <w:r>
        <w:separator/>
      </w:r>
    </w:p>
  </w:endnote>
  <w:endnote w:type="continuationSeparator" w:id="0">
    <w:p w14:paraId="05FEB0DE" w14:textId="77777777" w:rsidR="00391038" w:rsidRDefault="00F44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F3C54" w14:textId="77777777" w:rsidR="00391038" w:rsidRDefault="00F44913">
      <w:pPr>
        <w:spacing w:after="0" w:line="240" w:lineRule="auto"/>
      </w:pPr>
      <w:r>
        <w:separator/>
      </w:r>
    </w:p>
  </w:footnote>
  <w:footnote w:type="continuationSeparator" w:id="0">
    <w:p w14:paraId="39446A49" w14:textId="77777777" w:rsidR="00391038" w:rsidRDefault="00F44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94812"/>
    <w:multiLevelType w:val="hybridMultilevel"/>
    <w:tmpl w:val="37D6759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4F1A74"/>
    <w:multiLevelType w:val="hybridMultilevel"/>
    <w:tmpl w:val="101A1118"/>
    <w:lvl w:ilvl="0" w:tplc="762C1A4E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33D35141"/>
    <w:multiLevelType w:val="multilevel"/>
    <w:tmpl w:val="BEBE2B3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3" w15:restartNumberingAfterBreak="0">
    <w:nsid w:val="41BC07EC"/>
    <w:multiLevelType w:val="multilevel"/>
    <w:tmpl w:val="175C89F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i w:val="0"/>
        <w:iCs w:val="0"/>
        <w:caps w:val="0"/>
        <w:strike w:val="0"/>
        <w:vanish w:val="0"/>
        <w:color w:val="auto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0" w:firstLine="0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snapToGrid w:val="0"/>
        <w:vanish w:val="0"/>
        <w:color w:val="auto"/>
        <w:spacing w:val="0"/>
        <w:w w:val="10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25"/>
        </w:tabs>
        <w:ind w:left="48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5"/>
        </w:tabs>
        <w:ind w:left="5445" w:hanging="1440"/>
      </w:pPr>
      <w:rPr>
        <w:rFonts w:hint="default"/>
      </w:rPr>
    </w:lvl>
  </w:abstractNum>
  <w:abstractNum w:abstractNumId="4" w15:restartNumberingAfterBreak="0">
    <w:nsid w:val="425F7A66"/>
    <w:multiLevelType w:val="hybridMultilevel"/>
    <w:tmpl w:val="E592C12C"/>
    <w:lvl w:ilvl="0" w:tplc="C36A63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474D2"/>
    <w:multiLevelType w:val="hybridMultilevel"/>
    <w:tmpl w:val="DC32E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8481C"/>
    <w:multiLevelType w:val="multilevel"/>
    <w:tmpl w:val="1BD07732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1021"/>
        </w:tabs>
        <w:ind w:firstLine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2">
      <w:start w:val="1"/>
      <w:numFmt w:val="decimal"/>
      <w:pStyle w:val="20"/>
      <w:lvlText w:val="%1.%2.%3."/>
      <w:lvlJc w:val="left"/>
      <w:pPr>
        <w:tabs>
          <w:tab w:val="num" w:pos="568"/>
        </w:tabs>
        <w:ind w:left="-141" w:firstLine="709"/>
      </w:pPr>
      <w:rPr>
        <w:rFonts w:ascii="Times New Roman" w:hAnsi="Times New Roman" w:cs="Times New Roman" w:hint="default"/>
        <w:b w:val="0"/>
        <w:i w:val="0"/>
        <w:sz w:val="28"/>
      </w:rPr>
    </w:lvl>
    <w:lvl w:ilvl="3">
      <w:start w:val="1"/>
      <w:numFmt w:val="decimal"/>
      <w:pStyle w:val="3"/>
      <w:lvlText w:val="%1.%2.%3.%4."/>
      <w:lvlJc w:val="left"/>
      <w:pPr>
        <w:tabs>
          <w:tab w:val="num" w:pos="1432"/>
        </w:tabs>
        <w:ind w:left="1432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6"/>
  </w:num>
  <w:num w:numId="9">
    <w:abstractNumId w:val="4"/>
  </w:num>
  <w:num w:numId="10">
    <w:abstractNumId w:val="6"/>
  </w:num>
  <w:num w:numId="11">
    <w:abstractNumId w:val="6"/>
  </w:num>
  <w:num w:numId="12">
    <w:abstractNumId w:val="6"/>
  </w:num>
  <w:num w:numId="13">
    <w:abstractNumId w:val="0"/>
  </w:num>
  <w:num w:numId="14">
    <w:abstractNumId w:val="2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5"/>
  </w:num>
  <w:num w:numId="40">
    <w:abstractNumId w:val="6"/>
  </w:num>
  <w:num w:numId="41">
    <w:abstractNumId w:val="1"/>
  </w:num>
  <w:num w:numId="42">
    <w:abstractNumId w:val="3"/>
  </w:num>
  <w:num w:numId="43">
    <w:abstractNumId w:val="6"/>
  </w:num>
  <w:num w:numId="44">
    <w:abstractNumId w:val="6"/>
  </w:num>
  <w:num w:numId="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1038"/>
    <w:rsid w:val="00391038"/>
    <w:rsid w:val="00F4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41941"/>
  <w15:docId w15:val="{1D61B78B-E7B4-45C5-AFA6-D7CF0C1C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Заголовок 1_стандарта"/>
    <w:basedOn w:val="a"/>
    <w:next w:val="a"/>
    <w:link w:val="10"/>
    <w:qFormat/>
    <w:pPr>
      <w:keepNext/>
      <w:widowControl w:val="0"/>
      <w:numPr>
        <w:numId w:val="1"/>
      </w:numPr>
      <w:shd w:val="clear" w:color="auto" w:fill="FFFFFF"/>
      <w:spacing w:before="744" w:after="0" w:line="370" w:lineRule="exact"/>
      <w:jc w:val="right"/>
      <w:outlineLvl w:val="0"/>
    </w:pPr>
    <w:rPr>
      <w:rFonts w:ascii="Times New Roman" w:eastAsia="Times New Roman" w:hAnsi="Times New Roman"/>
      <w:b/>
      <w:bCs/>
      <w:color w:val="000000"/>
      <w:spacing w:val="-3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1"/>
    <w:qFormat/>
    <w:pPr>
      <w:keepNext/>
      <w:widowControl w:val="0"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_стандарта Знак"/>
    <w:link w:val="1"/>
    <w:rPr>
      <w:rFonts w:ascii="Times New Roman" w:eastAsia="Times New Roman" w:hAnsi="Times New Roman"/>
      <w:b/>
      <w:bCs/>
      <w:color w:val="000000"/>
      <w:spacing w:val="-3"/>
      <w:sz w:val="32"/>
      <w:szCs w:val="32"/>
      <w:shd w:val="clear" w:color="auto" w:fill="FFFFFF"/>
    </w:rPr>
  </w:style>
  <w:style w:type="character" w:customStyle="1" w:styleId="21">
    <w:name w:val="Заголовок 2 Знак"/>
    <w:link w:val="2"/>
    <w:rPr>
      <w:rFonts w:ascii="Times New Roman" w:eastAsia="Times New Roman" w:hAnsi="Times New Roman"/>
      <w:sz w:val="28"/>
      <w:szCs w:val="28"/>
    </w:rPr>
  </w:style>
  <w:style w:type="paragraph" w:styleId="20">
    <w:name w:val="List Continue 2"/>
    <w:basedOn w:val="a"/>
    <w:pPr>
      <w:numPr>
        <w:ilvl w:val="2"/>
        <w:numId w:val="1"/>
      </w:num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List Continue 3"/>
    <w:basedOn w:val="a"/>
    <w:pPr>
      <w:numPr>
        <w:ilvl w:val="3"/>
        <w:numId w:val="1"/>
      </w:num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3">
    <w:name w:val="комментарий"/>
    <w:rPr>
      <w:b/>
      <w:bCs/>
      <w:i/>
      <w:iCs/>
      <w:shd w:val="clear" w:color="auto" w:fill="FFFF99"/>
    </w:rPr>
  </w:style>
  <w:style w:type="table" w:styleId="a4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Текст таблицы"/>
    <w:basedOn w:val="a"/>
    <w:semiHidden/>
    <w:pPr>
      <w:spacing w:before="40" w:after="40" w:line="240" w:lineRule="auto"/>
      <w:ind w:left="57" w:right="57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uiPriority w:val="99"/>
    <w:rPr>
      <w:color w:val="0000FF"/>
      <w:u w:val="single"/>
    </w:rPr>
  </w:style>
  <w:style w:type="character" w:styleId="a7">
    <w:name w:val="annotation reference"/>
    <w:uiPriority w:val="99"/>
    <w:semiHidden/>
    <w:unhideWhenUsed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  <w:lang w:val="x-none"/>
    </w:rPr>
  </w:style>
  <w:style w:type="character" w:customStyle="1" w:styleId="a9">
    <w:name w:val="Текст примечания Знак"/>
    <w:link w:val="a8"/>
    <w:uiPriority w:val="99"/>
    <w:semiHidden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character" w:customStyle="1" w:styleId="ab">
    <w:name w:val="Тема примечания Знак"/>
    <w:link w:val="aa"/>
    <w:uiPriority w:val="99"/>
    <w:semiHidden/>
    <w:rPr>
      <w:b/>
      <w:bCs/>
      <w:lang w:eastAsia="en-US"/>
    </w:r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Pr>
      <w:sz w:val="20"/>
      <w:szCs w:val="20"/>
      <w:lang w:val="x-none"/>
    </w:rPr>
  </w:style>
  <w:style w:type="character" w:customStyle="1" w:styleId="af">
    <w:name w:val="Текст сноски Знак"/>
    <w:link w:val="ae"/>
    <w:uiPriority w:val="99"/>
    <w:semiHidden/>
    <w:rPr>
      <w:lang w:eastAsia="en-US"/>
    </w:rPr>
  </w:style>
  <w:style w:type="character" w:styleId="af0">
    <w:name w:val="footnote reference"/>
    <w:uiPriority w:val="99"/>
    <w:semiHidden/>
    <w:unhideWhenUsed/>
    <w:rPr>
      <w:vertAlign w:val="superscript"/>
    </w:rPr>
  </w:style>
  <w:style w:type="paragraph" w:customStyle="1" w:styleId="ConsPlusCell">
    <w:name w:val="ConsPlusCell"/>
    <w:uiPriority w:val="99"/>
    <w:pPr>
      <w:widowControl w:val="0"/>
    </w:pPr>
    <w:rPr>
      <w:rFonts w:ascii="Arial" w:eastAsia="Times New Roman" w:hAnsi="Arial" w:cs="Arial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Pr>
      <w:sz w:val="22"/>
      <w:szCs w:val="22"/>
      <w:lang w:eastAsia="en-US"/>
    </w:rPr>
  </w:style>
  <w:style w:type="paragraph" w:customStyle="1" w:styleId="af5">
    <w:name w:val="Пункт б/н"/>
    <w:basedOn w:val="a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paragraphjustify">
    <w:name w:val="paragraph_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Body Text Indent"/>
    <w:basedOn w:val="a"/>
    <w:link w:val="af7"/>
    <w:pPr>
      <w:spacing w:after="0" w:line="240" w:lineRule="auto"/>
      <w:ind w:left="540" w:hanging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link w:val="af6"/>
    <w:rPr>
      <w:rFonts w:ascii="Times New Roman" w:eastAsia="Times New Roman" w:hAnsi="Times New Roman"/>
      <w:sz w:val="24"/>
      <w:szCs w:val="24"/>
    </w:rPr>
  </w:style>
  <w:style w:type="paragraph" w:customStyle="1" w:styleId="-3">
    <w:name w:val="Пункт-3"/>
    <w:basedOn w:val="a"/>
    <w:pPr>
      <w:tabs>
        <w:tab w:val="num" w:pos="1134"/>
      </w:tabs>
      <w:spacing w:after="0" w:line="288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-4">
    <w:name w:val="Пункт-4"/>
    <w:basedOn w:val="a"/>
    <w:link w:val="-41"/>
    <w:pPr>
      <w:tabs>
        <w:tab w:val="num" w:pos="1134"/>
      </w:tabs>
      <w:spacing w:after="0" w:line="288" w:lineRule="auto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customStyle="1" w:styleId="-6">
    <w:name w:val="Пункт-6"/>
    <w:basedOn w:val="a"/>
    <w:pPr>
      <w:tabs>
        <w:tab w:val="num" w:pos="1701"/>
      </w:tabs>
      <w:spacing w:after="0" w:line="288" w:lineRule="auto"/>
      <w:ind w:left="1701" w:hanging="567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customStyle="1" w:styleId="-5">
    <w:name w:val="Пункт-5"/>
    <w:basedOn w:val="a"/>
    <w:pPr>
      <w:tabs>
        <w:tab w:val="num" w:pos="1134"/>
      </w:tabs>
      <w:spacing w:after="0" w:line="288" w:lineRule="auto"/>
      <w:ind w:left="1134" w:hanging="1134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customStyle="1" w:styleId="-7">
    <w:name w:val="Пункт-7"/>
    <w:basedOn w:val="a"/>
    <w:pPr>
      <w:tabs>
        <w:tab w:val="num" w:pos="2268"/>
      </w:tabs>
      <w:spacing w:after="0" w:line="288" w:lineRule="auto"/>
      <w:ind w:left="2268" w:hanging="567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styleId="22">
    <w:name w:val="toc 2"/>
    <w:basedOn w:val="a"/>
    <w:next w:val="a"/>
    <w:autoRedefine/>
    <w:uiPriority w:val="39"/>
    <w:pPr>
      <w:tabs>
        <w:tab w:val="left" w:pos="1080"/>
        <w:tab w:val="right" w:leader="dot" w:pos="9356"/>
      </w:tabs>
      <w:spacing w:after="60" w:line="240" w:lineRule="auto"/>
      <w:ind w:left="1078" w:right="845" w:hanging="539"/>
    </w:pPr>
    <w:rPr>
      <w:rFonts w:ascii="Times New Roman" w:eastAsia="Times New Roman" w:hAnsi="Times New Roman"/>
      <w:bCs/>
      <w:sz w:val="24"/>
      <w:szCs w:val="24"/>
      <w:lang w:val="sr-Cyrl-CS" w:eastAsia="ru-RU"/>
    </w:rPr>
  </w:style>
  <w:style w:type="character" w:customStyle="1" w:styleId="-41">
    <w:name w:val="Пункт-4 Знак1"/>
    <w:link w:val="-4"/>
    <w:rPr>
      <w:snapToGrid w:val="0"/>
      <w:sz w:val="28"/>
      <w:lang w:val="ru-RU" w:eastAsia="ru-RU" w:bidi="ar-SA"/>
    </w:rPr>
  </w:style>
  <w:style w:type="paragraph" w:customStyle="1" w:styleId="-30">
    <w:name w:val="Пункт-3 подзаголовок"/>
    <w:basedOn w:val="a"/>
    <w:pPr>
      <w:keepNext/>
      <w:tabs>
        <w:tab w:val="num" w:pos="568"/>
      </w:tabs>
      <w:spacing w:before="360" w:after="120" w:line="288" w:lineRule="auto"/>
      <w:ind w:left="-141" w:firstLine="709"/>
      <w:jc w:val="both"/>
      <w:outlineLvl w:val="2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styleId="af8">
    <w:name w:val="FollowedHyperlink"/>
    <w:uiPriority w:val="99"/>
    <w:semiHidden/>
    <w:unhideWhenUsed/>
    <w:rPr>
      <w:color w:val="954F72"/>
      <w:u w:val="single"/>
    </w:rPr>
  </w:style>
  <w:style w:type="paragraph" w:styleId="af9">
    <w:name w:val="Revision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tk-mos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eh-zakupk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geh-zakupk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4AA9C-ED50-47C1-A4B6-F4A851DE5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1334</Words>
  <Characters>7605</Characters>
  <Application>Microsoft Office Word</Application>
  <DocSecurity>0</DocSecurity>
  <Lines>63</Lines>
  <Paragraphs>17</Paragraphs>
  <ScaleCrop>false</ScaleCrop>
  <Company>####</Company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запроса предложений</dc:title>
  <dc:subject/>
  <dc:creator>Дмитрий Матюнин</dc:creator>
  <cp:keywords/>
  <cp:lastModifiedBy>Пахомова Анастасия Вячеславовна</cp:lastModifiedBy>
  <cp:revision>3</cp:revision>
  <cp:lastPrinted>2026-10-14T13:41:00Z</cp:lastPrinted>
  <dcterms:created xsi:type="dcterms:W3CDTF">2026-10-14T13:25:00Z</dcterms:created>
  <dcterms:modified xsi:type="dcterms:W3CDTF">2026-10-14T13:41:00Z</dcterms:modified>
</cp:coreProperties>
</file>