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EAF" w:rsidRDefault="00065EAF" w:rsidP="00065EAF">
      <w:pPr>
        <w:autoSpaceDE w:val="0"/>
        <w:autoSpaceDN w:val="0"/>
        <w:adjustRightInd w:val="0"/>
        <w:spacing w:after="0"/>
        <w:jc w:val="right"/>
      </w:pPr>
      <w:r>
        <w:t xml:space="preserve">Приложение № 2 </w:t>
      </w:r>
    </w:p>
    <w:p w:rsidR="00065EAF" w:rsidRDefault="00065EAF" w:rsidP="00065EAF">
      <w:pPr>
        <w:spacing w:after="0"/>
        <w:jc w:val="right"/>
        <w:rPr>
          <w:b/>
        </w:rPr>
      </w:pPr>
      <w:r>
        <w:t>к Протоколу начальной (максимальной) цены единицы услуг</w:t>
      </w:r>
    </w:p>
    <w:p w:rsidR="00065EAF" w:rsidRDefault="00065EAF" w:rsidP="00065EAF">
      <w:pPr>
        <w:spacing w:after="0"/>
        <w:jc w:val="center"/>
        <w:rPr>
          <w:b/>
        </w:rPr>
      </w:pPr>
    </w:p>
    <w:p w:rsidR="00065EAF" w:rsidRPr="00230240" w:rsidRDefault="00065EAF" w:rsidP="00065EAF">
      <w:pPr>
        <w:spacing w:after="0"/>
        <w:jc w:val="center"/>
        <w:rPr>
          <w:b/>
        </w:rPr>
      </w:pPr>
      <w:r w:rsidRPr="00230240">
        <w:rPr>
          <w:b/>
        </w:rPr>
        <w:t>Расчет начальной (максимальной) цены единицы услуг</w:t>
      </w:r>
    </w:p>
    <w:p w:rsidR="00065EAF" w:rsidRPr="00230240" w:rsidRDefault="00065EAF" w:rsidP="00065EAF">
      <w:pPr>
        <w:spacing w:after="0"/>
        <w:jc w:val="center"/>
        <w:rPr>
          <w:b/>
        </w:rPr>
      </w:pPr>
      <w:r w:rsidRPr="00230240">
        <w:rPr>
          <w:b/>
        </w:rPr>
        <w:t xml:space="preserve">по обеспечению бесперебойной передачи телеметрических данных в Автоматизированную систему управления </w:t>
      </w:r>
      <w:r>
        <w:rPr>
          <w:b/>
        </w:rPr>
        <w:br/>
      </w:r>
      <w:r w:rsidRPr="00230240">
        <w:rPr>
          <w:b/>
        </w:rPr>
        <w:t xml:space="preserve">«Объединенная диспетчерская служба» Департамента жилищно-коммунального хозяйства города Москвы </w:t>
      </w:r>
      <w:r>
        <w:rPr>
          <w:b/>
        </w:rPr>
        <w:br/>
      </w:r>
      <w:r w:rsidRPr="00230240">
        <w:rPr>
          <w:b/>
        </w:rPr>
        <w:t>от телеметрического оборудования, смонтированного на транспортных средствах АО «МОСГАЗ»</w:t>
      </w:r>
    </w:p>
    <w:p w:rsidR="00065EAF" w:rsidRPr="003523CC" w:rsidRDefault="00065EAF" w:rsidP="00065EAF">
      <w:pPr>
        <w:spacing w:after="0"/>
        <w:jc w:val="center"/>
        <w:rPr>
          <w:sz w:val="20"/>
        </w:rPr>
      </w:pPr>
      <w:r w:rsidRPr="003523CC">
        <w:rPr>
          <w:sz w:val="20"/>
        </w:rPr>
        <w:t>Способ</w:t>
      </w:r>
      <w:r w:rsidRPr="003523CC">
        <w:rPr>
          <w:spacing w:val="-10"/>
          <w:sz w:val="20"/>
        </w:rPr>
        <w:t xml:space="preserve"> </w:t>
      </w:r>
      <w:r w:rsidRPr="003523CC">
        <w:rPr>
          <w:sz w:val="20"/>
        </w:rPr>
        <w:t>определения</w:t>
      </w:r>
      <w:r w:rsidRPr="003523CC">
        <w:rPr>
          <w:spacing w:val="-7"/>
          <w:sz w:val="20"/>
        </w:rPr>
        <w:t xml:space="preserve"> </w:t>
      </w:r>
      <w:r>
        <w:rPr>
          <w:sz w:val="20"/>
        </w:rPr>
        <w:t>исполнителя</w:t>
      </w:r>
      <w:r w:rsidRPr="003523CC">
        <w:rPr>
          <w:sz w:val="20"/>
        </w:rPr>
        <w:t>:</w:t>
      </w:r>
      <w:r w:rsidRPr="003523CC">
        <w:rPr>
          <w:spacing w:val="-9"/>
          <w:sz w:val="20"/>
        </w:rPr>
        <w:t xml:space="preserve"> </w:t>
      </w:r>
      <w:r w:rsidRPr="003523CC">
        <w:rPr>
          <w:sz w:val="20"/>
        </w:rPr>
        <w:t>аукцион</w:t>
      </w:r>
      <w:r w:rsidRPr="003523CC">
        <w:rPr>
          <w:spacing w:val="-10"/>
          <w:sz w:val="20"/>
        </w:rPr>
        <w:t xml:space="preserve"> </w:t>
      </w:r>
      <w:r w:rsidRPr="003523CC">
        <w:rPr>
          <w:sz w:val="20"/>
        </w:rPr>
        <w:t>в</w:t>
      </w:r>
      <w:r w:rsidRPr="003523CC">
        <w:rPr>
          <w:spacing w:val="-9"/>
          <w:sz w:val="20"/>
        </w:rPr>
        <w:t xml:space="preserve"> </w:t>
      </w:r>
      <w:r w:rsidRPr="003523CC">
        <w:rPr>
          <w:sz w:val="20"/>
        </w:rPr>
        <w:t>электронной</w:t>
      </w:r>
      <w:r w:rsidRPr="003523CC">
        <w:rPr>
          <w:spacing w:val="-10"/>
          <w:sz w:val="20"/>
        </w:rPr>
        <w:t xml:space="preserve"> </w:t>
      </w:r>
      <w:r w:rsidRPr="003523CC">
        <w:rPr>
          <w:spacing w:val="-2"/>
          <w:sz w:val="20"/>
        </w:rPr>
        <w:t>форме.</w:t>
      </w:r>
    </w:p>
    <w:p w:rsidR="00065EAF" w:rsidRPr="003523CC" w:rsidRDefault="00065EAF" w:rsidP="00065EAF">
      <w:pPr>
        <w:spacing w:after="0"/>
        <w:jc w:val="center"/>
        <w:rPr>
          <w:sz w:val="20"/>
        </w:rPr>
      </w:pPr>
      <w:r w:rsidRPr="003523CC">
        <w:rPr>
          <w:sz w:val="20"/>
        </w:rPr>
        <w:t>Метод</w:t>
      </w:r>
      <w:r w:rsidRPr="003523CC">
        <w:rPr>
          <w:spacing w:val="-8"/>
          <w:sz w:val="20"/>
        </w:rPr>
        <w:t xml:space="preserve"> </w:t>
      </w:r>
      <w:r w:rsidRPr="003523CC">
        <w:rPr>
          <w:sz w:val="20"/>
        </w:rPr>
        <w:t>расчета:</w:t>
      </w:r>
      <w:r w:rsidRPr="003523CC">
        <w:rPr>
          <w:spacing w:val="-8"/>
          <w:sz w:val="20"/>
        </w:rPr>
        <w:t xml:space="preserve"> </w:t>
      </w:r>
      <w:r w:rsidRPr="003523CC">
        <w:rPr>
          <w:sz w:val="20"/>
        </w:rPr>
        <w:t>анализ</w:t>
      </w:r>
      <w:r w:rsidRPr="003523CC">
        <w:rPr>
          <w:spacing w:val="-5"/>
          <w:sz w:val="20"/>
        </w:rPr>
        <w:t xml:space="preserve"> </w:t>
      </w:r>
      <w:r w:rsidRPr="003523CC">
        <w:rPr>
          <w:sz w:val="20"/>
        </w:rPr>
        <w:t>цен,</w:t>
      </w:r>
      <w:r w:rsidRPr="003523CC">
        <w:rPr>
          <w:spacing w:val="-5"/>
          <w:sz w:val="20"/>
        </w:rPr>
        <w:t xml:space="preserve"> </w:t>
      </w:r>
      <w:r w:rsidRPr="003523CC">
        <w:rPr>
          <w:sz w:val="20"/>
        </w:rPr>
        <w:t>содержащихся</w:t>
      </w:r>
      <w:r w:rsidRPr="003523CC">
        <w:rPr>
          <w:spacing w:val="-8"/>
          <w:sz w:val="20"/>
        </w:rPr>
        <w:t xml:space="preserve"> </w:t>
      </w:r>
      <w:r w:rsidRPr="003523CC">
        <w:rPr>
          <w:sz w:val="20"/>
        </w:rPr>
        <w:t>в</w:t>
      </w:r>
      <w:r w:rsidRPr="003523CC">
        <w:rPr>
          <w:spacing w:val="-6"/>
          <w:sz w:val="20"/>
        </w:rPr>
        <w:t xml:space="preserve"> </w:t>
      </w:r>
      <w:r w:rsidRPr="003523CC">
        <w:rPr>
          <w:sz w:val="20"/>
        </w:rPr>
        <w:t>реестре</w:t>
      </w:r>
      <w:r w:rsidRPr="003523CC">
        <w:rPr>
          <w:spacing w:val="-7"/>
          <w:sz w:val="20"/>
        </w:rPr>
        <w:t xml:space="preserve"> </w:t>
      </w:r>
      <w:r w:rsidRPr="003523CC">
        <w:rPr>
          <w:spacing w:val="-2"/>
          <w:sz w:val="20"/>
        </w:rPr>
        <w:t>контрактов</w:t>
      </w:r>
    </w:p>
    <w:p w:rsidR="00065EAF" w:rsidRDefault="00065EAF" w:rsidP="00065EAF">
      <w:pPr>
        <w:spacing w:after="0"/>
        <w:jc w:val="center"/>
        <w:rPr>
          <w:spacing w:val="-2"/>
          <w:sz w:val="20"/>
        </w:rPr>
      </w:pPr>
      <w:r w:rsidRPr="003523CC">
        <w:rPr>
          <w:sz w:val="20"/>
        </w:rPr>
        <w:t>(в</w:t>
      </w:r>
      <w:r w:rsidRPr="003523CC">
        <w:rPr>
          <w:spacing w:val="-5"/>
          <w:sz w:val="20"/>
        </w:rPr>
        <w:t xml:space="preserve"> </w:t>
      </w:r>
      <w:r w:rsidRPr="003523CC">
        <w:rPr>
          <w:sz w:val="20"/>
        </w:rPr>
        <w:t>соответствии</w:t>
      </w:r>
      <w:r w:rsidRPr="003523CC">
        <w:rPr>
          <w:spacing w:val="-5"/>
          <w:sz w:val="20"/>
        </w:rPr>
        <w:t xml:space="preserve"> </w:t>
      </w:r>
      <w:r w:rsidRPr="003523CC">
        <w:rPr>
          <w:sz w:val="20"/>
        </w:rPr>
        <w:t>с</w:t>
      </w:r>
      <w:r w:rsidRPr="003523CC">
        <w:rPr>
          <w:spacing w:val="-2"/>
          <w:sz w:val="20"/>
        </w:rPr>
        <w:t xml:space="preserve"> </w:t>
      </w:r>
      <w:r w:rsidRPr="003523CC">
        <w:rPr>
          <w:sz w:val="20"/>
        </w:rPr>
        <w:t>распоряжением</w:t>
      </w:r>
      <w:r w:rsidRPr="003523CC">
        <w:rPr>
          <w:spacing w:val="-2"/>
          <w:sz w:val="20"/>
        </w:rPr>
        <w:t xml:space="preserve"> </w:t>
      </w:r>
      <w:r w:rsidRPr="003523CC">
        <w:rPr>
          <w:sz w:val="20"/>
        </w:rPr>
        <w:t>Правительства</w:t>
      </w:r>
      <w:r w:rsidRPr="003523CC">
        <w:rPr>
          <w:spacing w:val="-5"/>
          <w:sz w:val="20"/>
        </w:rPr>
        <w:t xml:space="preserve"> </w:t>
      </w:r>
      <w:r w:rsidRPr="003523CC">
        <w:rPr>
          <w:sz w:val="20"/>
        </w:rPr>
        <w:t>Москвы</w:t>
      </w:r>
      <w:r w:rsidRPr="003523CC">
        <w:rPr>
          <w:spacing w:val="-4"/>
          <w:sz w:val="20"/>
        </w:rPr>
        <w:t xml:space="preserve"> </w:t>
      </w:r>
      <w:r w:rsidRPr="003523CC">
        <w:rPr>
          <w:sz w:val="20"/>
        </w:rPr>
        <w:t>№</w:t>
      </w:r>
      <w:r w:rsidRPr="003523CC">
        <w:rPr>
          <w:spacing w:val="-3"/>
          <w:sz w:val="20"/>
        </w:rPr>
        <w:t xml:space="preserve"> </w:t>
      </w:r>
      <w:r w:rsidRPr="003523CC">
        <w:rPr>
          <w:sz w:val="20"/>
        </w:rPr>
        <w:t>242-РП</w:t>
      </w:r>
      <w:r w:rsidRPr="003523CC">
        <w:rPr>
          <w:spacing w:val="-4"/>
          <w:sz w:val="20"/>
        </w:rPr>
        <w:t xml:space="preserve"> </w:t>
      </w:r>
      <w:r w:rsidRPr="003523CC">
        <w:rPr>
          <w:sz w:val="20"/>
        </w:rPr>
        <w:t>от</w:t>
      </w:r>
      <w:r w:rsidRPr="003523CC">
        <w:rPr>
          <w:spacing w:val="-5"/>
          <w:sz w:val="20"/>
        </w:rPr>
        <w:t xml:space="preserve"> </w:t>
      </w:r>
      <w:r w:rsidRPr="003523CC">
        <w:rPr>
          <w:sz w:val="20"/>
        </w:rPr>
        <w:t xml:space="preserve">16.05.2014, </w:t>
      </w:r>
      <w:r>
        <w:rPr>
          <w:sz w:val="20"/>
        </w:rPr>
        <w:br/>
      </w:r>
      <w:r w:rsidRPr="003523CC">
        <w:rPr>
          <w:sz w:val="20"/>
        </w:rPr>
        <w:t>информационным письмом Департамента экономической политики и развития г.</w:t>
      </w:r>
      <w:r w:rsidRPr="003523CC">
        <w:rPr>
          <w:spacing w:val="-6"/>
          <w:sz w:val="20"/>
        </w:rPr>
        <w:t xml:space="preserve"> </w:t>
      </w:r>
      <w:r w:rsidRPr="003523CC">
        <w:rPr>
          <w:sz w:val="20"/>
        </w:rPr>
        <w:t>Москвы</w:t>
      </w:r>
      <w:r w:rsidRPr="003523CC">
        <w:rPr>
          <w:spacing w:val="-6"/>
          <w:sz w:val="20"/>
        </w:rPr>
        <w:t xml:space="preserve"> </w:t>
      </w:r>
      <w:r w:rsidRPr="003523CC">
        <w:rPr>
          <w:sz w:val="20"/>
        </w:rPr>
        <w:t>от</w:t>
      </w:r>
      <w:r w:rsidRPr="003523CC">
        <w:rPr>
          <w:spacing w:val="-6"/>
          <w:sz w:val="20"/>
        </w:rPr>
        <w:t xml:space="preserve"> </w:t>
      </w:r>
      <w:r w:rsidRPr="003523CC">
        <w:rPr>
          <w:sz w:val="20"/>
        </w:rPr>
        <w:t>26.10.2021</w:t>
      </w:r>
      <w:r w:rsidRPr="003523CC">
        <w:rPr>
          <w:spacing w:val="-5"/>
          <w:sz w:val="20"/>
        </w:rPr>
        <w:t xml:space="preserve"> </w:t>
      </w:r>
      <w:r w:rsidRPr="003523CC">
        <w:rPr>
          <w:sz w:val="20"/>
        </w:rPr>
        <w:t>№</w:t>
      </w:r>
      <w:r w:rsidRPr="003523CC">
        <w:rPr>
          <w:spacing w:val="-8"/>
          <w:sz w:val="20"/>
        </w:rPr>
        <w:t xml:space="preserve"> </w:t>
      </w:r>
      <w:r w:rsidRPr="003523CC">
        <w:rPr>
          <w:sz w:val="20"/>
        </w:rPr>
        <w:t>ДПР-И-</w:t>
      </w:r>
      <w:r w:rsidRPr="003523CC">
        <w:rPr>
          <w:spacing w:val="-2"/>
          <w:sz w:val="20"/>
        </w:rPr>
        <w:t>5348/21)</w:t>
      </w:r>
    </w:p>
    <w:p w:rsidR="00065EAF" w:rsidRPr="003523CC" w:rsidRDefault="00065EAF" w:rsidP="00065EAF">
      <w:pPr>
        <w:spacing w:after="0"/>
        <w:ind w:left="3156" w:right="1389"/>
        <w:jc w:val="center"/>
        <w:rPr>
          <w:sz w:val="20"/>
        </w:rPr>
      </w:pPr>
    </w:p>
    <w:p w:rsidR="00065EAF" w:rsidRPr="00FB6C8E" w:rsidRDefault="00065EAF" w:rsidP="00065EAF">
      <w:pPr>
        <w:pStyle w:val="3"/>
        <w:spacing w:before="0" w:after="0"/>
        <w:ind w:left="-1" w:right="44"/>
        <w:jc w:val="center"/>
        <w:rPr>
          <w:rFonts w:ascii="Times New Roman" w:hAnsi="Times New Roman"/>
          <w:szCs w:val="24"/>
        </w:rPr>
      </w:pPr>
      <w:r w:rsidRPr="00FB6C8E">
        <w:rPr>
          <w:rFonts w:ascii="Times New Roman" w:hAnsi="Times New Roman"/>
          <w:szCs w:val="24"/>
        </w:rPr>
        <w:t>Анализ</w:t>
      </w:r>
      <w:r w:rsidRPr="00FB6C8E">
        <w:rPr>
          <w:rFonts w:ascii="Times New Roman" w:hAnsi="Times New Roman"/>
          <w:spacing w:val="-4"/>
          <w:szCs w:val="24"/>
        </w:rPr>
        <w:t xml:space="preserve"> </w:t>
      </w:r>
      <w:r w:rsidRPr="00FB6C8E">
        <w:rPr>
          <w:rFonts w:ascii="Times New Roman" w:hAnsi="Times New Roman"/>
          <w:szCs w:val="24"/>
        </w:rPr>
        <w:t>цен,</w:t>
      </w:r>
      <w:r w:rsidRPr="00FB6C8E">
        <w:rPr>
          <w:rFonts w:ascii="Times New Roman" w:hAnsi="Times New Roman"/>
          <w:spacing w:val="-3"/>
          <w:szCs w:val="24"/>
        </w:rPr>
        <w:t xml:space="preserve"> </w:t>
      </w:r>
      <w:r w:rsidRPr="00FB6C8E">
        <w:rPr>
          <w:rFonts w:ascii="Times New Roman" w:hAnsi="Times New Roman"/>
          <w:szCs w:val="24"/>
        </w:rPr>
        <w:t>содержащихся</w:t>
      </w:r>
      <w:r w:rsidRPr="00FB6C8E">
        <w:rPr>
          <w:rFonts w:ascii="Times New Roman" w:hAnsi="Times New Roman"/>
          <w:spacing w:val="-3"/>
          <w:szCs w:val="24"/>
        </w:rPr>
        <w:t xml:space="preserve"> </w:t>
      </w:r>
      <w:r w:rsidRPr="00FB6C8E">
        <w:rPr>
          <w:rFonts w:ascii="Times New Roman" w:hAnsi="Times New Roman"/>
          <w:szCs w:val="24"/>
        </w:rPr>
        <w:t>в</w:t>
      </w:r>
      <w:r w:rsidRPr="00FB6C8E">
        <w:rPr>
          <w:rFonts w:ascii="Times New Roman" w:hAnsi="Times New Roman"/>
          <w:spacing w:val="-3"/>
          <w:szCs w:val="24"/>
        </w:rPr>
        <w:t xml:space="preserve"> </w:t>
      </w:r>
      <w:r w:rsidRPr="00FB6C8E">
        <w:rPr>
          <w:rFonts w:ascii="Times New Roman" w:hAnsi="Times New Roman"/>
          <w:szCs w:val="24"/>
        </w:rPr>
        <w:t>реестре</w:t>
      </w:r>
      <w:r w:rsidRPr="00FB6C8E">
        <w:rPr>
          <w:rFonts w:ascii="Times New Roman" w:hAnsi="Times New Roman"/>
          <w:spacing w:val="-4"/>
          <w:szCs w:val="24"/>
        </w:rPr>
        <w:t xml:space="preserve"> </w:t>
      </w:r>
      <w:r w:rsidRPr="00FB6C8E">
        <w:rPr>
          <w:rFonts w:ascii="Times New Roman" w:hAnsi="Times New Roman"/>
          <w:spacing w:val="-2"/>
          <w:szCs w:val="24"/>
        </w:rPr>
        <w:t>договоров</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74"/>
        <w:gridCol w:w="1787"/>
        <w:gridCol w:w="2046"/>
        <w:gridCol w:w="1919"/>
        <w:gridCol w:w="1788"/>
        <w:gridCol w:w="1919"/>
        <w:gridCol w:w="1528"/>
        <w:gridCol w:w="1399"/>
      </w:tblGrid>
      <w:tr w:rsidR="00065EAF" w:rsidRPr="00FB6C8E" w:rsidTr="009045E7">
        <w:trPr>
          <w:trHeight w:val="405"/>
        </w:trPr>
        <w:tc>
          <w:tcPr>
            <w:tcW w:w="5000" w:type="pct"/>
            <w:gridSpan w:val="8"/>
          </w:tcPr>
          <w:p w:rsidR="00065EAF" w:rsidRPr="00065EAF" w:rsidRDefault="00065EAF" w:rsidP="00D36019">
            <w:pPr>
              <w:pStyle w:val="TableParagraph"/>
              <w:ind w:left="1" w:right="1"/>
              <w:jc w:val="center"/>
              <w:rPr>
                <w:b/>
                <w:sz w:val="24"/>
                <w:szCs w:val="24"/>
                <w:lang w:val="ru-RU"/>
              </w:rPr>
            </w:pPr>
            <w:r w:rsidRPr="00065EAF">
              <w:rPr>
                <w:b/>
                <w:sz w:val="24"/>
                <w:szCs w:val="24"/>
                <w:lang w:val="ru-RU"/>
              </w:rPr>
              <w:t>Обеспечение</w:t>
            </w:r>
            <w:r w:rsidRPr="00065EAF">
              <w:rPr>
                <w:b/>
                <w:spacing w:val="-6"/>
                <w:sz w:val="24"/>
                <w:szCs w:val="24"/>
                <w:lang w:val="ru-RU"/>
              </w:rPr>
              <w:t xml:space="preserve"> </w:t>
            </w:r>
            <w:r w:rsidRPr="00065EAF">
              <w:rPr>
                <w:b/>
                <w:sz w:val="24"/>
                <w:szCs w:val="24"/>
                <w:lang w:val="ru-RU"/>
              </w:rPr>
              <w:t>передачи</w:t>
            </w:r>
            <w:r w:rsidRPr="00065EAF">
              <w:rPr>
                <w:b/>
                <w:spacing w:val="1"/>
                <w:sz w:val="24"/>
                <w:szCs w:val="24"/>
                <w:lang w:val="ru-RU"/>
              </w:rPr>
              <w:t xml:space="preserve"> </w:t>
            </w:r>
            <w:r w:rsidRPr="00065EAF">
              <w:rPr>
                <w:b/>
                <w:sz w:val="24"/>
                <w:szCs w:val="24"/>
                <w:lang w:val="ru-RU"/>
              </w:rPr>
              <w:t>данных</w:t>
            </w:r>
            <w:r w:rsidRPr="00065EAF">
              <w:rPr>
                <w:b/>
                <w:spacing w:val="-5"/>
                <w:sz w:val="24"/>
                <w:szCs w:val="24"/>
                <w:lang w:val="ru-RU"/>
              </w:rPr>
              <w:t xml:space="preserve"> </w:t>
            </w:r>
            <w:r w:rsidRPr="00065EAF">
              <w:rPr>
                <w:b/>
                <w:sz w:val="24"/>
                <w:szCs w:val="24"/>
                <w:lang w:val="ru-RU"/>
              </w:rPr>
              <w:t>БНСО</w:t>
            </w:r>
            <w:r w:rsidRPr="00065EAF">
              <w:rPr>
                <w:b/>
                <w:spacing w:val="-2"/>
                <w:sz w:val="24"/>
                <w:szCs w:val="24"/>
                <w:lang w:val="ru-RU"/>
              </w:rPr>
              <w:t xml:space="preserve"> </w:t>
            </w:r>
            <w:r w:rsidRPr="00065EAF">
              <w:rPr>
                <w:b/>
                <w:sz w:val="24"/>
                <w:szCs w:val="24"/>
                <w:lang w:val="ru-RU"/>
              </w:rPr>
              <w:t>с</w:t>
            </w:r>
            <w:r w:rsidRPr="00065EAF">
              <w:rPr>
                <w:b/>
                <w:spacing w:val="-2"/>
                <w:sz w:val="24"/>
                <w:szCs w:val="24"/>
                <w:lang w:val="ru-RU"/>
              </w:rPr>
              <w:t xml:space="preserve"> </w:t>
            </w:r>
            <w:r w:rsidRPr="00065EAF">
              <w:rPr>
                <w:b/>
                <w:sz w:val="24"/>
                <w:szCs w:val="24"/>
                <w:lang w:val="ru-RU"/>
              </w:rPr>
              <w:t>одного</w:t>
            </w:r>
            <w:r w:rsidRPr="00065EAF">
              <w:rPr>
                <w:b/>
                <w:spacing w:val="-2"/>
                <w:sz w:val="24"/>
                <w:szCs w:val="24"/>
                <w:lang w:val="ru-RU"/>
              </w:rPr>
              <w:t xml:space="preserve"> </w:t>
            </w:r>
            <w:r w:rsidRPr="00065EAF">
              <w:rPr>
                <w:b/>
                <w:sz w:val="24"/>
                <w:szCs w:val="24"/>
                <w:lang w:val="ru-RU"/>
              </w:rPr>
              <w:t>ТС</w:t>
            </w:r>
            <w:r w:rsidRPr="00065EAF">
              <w:rPr>
                <w:b/>
                <w:spacing w:val="-3"/>
                <w:sz w:val="24"/>
                <w:szCs w:val="24"/>
                <w:lang w:val="ru-RU"/>
              </w:rPr>
              <w:t xml:space="preserve"> </w:t>
            </w:r>
            <w:r w:rsidRPr="00065EAF">
              <w:rPr>
                <w:b/>
                <w:sz w:val="24"/>
                <w:szCs w:val="24"/>
                <w:lang w:val="ru-RU"/>
              </w:rPr>
              <w:t>в</w:t>
            </w:r>
            <w:r w:rsidRPr="00065EAF">
              <w:rPr>
                <w:b/>
                <w:spacing w:val="-2"/>
                <w:sz w:val="24"/>
                <w:szCs w:val="24"/>
                <w:lang w:val="ru-RU"/>
              </w:rPr>
              <w:t xml:space="preserve"> </w:t>
            </w:r>
            <w:r w:rsidRPr="00065EAF">
              <w:rPr>
                <w:b/>
                <w:sz w:val="24"/>
                <w:szCs w:val="24"/>
                <w:lang w:val="ru-RU"/>
              </w:rPr>
              <w:t>течение</w:t>
            </w:r>
            <w:r w:rsidRPr="00065EAF">
              <w:rPr>
                <w:b/>
                <w:spacing w:val="-3"/>
                <w:sz w:val="24"/>
                <w:szCs w:val="24"/>
                <w:lang w:val="ru-RU"/>
              </w:rPr>
              <w:t xml:space="preserve"> </w:t>
            </w:r>
            <w:r w:rsidRPr="00065EAF">
              <w:rPr>
                <w:b/>
                <w:sz w:val="24"/>
                <w:szCs w:val="24"/>
                <w:lang w:val="ru-RU"/>
              </w:rPr>
              <w:t>одного</w:t>
            </w:r>
            <w:r w:rsidRPr="00065EAF">
              <w:rPr>
                <w:b/>
                <w:spacing w:val="-2"/>
                <w:sz w:val="24"/>
                <w:szCs w:val="24"/>
                <w:lang w:val="ru-RU"/>
              </w:rPr>
              <w:t xml:space="preserve"> </w:t>
            </w:r>
            <w:r w:rsidRPr="00065EAF">
              <w:rPr>
                <w:b/>
                <w:sz w:val="24"/>
                <w:szCs w:val="24"/>
                <w:lang w:val="ru-RU"/>
              </w:rPr>
              <w:t>календарного</w:t>
            </w:r>
            <w:r w:rsidRPr="00065EAF">
              <w:rPr>
                <w:b/>
                <w:spacing w:val="-2"/>
                <w:sz w:val="24"/>
                <w:szCs w:val="24"/>
                <w:lang w:val="ru-RU"/>
              </w:rPr>
              <w:t xml:space="preserve"> </w:t>
            </w:r>
            <w:r w:rsidRPr="00065EAF">
              <w:rPr>
                <w:b/>
                <w:spacing w:val="-5"/>
                <w:sz w:val="24"/>
                <w:szCs w:val="24"/>
                <w:lang w:val="ru-RU"/>
              </w:rPr>
              <w:t>дня</w:t>
            </w:r>
          </w:p>
        </w:tc>
      </w:tr>
      <w:tr w:rsidR="00065EAF" w:rsidRPr="00FB6C8E" w:rsidTr="009045E7">
        <w:trPr>
          <w:trHeight w:val="2759"/>
        </w:trPr>
        <w:tc>
          <w:tcPr>
            <w:tcW w:w="752" w:type="pct"/>
          </w:tcPr>
          <w:p w:rsidR="00065EAF" w:rsidRPr="00065EAF" w:rsidRDefault="00065EAF" w:rsidP="00D36019">
            <w:pPr>
              <w:pStyle w:val="TableParagraph"/>
              <w:rPr>
                <w:sz w:val="24"/>
                <w:szCs w:val="24"/>
                <w:lang w:val="ru-RU"/>
              </w:rPr>
            </w:pPr>
          </w:p>
        </w:tc>
        <w:tc>
          <w:tcPr>
            <w:tcW w:w="619" w:type="pct"/>
            <w:shd w:val="clear" w:color="auto" w:fill="F1F1F1"/>
          </w:tcPr>
          <w:p w:rsidR="00065EAF" w:rsidRPr="00065EAF" w:rsidRDefault="00065EAF" w:rsidP="00D36019">
            <w:pPr>
              <w:pStyle w:val="TableParagraph"/>
              <w:ind w:left="112" w:right="101"/>
              <w:jc w:val="center"/>
              <w:rPr>
                <w:b/>
                <w:sz w:val="24"/>
                <w:szCs w:val="24"/>
                <w:lang w:val="ru-RU"/>
              </w:rPr>
            </w:pPr>
            <w:r w:rsidRPr="00065EAF">
              <w:rPr>
                <w:b/>
                <w:sz w:val="24"/>
                <w:szCs w:val="24"/>
                <w:lang w:val="ru-RU"/>
              </w:rPr>
              <w:t xml:space="preserve">Цена за </w:t>
            </w:r>
            <w:r w:rsidRPr="00065EAF">
              <w:rPr>
                <w:b/>
                <w:spacing w:val="-2"/>
                <w:sz w:val="24"/>
                <w:szCs w:val="24"/>
                <w:lang w:val="ru-RU"/>
              </w:rPr>
              <w:t xml:space="preserve">Обеспечение передачи </w:t>
            </w:r>
            <w:r w:rsidRPr="00065EAF">
              <w:rPr>
                <w:b/>
                <w:sz w:val="24"/>
                <w:szCs w:val="24"/>
                <w:lang w:val="ru-RU"/>
              </w:rPr>
              <w:t>данных</w:t>
            </w:r>
            <w:r w:rsidRPr="00065EAF">
              <w:rPr>
                <w:b/>
                <w:spacing w:val="-15"/>
                <w:sz w:val="24"/>
                <w:szCs w:val="24"/>
                <w:lang w:val="ru-RU"/>
              </w:rPr>
              <w:t xml:space="preserve"> </w:t>
            </w:r>
            <w:r w:rsidRPr="00065EAF">
              <w:rPr>
                <w:b/>
                <w:sz w:val="24"/>
                <w:szCs w:val="24"/>
                <w:lang w:val="ru-RU"/>
              </w:rPr>
              <w:t>БНСО</w:t>
            </w:r>
            <w:r w:rsidRPr="00065EAF">
              <w:rPr>
                <w:b/>
                <w:spacing w:val="-15"/>
                <w:sz w:val="24"/>
                <w:szCs w:val="24"/>
                <w:lang w:val="ru-RU"/>
              </w:rPr>
              <w:t xml:space="preserve"> </w:t>
            </w:r>
            <w:r w:rsidRPr="00065EAF">
              <w:rPr>
                <w:b/>
                <w:sz w:val="24"/>
                <w:szCs w:val="24"/>
                <w:lang w:val="ru-RU"/>
              </w:rPr>
              <w:t xml:space="preserve">с одного ТС в течение одного </w:t>
            </w:r>
            <w:r w:rsidRPr="00065EAF">
              <w:rPr>
                <w:b/>
                <w:spacing w:val="-2"/>
                <w:sz w:val="24"/>
                <w:szCs w:val="24"/>
                <w:lang w:val="ru-RU"/>
              </w:rPr>
              <w:t xml:space="preserve">календарного </w:t>
            </w:r>
            <w:r w:rsidRPr="00065EAF">
              <w:rPr>
                <w:b/>
                <w:sz w:val="24"/>
                <w:szCs w:val="24"/>
                <w:lang w:val="ru-RU"/>
              </w:rPr>
              <w:t>дня, с НДС, руб.</w:t>
            </w:r>
          </w:p>
        </w:tc>
        <w:tc>
          <w:tcPr>
            <w:tcW w:w="708" w:type="pct"/>
            <w:shd w:val="clear" w:color="auto" w:fill="F1F1F1"/>
          </w:tcPr>
          <w:p w:rsidR="00065EAF" w:rsidRPr="00065EAF" w:rsidRDefault="00065EAF" w:rsidP="00D36019">
            <w:pPr>
              <w:pStyle w:val="TableParagraph"/>
              <w:ind w:left="158" w:right="148" w:firstLine="1"/>
              <w:jc w:val="center"/>
              <w:rPr>
                <w:b/>
                <w:sz w:val="24"/>
                <w:szCs w:val="24"/>
                <w:lang w:val="ru-RU"/>
              </w:rPr>
            </w:pPr>
            <w:r w:rsidRPr="00065EAF">
              <w:rPr>
                <w:b/>
                <w:sz w:val="24"/>
                <w:szCs w:val="24"/>
                <w:lang w:val="ru-RU"/>
              </w:rPr>
              <w:t xml:space="preserve">Цена за </w:t>
            </w:r>
            <w:r w:rsidRPr="00065EAF">
              <w:rPr>
                <w:b/>
                <w:spacing w:val="-2"/>
                <w:sz w:val="24"/>
                <w:szCs w:val="24"/>
                <w:lang w:val="ru-RU"/>
              </w:rPr>
              <w:t xml:space="preserve">Обеспечение </w:t>
            </w:r>
            <w:r w:rsidRPr="00065EAF">
              <w:rPr>
                <w:b/>
                <w:sz w:val="24"/>
                <w:szCs w:val="24"/>
                <w:lang w:val="ru-RU"/>
              </w:rPr>
              <w:t xml:space="preserve">передачи данных БНСО с одного ТС в течение </w:t>
            </w:r>
            <w:r w:rsidRPr="00065EAF">
              <w:rPr>
                <w:b/>
                <w:spacing w:val="-2"/>
                <w:sz w:val="24"/>
                <w:szCs w:val="24"/>
                <w:lang w:val="ru-RU"/>
              </w:rPr>
              <w:t xml:space="preserve">одного </w:t>
            </w:r>
            <w:r w:rsidRPr="00065EAF">
              <w:rPr>
                <w:b/>
                <w:sz w:val="24"/>
                <w:szCs w:val="24"/>
                <w:lang w:val="ru-RU"/>
              </w:rPr>
              <w:t>календарного</w:t>
            </w:r>
            <w:r w:rsidRPr="00065EAF">
              <w:rPr>
                <w:b/>
                <w:spacing w:val="-15"/>
                <w:sz w:val="24"/>
                <w:szCs w:val="24"/>
                <w:lang w:val="ru-RU"/>
              </w:rPr>
              <w:t xml:space="preserve"> </w:t>
            </w:r>
            <w:r w:rsidRPr="00065EAF">
              <w:rPr>
                <w:b/>
                <w:sz w:val="24"/>
                <w:szCs w:val="24"/>
                <w:lang w:val="ru-RU"/>
              </w:rPr>
              <w:t>дня без НДС, руб.</w:t>
            </w:r>
          </w:p>
        </w:tc>
        <w:tc>
          <w:tcPr>
            <w:tcW w:w="664" w:type="pct"/>
            <w:shd w:val="clear" w:color="auto" w:fill="F1F1F1"/>
          </w:tcPr>
          <w:p w:rsidR="00065EAF" w:rsidRPr="00065EAF" w:rsidRDefault="00065EAF" w:rsidP="00D36019">
            <w:pPr>
              <w:pStyle w:val="TableParagraph"/>
              <w:ind w:left="119" w:right="110" w:hanging="2"/>
              <w:jc w:val="center"/>
              <w:rPr>
                <w:b/>
                <w:sz w:val="24"/>
                <w:szCs w:val="24"/>
                <w:lang w:val="ru-RU"/>
              </w:rPr>
            </w:pPr>
            <w:r w:rsidRPr="00065EAF">
              <w:rPr>
                <w:b/>
                <w:sz w:val="24"/>
                <w:szCs w:val="24"/>
                <w:lang w:val="ru-RU"/>
              </w:rPr>
              <w:t xml:space="preserve">Цена за </w:t>
            </w:r>
            <w:r w:rsidRPr="00065EAF">
              <w:rPr>
                <w:b/>
                <w:spacing w:val="-2"/>
                <w:sz w:val="24"/>
                <w:szCs w:val="24"/>
                <w:lang w:val="ru-RU"/>
              </w:rPr>
              <w:t xml:space="preserve">Обеспечение </w:t>
            </w:r>
            <w:r w:rsidRPr="00065EAF">
              <w:rPr>
                <w:b/>
                <w:sz w:val="24"/>
                <w:szCs w:val="24"/>
                <w:lang w:val="ru-RU"/>
              </w:rPr>
              <w:t>передачи</w:t>
            </w:r>
            <w:r w:rsidRPr="00065EAF">
              <w:rPr>
                <w:b/>
                <w:spacing w:val="-15"/>
                <w:sz w:val="24"/>
                <w:szCs w:val="24"/>
                <w:lang w:val="ru-RU"/>
              </w:rPr>
              <w:t xml:space="preserve"> </w:t>
            </w:r>
            <w:r w:rsidRPr="00065EAF">
              <w:rPr>
                <w:b/>
                <w:sz w:val="24"/>
                <w:szCs w:val="24"/>
                <w:lang w:val="ru-RU"/>
              </w:rPr>
              <w:t xml:space="preserve">данных БНСО с одного ТС в течение </w:t>
            </w:r>
            <w:r w:rsidRPr="00065EAF">
              <w:rPr>
                <w:b/>
                <w:spacing w:val="-2"/>
                <w:sz w:val="24"/>
                <w:szCs w:val="24"/>
                <w:lang w:val="ru-RU"/>
              </w:rPr>
              <w:t>одного календарного</w:t>
            </w:r>
            <w:r w:rsidRPr="00065EAF">
              <w:rPr>
                <w:b/>
                <w:spacing w:val="40"/>
                <w:sz w:val="24"/>
                <w:szCs w:val="24"/>
                <w:lang w:val="ru-RU"/>
              </w:rPr>
              <w:t xml:space="preserve"> </w:t>
            </w:r>
            <w:r w:rsidRPr="00065EAF">
              <w:rPr>
                <w:b/>
                <w:sz w:val="24"/>
                <w:szCs w:val="24"/>
                <w:lang w:val="ru-RU"/>
              </w:rPr>
              <w:t>дня с учетом</w:t>
            </w:r>
          </w:p>
          <w:p w:rsidR="00065EAF" w:rsidRPr="00FB6C8E" w:rsidRDefault="00065EAF" w:rsidP="00D36019">
            <w:pPr>
              <w:pStyle w:val="TableParagraph"/>
              <w:ind w:left="11"/>
              <w:jc w:val="center"/>
              <w:rPr>
                <w:b/>
                <w:sz w:val="24"/>
                <w:szCs w:val="24"/>
              </w:rPr>
            </w:pPr>
            <w:proofErr w:type="spellStart"/>
            <w:proofErr w:type="gramStart"/>
            <w:r w:rsidRPr="00FB6C8E">
              <w:rPr>
                <w:b/>
                <w:sz w:val="24"/>
                <w:szCs w:val="24"/>
              </w:rPr>
              <w:t>инфляции</w:t>
            </w:r>
            <w:proofErr w:type="spellEnd"/>
            <w:proofErr w:type="gramEnd"/>
            <w:r w:rsidRPr="00FB6C8E">
              <w:rPr>
                <w:b/>
                <w:spacing w:val="-15"/>
                <w:sz w:val="24"/>
                <w:szCs w:val="24"/>
              </w:rPr>
              <w:t xml:space="preserve"> </w:t>
            </w:r>
            <w:r w:rsidRPr="00FB6C8E">
              <w:rPr>
                <w:b/>
                <w:sz w:val="24"/>
                <w:szCs w:val="24"/>
              </w:rPr>
              <w:t>*</w:t>
            </w:r>
            <w:r w:rsidRPr="00FB6C8E">
              <w:rPr>
                <w:b/>
                <w:spacing w:val="-15"/>
                <w:sz w:val="24"/>
                <w:szCs w:val="24"/>
              </w:rPr>
              <w:t xml:space="preserve"> </w:t>
            </w:r>
            <w:proofErr w:type="spellStart"/>
            <w:r w:rsidRPr="00FB6C8E">
              <w:rPr>
                <w:b/>
                <w:sz w:val="24"/>
                <w:szCs w:val="24"/>
              </w:rPr>
              <w:t>без</w:t>
            </w:r>
            <w:proofErr w:type="spellEnd"/>
            <w:r w:rsidRPr="00FB6C8E">
              <w:rPr>
                <w:b/>
                <w:sz w:val="24"/>
                <w:szCs w:val="24"/>
              </w:rPr>
              <w:t xml:space="preserve"> НДС, </w:t>
            </w:r>
            <w:proofErr w:type="spellStart"/>
            <w:r w:rsidRPr="00FB6C8E">
              <w:rPr>
                <w:b/>
                <w:sz w:val="24"/>
                <w:szCs w:val="24"/>
              </w:rPr>
              <w:t>руб</w:t>
            </w:r>
            <w:proofErr w:type="spellEnd"/>
            <w:r w:rsidRPr="00FB6C8E">
              <w:rPr>
                <w:b/>
                <w:sz w:val="24"/>
                <w:szCs w:val="24"/>
              </w:rPr>
              <w:t>.</w:t>
            </w:r>
          </w:p>
        </w:tc>
        <w:tc>
          <w:tcPr>
            <w:tcW w:w="619" w:type="pct"/>
            <w:shd w:val="clear" w:color="auto" w:fill="F1F1F1"/>
          </w:tcPr>
          <w:p w:rsidR="00065EAF" w:rsidRPr="00065EAF" w:rsidRDefault="00065EAF" w:rsidP="00D36019">
            <w:pPr>
              <w:pStyle w:val="TableParagraph"/>
              <w:ind w:left="111" w:right="100" w:firstLine="1"/>
              <w:jc w:val="center"/>
              <w:rPr>
                <w:b/>
                <w:sz w:val="24"/>
                <w:szCs w:val="24"/>
                <w:lang w:val="ru-RU"/>
              </w:rPr>
            </w:pPr>
            <w:r w:rsidRPr="00065EAF">
              <w:rPr>
                <w:b/>
                <w:sz w:val="24"/>
                <w:szCs w:val="24"/>
                <w:lang w:val="ru-RU"/>
              </w:rPr>
              <w:t xml:space="preserve">Цена за </w:t>
            </w:r>
            <w:r w:rsidRPr="00065EAF">
              <w:rPr>
                <w:b/>
                <w:spacing w:val="-2"/>
                <w:sz w:val="24"/>
                <w:szCs w:val="24"/>
                <w:lang w:val="ru-RU"/>
              </w:rPr>
              <w:t xml:space="preserve">Обеспечение передачи </w:t>
            </w:r>
            <w:r w:rsidRPr="00065EAF">
              <w:rPr>
                <w:b/>
                <w:sz w:val="24"/>
                <w:szCs w:val="24"/>
                <w:lang w:val="ru-RU"/>
              </w:rPr>
              <w:t>данных</w:t>
            </w:r>
            <w:r w:rsidRPr="00065EAF">
              <w:rPr>
                <w:b/>
                <w:spacing w:val="-15"/>
                <w:sz w:val="24"/>
                <w:szCs w:val="24"/>
                <w:lang w:val="ru-RU"/>
              </w:rPr>
              <w:t xml:space="preserve"> </w:t>
            </w:r>
            <w:r w:rsidRPr="00065EAF">
              <w:rPr>
                <w:b/>
                <w:sz w:val="24"/>
                <w:szCs w:val="24"/>
                <w:lang w:val="ru-RU"/>
              </w:rPr>
              <w:t>БНСО</w:t>
            </w:r>
            <w:r w:rsidRPr="00065EAF">
              <w:rPr>
                <w:b/>
                <w:spacing w:val="-15"/>
                <w:sz w:val="24"/>
                <w:szCs w:val="24"/>
                <w:lang w:val="ru-RU"/>
              </w:rPr>
              <w:t xml:space="preserve"> </w:t>
            </w:r>
            <w:r w:rsidRPr="00065EAF">
              <w:rPr>
                <w:b/>
                <w:sz w:val="24"/>
                <w:szCs w:val="24"/>
                <w:lang w:val="ru-RU"/>
              </w:rPr>
              <w:t xml:space="preserve">с одного ТС в течение одного </w:t>
            </w:r>
            <w:r w:rsidRPr="00065EAF">
              <w:rPr>
                <w:b/>
                <w:spacing w:val="-2"/>
                <w:sz w:val="24"/>
                <w:szCs w:val="24"/>
                <w:lang w:val="ru-RU"/>
              </w:rPr>
              <w:t xml:space="preserve">календарного </w:t>
            </w:r>
            <w:r w:rsidRPr="00065EAF">
              <w:rPr>
                <w:b/>
                <w:sz w:val="24"/>
                <w:szCs w:val="24"/>
                <w:lang w:val="ru-RU"/>
              </w:rPr>
              <w:t>дня с учетом</w:t>
            </w:r>
          </w:p>
          <w:p w:rsidR="00065EAF" w:rsidRPr="00FB6C8E" w:rsidRDefault="00065EAF" w:rsidP="00D36019">
            <w:pPr>
              <w:pStyle w:val="TableParagraph"/>
              <w:ind w:left="181" w:right="170" w:hanging="1"/>
              <w:jc w:val="center"/>
              <w:rPr>
                <w:b/>
                <w:sz w:val="24"/>
                <w:szCs w:val="24"/>
              </w:rPr>
            </w:pPr>
            <w:proofErr w:type="spellStart"/>
            <w:proofErr w:type="gramStart"/>
            <w:r w:rsidRPr="00FB6C8E">
              <w:rPr>
                <w:b/>
                <w:sz w:val="24"/>
                <w:szCs w:val="24"/>
              </w:rPr>
              <w:t>инфляции</w:t>
            </w:r>
            <w:proofErr w:type="spellEnd"/>
            <w:proofErr w:type="gramEnd"/>
            <w:r w:rsidRPr="00FB6C8E">
              <w:rPr>
                <w:b/>
                <w:sz w:val="24"/>
                <w:szCs w:val="24"/>
              </w:rPr>
              <w:t xml:space="preserve"> * с НДС,</w:t>
            </w:r>
            <w:r w:rsidRPr="00FB6C8E">
              <w:rPr>
                <w:b/>
                <w:spacing w:val="-2"/>
                <w:sz w:val="24"/>
                <w:szCs w:val="24"/>
              </w:rPr>
              <w:t xml:space="preserve"> </w:t>
            </w:r>
            <w:proofErr w:type="spellStart"/>
            <w:r w:rsidRPr="00FB6C8E">
              <w:rPr>
                <w:b/>
                <w:spacing w:val="-4"/>
                <w:sz w:val="24"/>
                <w:szCs w:val="24"/>
              </w:rPr>
              <w:t>руб</w:t>
            </w:r>
            <w:proofErr w:type="spellEnd"/>
            <w:r w:rsidRPr="00FB6C8E">
              <w:rPr>
                <w:b/>
                <w:spacing w:val="-4"/>
                <w:sz w:val="24"/>
                <w:szCs w:val="24"/>
              </w:rPr>
              <w:t>.</w:t>
            </w:r>
          </w:p>
        </w:tc>
        <w:tc>
          <w:tcPr>
            <w:tcW w:w="664" w:type="pct"/>
            <w:shd w:val="clear" w:color="auto" w:fill="F1F1F1"/>
          </w:tcPr>
          <w:p w:rsidR="00065EAF" w:rsidRPr="00065EAF" w:rsidRDefault="00065EAF" w:rsidP="00D36019">
            <w:pPr>
              <w:pStyle w:val="TableParagraph"/>
              <w:ind w:left="120" w:right="112" w:hanging="2"/>
              <w:jc w:val="center"/>
              <w:rPr>
                <w:b/>
                <w:sz w:val="24"/>
                <w:szCs w:val="24"/>
                <w:lang w:val="ru-RU"/>
              </w:rPr>
            </w:pPr>
            <w:r w:rsidRPr="00065EAF">
              <w:rPr>
                <w:b/>
                <w:sz w:val="24"/>
                <w:szCs w:val="24"/>
                <w:lang w:val="ru-RU"/>
              </w:rPr>
              <w:t xml:space="preserve">Средняя цена за </w:t>
            </w:r>
            <w:r w:rsidRPr="00065EAF">
              <w:rPr>
                <w:b/>
                <w:spacing w:val="-2"/>
                <w:sz w:val="24"/>
                <w:szCs w:val="24"/>
                <w:lang w:val="ru-RU"/>
              </w:rPr>
              <w:t xml:space="preserve">Обеспечение </w:t>
            </w:r>
            <w:r w:rsidRPr="00065EAF">
              <w:rPr>
                <w:b/>
                <w:sz w:val="24"/>
                <w:szCs w:val="24"/>
                <w:lang w:val="ru-RU"/>
              </w:rPr>
              <w:t>передачи</w:t>
            </w:r>
            <w:r w:rsidRPr="00065EAF">
              <w:rPr>
                <w:b/>
                <w:spacing w:val="-15"/>
                <w:sz w:val="24"/>
                <w:szCs w:val="24"/>
                <w:lang w:val="ru-RU"/>
              </w:rPr>
              <w:t xml:space="preserve"> </w:t>
            </w:r>
            <w:r w:rsidRPr="00065EAF">
              <w:rPr>
                <w:b/>
                <w:sz w:val="24"/>
                <w:szCs w:val="24"/>
                <w:lang w:val="ru-RU"/>
              </w:rPr>
              <w:t xml:space="preserve">данных БНСО с одного ТС в течение </w:t>
            </w:r>
            <w:r w:rsidRPr="00065EAF">
              <w:rPr>
                <w:b/>
                <w:spacing w:val="-2"/>
                <w:sz w:val="24"/>
                <w:szCs w:val="24"/>
                <w:lang w:val="ru-RU"/>
              </w:rPr>
              <w:t>одного календарного</w:t>
            </w:r>
            <w:r w:rsidRPr="00065EAF">
              <w:rPr>
                <w:b/>
                <w:spacing w:val="40"/>
                <w:sz w:val="24"/>
                <w:szCs w:val="24"/>
                <w:lang w:val="ru-RU"/>
              </w:rPr>
              <w:t xml:space="preserve"> </w:t>
            </w:r>
            <w:r w:rsidRPr="00065EAF">
              <w:rPr>
                <w:b/>
                <w:sz w:val="24"/>
                <w:szCs w:val="24"/>
                <w:lang w:val="ru-RU"/>
              </w:rPr>
              <w:t>дня с учетом</w:t>
            </w:r>
          </w:p>
          <w:p w:rsidR="00065EAF" w:rsidRPr="00FB6C8E" w:rsidRDefault="00065EAF" w:rsidP="00D36019">
            <w:pPr>
              <w:pStyle w:val="TableParagraph"/>
              <w:ind w:left="7"/>
              <w:jc w:val="center"/>
              <w:rPr>
                <w:b/>
                <w:sz w:val="24"/>
                <w:szCs w:val="24"/>
              </w:rPr>
            </w:pPr>
            <w:proofErr w:type="spellStart"/>
            <w:proofErr w:type="gramStart"/>
            <w:r w:rsidRPr="00FB6C8E">
              <w:rPr>
                <w:b/>
                <w:sz w:val="24"/>
                <w:szCs w:val="24"/>
              </w:rPr>
              <w:t>инфляции</w:t>
            </w:r>
            <w:proofErr w:type="spellEnd"/>
            <w:proofErr w:type="gramEnd"/>
            <w:r w:rsidRPr="00FB6C8E">
              <w:rPr>
                <w:b/>
                <w:spacing w:val="-15"/>
                <w:sz w:val="24"/>
                <w:szCs w:val="24"/>
              </w:rPr>
              <w:t xml:space="preserve"> </w:t>
            </w:r>
            <w:r w:rsidRPr="00FB6C8E">
              <w:rPr>
                <w:b/>
                <w:sz w:val="24"/>
                <w:szCs w:val="24"/>
              </w:rPr>
              <w:t>с</w:t>
            </w:r>
            <w:r w:rsidRPr="00FB6C8E">
              <w:rPr>
                <w:b/>
                <w:spacing w:val="-15"/>
                <w:sz w:val="24"/>
                <w:szCs w:val="24"/>
              </w:rPr>
              <w:t xml:space="preserve"> </w:t>
            </w:r>
            <w:r w:rsidRPr="00FB6C8E">
              <w:rPr>
                <w:b/>
                <w:sz w:val="24"/>
                <w:szCs w:val="24"/>
              </w:rPr>
              <w:t xml:space="preserve">НДС, </w:t>
            </w:r>
            <w:proofErr w:type="spellStart"/>
            <w:r w:rsidRPr="00FB6C8E">
              <w:rPr>
                <w:b/>
                <w:sz w:val="24"/>
                <w:szCs w:val="24"/>
              </w:rPr>
              <w:t>руб</w:t>
            </w:r>
            <w:proofErr w:type="spellEnd"/>
            <w:r w:rsidRPr="00FB6C8E">
              <w:rPr>
                <w:b/>
                <w:sz w:val="24"/>
                <w:szCs w:val="24"/>
              </w:rPr>
              <w:t>.</w:t>
            </w:r>
          </w:p>
        </w:tc>
        <w:tc>
          <w:tcPr>
            <w:tcW w:w="530" w:type="pct"/>
            <w:shd w:val="clear" w:color="auto" w:fill="F1F1F1"/>
          </w:tcPr>
          <w:p w:rsidR="00065EAF" w:rsidRPr="00065EAF" w:rsidRDefault="00065EAF" w:rsidP="00D36019">
            <w:pPr>
              <w:pStyle w:val="TableParagraph"/>
              <w:rPr>
                <w:b/>
                <w:sz w:val="24"/>
                <w:szCs w:val="24"/>
                <w:lang w:val="ru-RU"/>
              </w:rPr>
            </w:pPr>
          </w:p>
          <w:p w:rsidR="00065EAF" w:rsidRPr="00065EAF" w:rsidRDefault="00065EAF" w:rsidP="00D36019">
            <w:pPr>
              <w:pStyle w:val="TableParagraph"/>
              <w:rPr>
                <w:b/>
                <w:sz w:val="24"/>
                <w:szCs w:val="24"/>
                <w:lang w:val="ru-RU"/>
              </w:rPr>
            </w:pPr>
          </w:p>
          <w:p w:rsidR="00065EAF" w:rsidRPr="00065EAF" w:rsidRDefault="00065EAF" w:rsidP="00D36019">
            <w:pPr>
              <w:pStyle w:val="TableParagraph"/>
              <w:rPr>
                <w:b/>
                <w:sz w:val="24"/>
                <w:szCs w:val="24"/>
                <w:lang w:val="ru-RU"/>
              </w:rPr>
            </w:pPr>
          </w:p>
          <w:p w:rsidR="00065EAF" w:rsidRPr="00065EAF" w:rsidRDefault="00065EAF" w:rsidP="00D36019">
            <w:pPr>
              <w:pStyle w:val="TableParagraph"/>
              <w:ind w:left="110" w:right="101"/>
              <w:jc w:val="center"/>
              <w:rPr>
                <w:b/>
                <w:sz w:val="24"/>
                <w:szCs w:val="24"/>
                <w:lang w:val="ru-RU"/>
              </w:rPr>
            </w:pPr>
            <w:r w:rsidRPr="00065EAF">
              <w:rPr>
                <w:b/>
                <w:spacing w:val="-2"/>
                <w:sz w:val="24"/>
                <w:szCs w:val="24"/>
                <w:lang w:val="ru-RU"/>
              </w:rPr>
              <w:t xml:space="preserve">Итоговая </w:t>
            </w:r>
            <w:r w:rsidRPr="00065EAF">
              <w:rPr>
                <w:b/>
                <w:sz w:val="24"/>
                <w:szCs w:val="24"/>
                <w:lang w:val="ru-RU"/>
              </w:rPr>
              <w:t>цена</w:t>
            </w:r>
            <w:r w:rsidRPr="00065EAF">
              <w:rPr>
                <w:b/>
                <w:spacing w:val="-15"/>
                <w:sz w:val="24"/>
                <w:szCs w:val="24"/>
                <w:lang w:val="ru-RU"/>
              </w:rPr>
              <w:t xml:space="preserve"> </w:t>
            </w:r>
            <w:r w:rsidRPr="00065EAF">
              <w:rPr>
                <w:b/>
                <w:sz w:val="24"/>
                <w:szCs w:val="24"/>
                <w:lang w:val="ru-RU"/>
              </w:rPr>
              <w:t>с</w:t>
            </w:r>
            <w:r w:rsidRPr="00065EAF">
              <w:rPr>
                <w:b/>
                <w:spacing w:val="-15"/>
                <w:sz w:val="24"/>
                <w:szCs w:val="24"/>
                <w:lang w:val="ru-RU"/>
              </w:rPr>
              <w:t xml:space="preserve"> </w:t>
            </w:r>
            <w:r w:rsidRPr="00065EAF">
              <w:rPr>
                <w:b/>
                <w:sz w:val="24"/>
                <w:szCs w:val="24"/>
                <w:lang w:val="ru-RU"/>
              </w:rPr>
              <w:t>НДС 22%, руб.</w:t>
            </w:r>
          </w:p>
        </w:tc>
        <w:tc>
          <w:tcPr>
            <w:tcW w:w="444" w:type="pct"/>
            <w:shd w:val="clear" w:color="auto" w:fill="F1F1F1"/>
          </w:tcPr>
          <w:p w:rsidR="00065EAF" w:rsidRPr="00065EAF" w:rsidRDefault="00065EAF" w:rsidP="00D36019">
            <w:pPr>
              <w:pStyle w:val="TableParagraph"/>
              <w:rPr>
                <w:b/>
                <w:sz w:val="24"/>
                <w:szCs w:val="24"/>
                <w:lang w:val="ru-RU"/>
              </w:rPr>
            </w:pPr>
          </w:p>
          <w:p w:rsidR="00065EAF" w:rsidRPr="00065EAF" w:rsidRDefault="00065EAF" w:rsidP="00D36019">
            <w:pPr>
              <w:pStyle w:val="TableParagraph"/>
              <w:rPr>
                <w:b/>
                <w:sz w:val="24"/>
                <w:szCs w:val="24"/>
                <w:lang w:val="ru-RU"/>
              </w:rPr>
            </w:pPr>
          </w:p>
          <w:p w:rsidR="00065EAF" w:rsidRPr="00065EAF" w:rsidRDefault="00065EAF" w:rsidP="00D36019">
            <w:pPr>
              <w:pStyle w:val="TableParagraph"/>
              <w:rPr>
                <w:b/>
                <w:sz w:val="24"/>
                <w:szCs w:val="24"/>
                <w:lang w:val="ru-RU"/>
              </w:rPr>
            </w:pPr>
          </w:p>
          <w:p w:rsidR="00065EAF" w:rsidRPr="00FB6C8E" w:rsidRDefault="00065EAF" w:rsidP="00D36019">
            <w:pPr>
              <w:pStyle w:val="TableParagraph"/>
              <w:ind w:left="489" w:right="338" w:hanging="140"/>
              <w:rPr>
                <w:b/>
                <w:sz w:val="24"/>
                <w:szCs w:val="24"/>
              </w:rPr>
            </w:pPr>
            <w:proofErr w:type="spellStart"/>
            <w:r w:rsidRPr="00FB6C8E">
              <w:rPr>
                <w:b/>
                <w:spacing w:val="-2"/>
                <w:sz w:val="24"/>
                <w:szCs w:val="24"/>
              </w:rPr>
              <w:t>Итого</w:t>
            </w:r>
            <w:proofErr w:type="spellEnd"/>
            <w:r w:rsidRPr="00FB6C8E">
              <w:rPr>
                <w:b/>
                <w:spacing w:val="-2"/>
                <w:sz w:val="24"/>
                <w:szCs w:val="24"/>
              </w:rPr>
              <w:t xml:space="preserve">, </w:t>
            </w:r>
            <w:proofErr w:type="spellStart"/>
            <w:r w:rsidRPr="00FB6C8E">
              <w:rPr>
                <w:b/>
                <w:spacing w:val="-4"/>
                <w:sz w:val="24"/>
                <w:szCs w:val="24"/>
              </w:rPr>
              <w:t>руб</w:t>
            </w:r>
            <w:proofErr w:type="spellEnd"/>
            <w:r w:rsidRPr="00FB6C8E">
              <w:rPr>
                <w:b/>
                <w:spacing w:val="-4"/>
                <w:sz w:val="24"/>
                <w:szCs w:val="24"/>
              </w:rPr>
              <w:t>.</w:t>
            </w:r>
          </w:p>
        </w:tc>
      </w:tr>
      <w:tr w:rsidR="00065EAF" w:rsidRPr="00FB6C8E" w:rsidTr="009045E7">
        <w:trPr>
          <w:trHeight w:val="366"/>
        </w:trPr>
        <w:tc>
          <w:tcPr>
            <w:tcW w:w="752" w:type="pct"/>
            <w:tcBorders>
              <w:bottom w:val="nil"/>
            </w:tcBorders>
            <w:shd w:val="clear" w:color="auto" w:fill="F1F1F1"/>
            <w:vAlign w:val="center"/>
          </w:tcPr>
          <w:p w:rsidR="00065EAF" w:rsidRPr="00FB6C8E" w:rsidRDefault="00065EAF" w:rsidP="00D36019">
            <w:pPr>
              <w:pStyle w:val="TableParagraph"/>
              <w:ind w:left="8" w:right="2"/>
              <w:jc w:val="center"/>
              <w:rPr>
                <w:b/>
                <w:sz w:val="24"/>
                <w:szCs w:val="24"/>
              </w:rPr>
            </w:pPr>
            <w:proofErr w:type="spellStart"/>
            <w:r w:rsidRPr="00FB6C8E">
              <w:rPr>
                <w:b/>
                <w:sz w:val="24"/>
                <w:szCs w:val="24"/>
              </w:rPr>
              <w:t>Договор</w:t>
            </w:r>
            <w:proofErr w:type="spellEnd"/>
            <w:r w:rsidRPr="00FB6C8E">
              <w:rPr>
                <w:b/>
                <w:spacing w:val="-7"/>
                <w:sz w:val="24"/>
                <w:szCs w:val="24"/>
              </w:rPr>
              <w:t xml:space="preserve"> </w:t>
            </w:r>
            <w:proofErr w:type="spellStart"/>
            <w:r w:rsidRPr="00FB6C8E">
              <w:rPr>
                <w:b/>
                <w:spacing w:val="-5"/>
                <w:sz w:val="24"/>
                <w:szCs w:val="24"/>
              </w:rPr>
              <w:t>от</w:t>
            </w:r>
            <w:proofErr w:type="spellEnd"/>
          </w:p>
        </w:tc>
        <w:tc>
          <w:tcPr>
            <w:tcW w:w="619" w:type="pct"/>
            <w:tcBorders>
              <w:bottom w:val="nil"/>
            </w:tcBorders>
          </w:tcPr>
          <w:p w:rsidR="00065EAF" w:rsidRPr="00FB6C8E" w:rsidRDefault="00065EAF" w:rsidP="00D36019">
            <w:pPr>
              <w:pStyle w:val="TableParagraph"/>
              <w:rPr>
                <w:sz w:val="24"/>
                <w:szCs w:val="24"/>
              </w:rPr>
            </w:pPr>
          </w:p>
        </w:tc>
        <w:tc>
          <w:tcPr>
            <w:tcW w:w="708" w:type="pct"/>
            <w:tcBorders>
              <w:bottom w:val="nil"/>
            </w:tcBorders>
          </w:tcPr>
          <w:p w:rsidR="00065EAF" w:rsidRPr="00FB6C8E" w:rsidRDefault="00065EAF" w:rsidP="00D36019">
            <w:pPr>
              <w:pStyle w:val="TableParagraph"/>
              <w:rPr>
                <w:sz w:val="24"/>
                <w:szCs w:val="24"/>
              </w:rPr>
            </w:pPr>
          </w:p>
        </w:tc>
        <w:tc>
          <w:tcPr>
            <w:tcW w:w="664" w:type="pct"/>
            <w:tcBorders>
              <w:bottom w:val="nil"/>
            </w:tcBorders>
          </w:tcPr>
          <w:p w:rsidR="00065EAF" w:rsidRPr="00FB6C8E" w:rsidRDefault="00065EAF" w:rsidP="00D36019">
            <w:pPr>
              <w:pStyle w:val="TableParagraph"/>
              <w:rPr>
                <w:sz w:val="24"/>
                <w:szCs w:val="24"/>
              </w:rPr>
            </w:pPr>
          </w:p>
        </w:tc>
        <w:tc>
          <w:tcPr>
            <w:tcW w:w="619" w:type="pct"/>
            <w:tcBorders>
              <w:bottom w:val="nil"/>
            </w:tcBorders>
          </w:tcPr>
          <w:p w:rsidR="00065EAF" w:rsidRPr="00FB6C8E" w:rsidRDefault="00065EAF" w:rsidP="00D36019">
            <w:pPr>
              <w:pStyle w:val="TableParagraph"/>
              <w:rPr>
                <w:sz w:val="24"/>
                <w:szCs w:val="24"/>
              </w:rPr>
            </w:pPr>
          </w:p>
        </w:tc>
        <w:tc>
          <w:tcPr>
            <w:tcW w:w="664" w:type="pct"/>
            <w:tcBorders>
              <w:top w:val="nil"/>
              <w:bottom w:val="nil"/>
            </w:tcBorders>
          </w:tcPr>
          <w:p w:rsidR="00065EAF" w:rsidRPr="00FB6C8E" w:rsidRDefault="00065EAF" w:rsidP="00D36019">
            <w:pPr>
              <w:spacing w:after="0"/>
            </w:pPr>
          </w:p>
        </w:tc>
        <w:tc>
          <w:tcPr>
            <w:tcW w:w="530" w:type="pct"/>
            <w:tcBorders>
              <w:top w:val="nil"/>
              <w:bottom w:val="nil"/>
            </w:tcBorders>
          </w:tcPr>
          <w:p w:rsidR="00065EAF" w:rsidRPr="00FB6C8E" w:rsidRDefault="00065EAF" w:rsidP="00D36019">
            <w:pPr>
              <w:spacing w:after="0"/>
            </w:pPr>
          </w:p>
        </w:tc>
        <w:tc>
          <w:tcPr>
            <w:tcW w:w="444" w:type="pct"/>
            <w:tcBorders>
              <w:top w:val="nil"/>
              <w:bottom w:val="nil"/>
            </w:tcBorders>
          </w:tcPr>
          <w:p w:rsidR="00065EAF" w:rsidRPr="00FB6C8E" w:rsidRDefault="00065EAF" w:rsidP="00D36019">
            <w:pPr>
              <w:spacing w:after="0"/>
            </w:pPr>
          </w:p>
        </w:tc>
      </w:tr>
      <w:tr w:rsidR="00065EAF" w:rsidRPr="00FB6C8E" w:rsidTr="009045E7">
        <w:trPr>
          <w:trHeight w:val="552"/>
        </w:trPr>
        <w:tc>
          <w:tcPr>
            <w:tcW w:w="752" w:type="pct"/>
            <w:tcBorders>
              <w:top w:val="nil"/>
              <w:bottom w:val="single" w:sz="4" w:space="0" w:color="auto"/>
            </w:tcBorders>
            <w:shd w:val="clear" w:color="auto" w:fill="F1F1F1"/>
            <w:vAlign w:val="center"/>
          </w:tcPr>
          <w:p w:rsidR="00065EAF" w:rsidRPr="00FB6C8E" w:rsidRDefault="00065EAF" w:rsidP="00D36019">
            <w:pPr>
              <w:pStyle w:val="TableParagraph"/>
              <w:ind w:left="8" w:right="2"/>
              <w:jc w:val="center"/>
              <w:rPr>
                <w:b/>
                <w:sz w:val="24"/>
                <w:szCs w:val="24"/>
              </w:rPr>
            </w:pPr>
            <w:r w:rsidRPr="00FB6C8E">
              <w:rPr>
                <w:b/>
                <w:spacing w:val="-2"/>
                <w:sz w:val="24"/>
                <w:szCs w:val="24"/>
              </w:rPr>
              <w:t>20.05.2024</w:t>
            </w:r>
          </w:p>
          <w:p w:rsidR="00065EAF" w:rsidRPr="00FB6C8E" w:rsidRDefault="00065EAF" w:rsidP="00D36019">
            <w:pPr>
              <w:pStyle w:val="TableParagraph"/>
              <w:ind w:left="8" w:right="3"/>
              <w:jc w:val="center"/>
              <w:rPr>
                <w:b/>
                <w:sz w:val="24"/>
                <w:szCs w:val="24"/>
              </w:rPr>
            </w:pPr>
            <w:r w:rsidRPr="00FB6C8E">
              <w:rPr>
                <w:b/>
                <w:sz w:val="24"/>
                <w:szCs w:val="24"/>
              </w:rPr>
              <w:t>№</w:t>
            </w:r>
            <w:r w:rsidRPr="00FB6C8E">
              <w:rPr>
                <w:b/>
                <w:spacing w:val="-3"/>
                <w:sz w:val="24"/>
                <w:szCs w:val="24"/>
              </w:rPr>
              <w:t xml:space="preserve"> </w:t>
            </w:r>
            <w:r w:rsidRPr="00FB6C8E">
              <w:rPr>
                <w:b/>
                <w:sz w:val="24"/>
                <w:szCs w:val="24"/>
              </w:rPr>
              <w:t>24МГ-</w:t>
            </w:r>
            <w:r w:rsidRPr="00FB6C8E">
              <w:rPr>
                <w:b/>
                <w:spacing w:val="-5"/>
                <w:sz w:val="24"/>
                <w:szCs w:val="24"/>
              </w:rPr>
              <w:t>ДУ-1066</w:t>
            </w:r>
          </w:p>
        </w:tc>
        <w:tc>
          <w:tcPr>
            <w:tcW w:w="619" w:type="pct"/>
            <w:tcBorders>
              <w:top w:val="nil"/>
              <w:bottom w:val="single" w:sz="4" w:space="0" w:color="auto"/>
            </w:tcBorders>
          </w:tcPr>
          <w:p w:rsidR="00065EAF" w:rsidRPr="00FB6C8E" w:rsidRDefault="00065EAF" w:rsidP="00D36019">
            <w:pPr>
              <w:pStyle w:val="TableParagraph"/>
              <w:ind w:left="9"/>
              <w:jc w:val="center"/>
              <w:rPr>
                <w:sz w:val="24"/>
                <w:szCs w:val="24"/>
              </w:rPr>
            </w:pPr>
            <w:r w:rsidRPr="00FB6C8E">
              <w:rPr>
                <w:spacing w:val="-2"/>
                <w:sz w:val="24"/>
                <w:szCs w:val="24"/>
              </w:rPr>
              <w:t>73,84</w:t>
            </w:r>
          </w:p>
        </w:tc>
        <w:tc>
          <w:tcPr>
            <w:tcW w:w="708" w:type="pct"/>
            <w:tcBorders>
              <w:top w:val="nil"/>
              <w:bottom w:val="single" w:sz="4" w:space="0" w:color="auto"/>
            </w:tcBorders>
          </w:tcPr>
          <w:p w:rsidR="00065EAF" w:rsidRPr="00FB6C8E" w:rsidRDefault="00065EAF" w:rsidP="00D36019">
            <w:pPr>
              <w:pStyle w:val="TableParagraph"/>
              <w:ind w:left="9"/>
              <w:jc w:val="center"/>
              <w:rPr>
                <w:sz w:val="24"/>
                <w:szCs w:val="24"/>
              </w:rPr>
            </w:pPr>
            <w:r w:rsidRPr="00FB6C8E">
              <w:rPr>
                <w:spacing w:val="-2"/>
                <w:sz w:val="24"/>
                <w:szCs w:val="24"/>
              </w:rPr>
              <w:t>61,53</w:t>
            </w:r>
          </w:p>
        </w:tc>
        <w:tc>
          <w:tcPr>
            <w:tcW w:w="664" w:type="pct"/>
            <w:tcBorders>
              <w:top w:val="nil"/>
              <w:bottom w:val="single" w:sz="4" w:space="0" w:color="auto"/>
            </w:tcBorders>
          </w:tcPr>
          <w:p w:rsidR="00065EAF" w:rsidRPr="00FB6C8E" w:rsidRDefault="00065EAF" w:rsidP="00D36019">
            <w:pPr>
              <w:pStyle w:val="TableParagraph"/>
              <w:ind w:left="11" w:right="6"/>
              <w:jc w:val="center"/>
              <w:rPr>
                <w:sz w:val="24"/>
                <w:szCs w:val="24"/>
              </w:rPr>
            </w:pPr>
            <w:r w:rsidRPr="00FB6C8E">
              <w:rPr>
                <w:spacing w:val="-2"/>
                <w:sz w:val="24"/>
                <w:szCs w:val="24"/>
              </w:rPr>
              <w:t>62,61</w:t>
            </w:r>
          </w:p>
        </w:tc>
        <w:tc>
          <w:tcPr>
            <w:tcW w:w="619" w:type="pct"/>
            <w:tcBorders>
              <w:top w:val="nil"/>
              <w:bottom w:val="single" w:sz="4" w:space="0" w:color="auto"/>
            </w:tcBorders>
          </w:tcPr>
          <w:p w:rsidR="00065EAF" w:rsidRPr="00FB6C8E" w:rsidRDefault="00065EAF" w:rsidP="00D36019">
            <w:pPr>
              <w:pStyle w:val="TableParagraph"/>
              <w:ind w:left="9"/>
              <w:jc w:val="center"/>
              <w:rPr>
                <w:sz w:val="24"/>
                <w:szCs w:val="24"/>
              </w:rPr>
            </w:pPr>
            <w:r w:rsidRPr="00FB6C8E">
              <w:rPr>
                <w:spacing w:val="-2"/>
                <w:sz w:val="24"/>
                <w:szCs w:val="24"/>
              </w:rPr>
              <w:t>75,13</w:t>
            </w:r>
          </w:p>
        </w:tc>
        <w:tc>
          <w:tcPr>
            <w:tcW w:w="664" w:type="pct"/>
            <w:tcBorders>
              <w:top w:val="nil"/>
              <w:bottom w:val="nil"/>
            </w:tcBorders>
          </w:tcPr>
          <w:p w:rsidR="00065EAF" w:rsidRPr="00FB6C8E" w:rsidRDefault="00065EAF" w:rsidP="00D36019">
            <w:pPr>
              <w:pStyle w:val="TableParagraph"/>
              <w:rPr>
                <w:sz w:val="24"/>
                <w:szCs w:val="24"/>
              </w:rPr>
            </w:pPr>
          </w:p>
        </w:tc>
        <w:tc>
          <w:tcPr>
            <w:tcW w:w="530" w:type="pct"/>
            <w:tcBorders>
              <w:top w:val="nil"/>
              <w:bottom w:val="nil"/>
            </w:tcBorders>
          </w:tcPr>
          <w:p w:rsidR="00065EAF" w:rsidRPr="00FB6C8E" w:rsidRDefault="00065EAF" w:rsidP="00D36019">
            <w:pPr>
              <w:pStyle w:val="TableParagraph"/>
              <w:rPr>
                <w:sz w:val="24"/>
                <w:szCs w:val="24"/>
              </w:rPr>
            </w:pPr>
          </w:p>
        </w:tc>
        <w:tc>
          <w:tcPr>
            <w:tcW w:w="444" w:type="pct"/>
            <w:tcBorders>
              <w:top w:val="nil"/>
              <w:bottom w:val="nil"/>
            </w:tcBorders>
          </w:tcPr>
          <w:p w:rsidR="00065EAF" w:rsidRPr="00FB6C8E" w:rsidRDefault="00065EAF" w:rsidP="00D36019">
            <w:pPr>
              <w:pStyle w:val="TableParagraph"/>
              <w:rPr>
                <w:sz w:val="24"/>
                <w:szCs w:val="24"/>
              </w:rPr>
            </w:pPr>
          </w:p>
        </w:tc>
      </w:tr>
      <w:tr w:rsidR="00065EAF" w:rsidRPr="00FB6C8E" w:rsidTr="009045E7">
        <w:trPr>
          <w:trHeight w:val="277"/>
        </w:trPr>
        <w:tc>
          <w:tcPr>
            <w:tcW w:w="752" w:type="pct"/>
            <w:vMerge w:val="restart"/>
            <w:shd w:val="clear" w:color="auto" w:fill="F1F1F1"/>
            <w:vAlign w:val="center"/>
          </w:tcPr>
          <w:p w:rsidR="00065EAF" w:rsidRPr="00FB6C8E" w:rsidRDefault="00065EAF" w:rsidP="00D36019">
            <w:pPr>
              <w:pStyle w:val="TableParagraph"/>
              <w:ind w:left="8" w:right="2"/>
              <w:jc w:val="center"/>
              <w:rPr>
                <w:b/>
                <w:spacing w:val="-5"/>
                <w:sz w:val="24"/>
                <w:szCs w:val="24"/>
              </w:rPr>
            </w:pPr>
            <w:proofErr w:type="spellStart"/>
            <w:r w:rsidRPr="00FB6C8E">
              <w:rPr>
                <w:b/>
                <w:sz w:val="24"/>
                <w:szCs w:val="24"/>
              </w:rPr>
              <w:t>Договор</w:t>
            </w:r>
            <w:proofErr w:type="spellEnd"/>
            <w:r w:rsidRPr="00FB6C8E">
              <w:rPr>
                <w:b/>
                <w:spacing w:val="-7"/>
                <w:sz w:val="24"/>
                <w:szCs w:val="24"/>
              </w:rPr>
              <w:t xml:space="preserve"> </w:t>
            </w:r>
            <w:proofErr w:type="spellStart"/>
            <w:r w:rsidRPr="00FB6C8E">
              <w:rPr>
                <w:b/>
                <w:spacing w:val="-5"/>
                <w:sz w:val="24"/>
                <w:szCs w:val="24"/>
              </w:rPr>
              <w:t>от</w:t>
            </w:r>
            <w:proofErr w:type="spellEnd"/>
            <w:r w:rsidRPr="00FB6C8E">
              <w:rPr>
                <w:b/>
                <w:spacing w:val="-5"/>
                <w:sz w:val="24"/>
                <w:szCs w:val="24"/>
              </w:rPr>
              <w:t xml:space="preserve"> </w:t>
            </w:r>
          </w:p>
          <w:p w:rsidR="00065EAF" w:rsidRPr="00FB6C8E" w:rsidRDefault="00065EAF" w:rsidP="00D36019">
            <w:pPr>
              <w:pStyle w:val="TableParagraph"/>
              <w:ind w:left="8" w:right="2"/>
              <w:jc w:val="center"/>
              <w:rPr>
                <w:b/>
                <w:sz w:val="24"/>
                <w:szCs w:val="24"/>
              </w:rPr>
            </w:pPr>
            <w:r w:rsidRPr="00FB6C8E">
              <w:rPr>
                <w:b/>
                <w:spacing w:val="-5"/>
                <w:sz w:val="24"/>
                <w:szCs w:val="24"/>
              </w:rPr>
              <w:t>18.11.2024                                 № 24МГ-ДУ-2434</w:t>
            </w:r>
          </w:p>
        </w:tc>
        <w:tc>
          <w:tcPr>
            <w:tcW w:w="619" w:type="pct"/>
            <w:vMerge w:val="restart"/>
            <w:vAlign w:val="center"/>
          </w:tcPr>
          <w:p w:rsidR="00065EAF" w:rsidRPr="00FB6C8E" w:rsidRDefault="00065EAF" w:rsidP="00D36019">
            <w:pPr>
              <w:pStyle w:val="TableParagraph"/>
              <w:ind w:left="9"/>
              <w:jc w:val="center"/>
              <w:rPr>
                <w:sz w:val="24"/>
                <w:szCs w:val="24"/>
              </w:rPr>
            </w:pPr>
            <w:r w:rsidRPr="00FB6C8E">
              <w:rPr>
                <w:spacing w:val="-2"/>
                <w:sz w:val="24"/>
                <w:szCs w:val="24"/>
              </w:rPr>
              <w:t>73,84</w:t>
            </w:r>
          </w:p>
        </w:tc>
        <w:tc>
          <w:tcPr>
            <w:tcW w:w="708" w:type="pct"/>
            <w:vMerge w:val="restart"/>
            <w:vAlign w:val="center"/>
          </w:tcPr>
          <w:p w:rsidR="00065EAF" w:rsidRPr="00FB6C8E" w:rsidRDefault="00065EAF" w:rsidP="00D36019">
            <w:pPr>
              <w:pStyle w:val="TableParagraph"/>
              <w:ind w:left="9"/>
              <w:jc w:val="center"/>
              <w:rPr>
                <w:sz w:val="24"/>
                <w:szCs w:val="24"/>
              </w:rPr>
            </w:pPr>
            <w:r w:rsidRPr="00FB6C8E">
              <w:rPr>
                <w:spacing w:val="-2"/>
                <w:sz w:val="24"/>
                <w:szCs w:val="24"/>
              </w:rPr>
              <w:t>61,53</w:t>
            </w:r>
          </w:p>
        </w:tc>
        <w:tc>
          <w:tcPr>
            <w:tcW w:w="664" w:type="pct"/>
            <w:vMerge w:val="restart"/>
            <w:vAlign w:val="center"/>
          </w:tcPr>
          <w:p w:rsidR="00065EAF" w:rsidRPr="00FB6C8E" w:rsidRDefault="00065EAF" w:rsidP="00D36019">
            <w:pPr>
              <w:pStyle w:val="TableParagraph"/>
              <w:ind w:left="11" w:right="6"/>
              <w:jc w:val="center"/>
              <w:rPr>
                <w:sz w:val="24"/>
                <w:szCs w:val="24"/>
              </w:rPr>
            </w:pPr>
            <w:r w:rsidRPr="00FB6C8E">
              <w:rPr>
                <w:spacing w:val="-2"/>
                <w:sz w:val="24"/>
                <w:szCs w:val="24"/>
              </w:rPr>
              <w:t>62,61</w:t>
            </w:r>
          </w:p>
        </w:tc>
        <w:tc>
          <w:tcPr>
            <w:tcW w:w="619" w:type="pct"/>
            <w:vMerge w:val="restart"/>
            <w:vAlign w:val="center"/>
          </w:tcPr>
          <w:p w:rsidR="00065EAF" w:rsidRPr="00FB6C8E" w:rsidRDefault="00065EAF" w:rsidP="00D36019">
            <w:pPr>
              <w:pStyle w:val="TableParagraph"/>
              <w:ind w:left="9"/>
              <w:jc w:val="center"/>
              <w:rPr>
                <w:sz w:val="24"/>
                <w:szCs w:val="24"/>
              </w:rPr>
            </w:pPr>
            <w:r w:rsidRPr="00FB6C8E">
              <w:rPr>
                <w:spacing w:val="-2"/>
                <w:sz w:val="24"/>
                <w:szCs w:val="24"/>
              </w:rPr>
              <w:t>75,13</w:t>
            </w:r>
          </w:p>
        </w:tc>
        <w:tc>
          <w:tcPr>
            <w:tcW w:w="664" w:type="pct"/>
            <w:tcBorders>
              <w:top w:val="nil"/>
              <w:left w:val="single" w:sz="4" w:space="0" w:color="auto"/>
              <w:bottom w:val="nil"/>
            </w:tcBorders>
          </w:tcPr>
          <w:p w:rsidR="00065EAF" w:rsidRPr="00FB6C8E" w:rsidRDefault="00065EAF" w:rsidP="00D36019">
            <w:pPr>
              <w:pStyle w:val="TableParagraph"/>
              <w:rPr>
                <w:sz w:val="24"/>
                <w:szCs w:val="24"/>
              </w:rPr>
            </w:pPr>
          </w:p>
        </w:tc>
        <w:tc>
          <w:tcPr>
            <w:tcW w:w="530" w:type="pct"/>
            <w:tcBorders>
              <w:top w:val="nil"/>
              <w:bottom w:val="nil"/>
            </w:tcBorders>
          </w:tcPr>
          <w:p w:rsidR="00065EAF" w:rsidRPr="00FB6C8E" w:rsidRDefault="00065EAF" w:rsidP="00D36019">
            <w:pPr>
              <w:pStyle w:val="TableParagraph"/>
              <w:rPr>
                <w:sz w:val="24"/>
                <w:szCs w:val="24"/>
              </w:rPr>
            </w:pPr>
          </w:p>
        </w:tc>
        <w:tc>
          <w:tcPr>
            <w:tcW w:w="444" w:type="pct"/>
            <w:tcBorders>
              <w:top w:val="nil"/>
              <w:bottom w:val="nil"/>
            </w:tcBorders>
          </w:tcPr>
          <w:p w:rsidR="00065EAF" w:rsidRPr="00FB6C8E" w:rsidRDefault="00065EAF" w:rsidP="00D36019">
            <w:pPr>
              <w:pStyle w:val="TableParagraph"/>
              <w:rPr>
                <w:sz w:val="24"/>
                <w:szCs w:val="24"/>
              </w:rPr>
            </w:pPr>
          </w:p>
        </w:tc>
      </w:tr>
      <w:tr w:rsidR="00065EAF" w:rsidRPr="00FB6C8E" w:rsidTr="009045E7">
        <w:trPr>
          <w:trHeight w:val="357"/>
        </w:trPr>
        <w:tc>
          <w:tcPr>
            <w:tcW w:w="752" w:type="pct"/>
            <w:vMerge/>
            <w:shd w:val="clear" w:color="auto" w:fill="F1F1F1"/>
            <w:vAlign w:val="center"/>
          </w:tcPr>
          <w:p w:rsidR="00065EAF" w:rsidRPr="00FB6C8E" w:rsidRDefault="00065EAF" w:rsidP="00D36019">
            <w:pPr>
              <w:pStyle w:val="TableParagraph"/>
              <w:ind w:left="8" w:right="3"/>
              <w:jc w:val="center"/>
              <w:rPr>
                <w:b/>
                <w:sz w:val="24"/>
                <w:szCs w:val="24"/>
              </w:rPr>
            </w:pPr>
          </w:p>
        </w:tc>
        <w:tc>
          <w:tcPr>
            <w:tcW w:w="619" w:type="pct"/>
            <w:vMerge/>
          </w:tcPr>
          <w:p w:rsidR="00065EAF" w:rsidRPr="00FB6C8E" w:rsidRDefault="00065EAF" w:rsidP="00D36019">
            <w:pPr>
              <w:pStyle w:val="TableParagraph"/>
              <w:ind w:left="9"/>
              <w:jc w:val="center"/>
              <w:rPr>
                <w:sz w:val="24"/>
                <w:szCs w:val="24"/>
              </w:rPr>
            </w:pPr>
          </w:p>
        </w:tc>
        <w:tc>
          <w:tcPr>
            <w:tcW w:w="708" w:type="pct"/>
            <w:vMerge/>
          </w:tcPr>
          <w:p w:rsidR="00065EAF" w:rsidRPr="00FB6C8E" w:rsidRDefault="00065EAF" w:rsidP="00D36019">
            <w:pPr>
              <w:pStyle w:val="TableParagraph"/>
              <w:ind w:left="9"/>
              <w:jc w:val="center"/>
              <w:rPr>
                <w:sz w:val="24"/>
                <w:szCs w:val="24"/>
              </w:rPr>
            </w:pPr>
          </w:p>
        </w:tc>
        <w:tc>
          <w:tcPr>
            <w:tcW w:w="664" w:type="pct"/>
            <w:vMerge/>
          </w:tcPr>
          <w:p w:rsidR="00065EAF" w:rsidRPr="00FB6C8E" w:rsidRDefault="00065EAF" w:rsidP="00D36019">
            <w:pPr>
              <w:pStyle w:val="TableParagraph"/>
              <w:ind w:left="11" w:right="6"/>
              <w:jc w:val="center"/>
              <w:rPr>
                <w:sz w:val="24"/>
                <w:szCs w:val="24"/>
              </w:rPr>
            </w:pPr>
          </w:p>
        </w:tc>
        <w:tc>
          <w:tcPr>
            <w:tcW w:w="619" w:type="pct"/>
            <w:vMerge/>
          </w:tcPr>
          <w:p w:rsidR="00065EAF" w:rsidRPr="00FB6C8E" w:rsidRDefault="00065EAF" w:rsidP="00D36019">
            <w:pPr>
              <w:pStyle w:val="TableParagraph"/>
              <w:ind w:left="9"/>
              <w:jc w:val="center"/>
              <w:rPr>
                <w:sz w:val="24"/>
                <w:szCs w:val="24"/>
              </w:rPr>
            </w:pPr>
          </w:p>
        </w:tc>
        <w:tc>
          <w:tcPr>
            <w:tcW w:w="664" w:type="pct"/>
            <w:tcBorders>
              <w:top w:val="nil"/>
              <w:left w:val="single" w:sz="4" w:space="0" w:color="auto"/>
              <w:bottom w:val="nil"/>
            </w:tcBorders>
          </w:tcPr>
          <w:p w:rsidR="00065EAF" w:rsidRPr="00FB6C8E" w:rsidRDefault="00065EAF" w:rsidP="00D36019">
            <w:pPr>
              <w:pStyle w:val="TableParagraph"/>
              <w:jc w:val="center"/>
              <w:rPr>
                <w:sz w:val="24"/>
                <w:szCs w:val="24"/>
              </w:rPr>
            </w:pPr>
            <w:r w:rsidRPr="00FB6C8E">
              <w:rPr>
                <w:sz w:val="24"/>
                <w:szCs w:val="24"/>
              </w:rPr>
              <w:t>75,87</w:t>
            </w:r>
          </w:p>
        </w:tc>
        <w:tc>
          <w:tcPr>
            <w:tcW w:w="530" w:type="pct"/>
            <w:tcBorders>
              <w:top w:val="nil"/>
              <w:bottom w:val="nil"/>
            </w:tcBorders>
          </w:tcPr>
          <w:p w:rsidR="00065EAF" w:rsidRPr="00FB6C8E" w:rsidRDefault="00065EAF" w:rsidP="00D36019">
            <w:pPr>
              <w:pStyle w:val="TableParagraph"/>
              <w:jc w:val="center"/>
              <w:rPr>
                <w:sz w:val="24"/>
                <w:szCs w:val="24"/>
              </w:rPr>
            </w:pPr>
            <w:r w:rsidRPr="00FB6C8E">
              <w:rPr>
                <w:sz w:val="24"/>
                <w:szCs w:val="24"/>
              </w:rPr>
              <w:t>75,87</w:t>
            </w:r>
          </w:p>
        </w:tc>
        <w:tc>
          <w:tcPr>
            <w:tcW w:w="444" w:type="pct"/>
            <w:tcBorders>
              <w:top w:val="nil"/>
              <w:bottom w:val="nil"/>
            </w:tcBorders>
          </w:tcPr>
          <w:p w:rsidR="00065EAF" w:rsidRPr="00FB6C8E" w:rsidRDefault="00065EAF" w:rsidP="00D36019">
            <w:pPr>
              <w:pStyle w:val="TableParagraph"/>
              <w:jc w:val="center"/>
              <w:rPr>
                <w:sz w:val="24"/>
                <w:szCs w:val="24"/>
              </w:rPr>
            </w:pPr>
            <w:r w:rsidRPr="00FB6C8E">
              <w:rPr>
                <w:sz w:val="24"/>
                <w:szCs w:val="24"/>
              </w:rPr>
              <w:t>-</w:t>
            </w:r>
          </w:p>
        </w:tc>
      </w:tr>
      <w:tr w:rsidR="00065EAF" w:rsidRPr="00FB6C8E" w:rsidTr="009045E7">
        <w:trPr>
          <w:trHeight w:val="357"/>
        </w:trPr>
        <w:tc>
          <w:tcPr>
            <w:tcW w:w="752" w:type="pct"/>
            <w:tcBorders>
              <w:bottom w:val="single" w:sz="4" w:space="0" w:color="auto"/>
            </w:tcBorders>
            <w:shd w:val="clear" w:color="auto" w:fill="F1F1F1"/>
            <w:vAlign w:val="center"/>
          </w:tcPr>
          <w:p w:rsidR="00065EAF" w:rsidRPr="00FB6C8E" w:rsidRDefault="00065EAF" w:rsidP="00D36019">
            <w:pPr>
              <w:pStyle w:val="TableParagraph"/>
              <w:ind w:left="8" w:right="3"/>
              <w:jc w:val="center"/>
              <w:rPr>
                <w:b/>
                <w:sz w:val="24"/>
                <w:szCs w:val="24"/>
              </w:rPr>
            </w:pPr>
            <w:proofErr w:type="spellStart"/>
            <w:r w:rsidRPr="00FB6C8E">
              <w:rPr>
                <w:b/>
                <w:sz w:val="24"/>
                <w:szCs w:val="24"/>
              </w:rPr>
              <w:t>Договор</w:t>
            </w:r>
            <w:proofErr w:type="spellEnd"/>
            <w:r w:rsidRPr="00FB6C8E">
              <w:rPr>
                <w:b/>
                <w:sz w:val="24"/>
                <w:szCs w:val="24"/>
              </w:rPr>
              <w:t xml:space="preserve"> </w:t>
            </w:r>
            <w:proofErr w:type="spellStart"/>
            <w:r w:rsidRPr="00FB6C8E">
              <w:rPr>
                <w:b/>
                <w:sz w:val="24"/>
                <w:szCs w:val="24"/>
              </w:rPr>
              <w:t>от</w:t>
            </w:r>
            <w:proofErr w:type="spellEnd"/>
            <w:r w:rsidRPr="00FB6C8E">
              <w:rPr>
                <w:b/>
                <w:sz w:val="24"/>
                <w:szCs w:val="24"/>
              </w:rPr>
              <w:t xml:space="preserve"> </w:t>
            </w:r>
          </w:p>
          <w:p w:rsidR="00065EAF" w:rsidRPr="00FB6C8E" w:rsidRDefault="00065EAF" w:rsidP="00D36019">
            <w:pPr>
              <w:pStyle w:val="TableParagraph"/>
              <w:ind w:left="8" w:right="3"/>
              <w:jc w:val="center"/>
              <w:rPr>
                <w:b/>
                <w:sz w:val="24"/>
                <w:szCs w:val="24"/>
              </w:rPr>
            </w:pPr>
            <w:r w:rsidRPr="00FB6C8E">
              <w:rPr>
                <w:b/>
                <w:sz w:val="24"/>
                <w:szCs w:val="24"/>
              </w:rPr>
              <w:t>25.11.2025                      №</w:t>
            </w:r>
            <w:r w:rsidRPr="00FB6C8E">
              <w:rPr>
                <w:b/>
                <w:bCs/>
                <w:sz w:val="24"/>
                <w:szCs w:val="24"/>
              </w:rPr>
              <w:t>25МГ-ДУ-3261</w:t>
            </w:r>
          </w:p>
        </w:tc>
        <w:tc>
          <w:tcPr>
            <w:tcW w:w="619" w:type="pct"/>
            <w:vAlign w:val="center"/>
          </w:tcPr>
          <w:p w:rsidR="00065EAF" w:rsidRPr="00FB6C8E" w:rsidRDefault="00065EAF" w:rsidP="00D36019">
            <w:pPr>
              <w:pStyle w:val="TableParagraph"/>
              <w:ind w:left="9"/>
              <w:jc w:val="center"/>
              <w:rPr>
                <w:sz w:val="24"/>
                <w:szCs w:val="24"/>
              </w:rPr>
            </w:pPr>
            <w:r w:rsidRPr="00FB6C8E">
              <w:rPr>
                <w:spacing w:val="-2"/>
                <w:sz w:val="24"/>
                <w:szCs w:val="24"/>
              </w:rPr>
              <w:t>73,84</w:t>
            </w:r>
          </w:p>
        </w:tc>
        <w:tc>
          <w:tcPr>
            <w:tcW w:w="708" w:type="pct"/>
            <w:vAlign w:val="center"/>
          </w:tcPr>
          <w:p w:rsidR="00065EAF" w:rsidRPr="00FB6C8E" w:rsidRDefault="00065EAF" w:rsidP="00D36019">
            <w:pPr>
              <w:pStyle w:val="TableParagraph"/>
              <w:ind w:left="9"/>
              <w:jc w:val="center"/>
              <w:rPr>
                <w:sz w:val="24"/>
                <w:szCs w:val="24"/>
              </w:rPr>
            </w:pPr>
            <w:r w:rsidRPr="00FB6C8E">
              <w:rPr>
                <w:spacing w:val="-2"/>
                <w:sz w:val="24"/>
                <w:szCs w:val="24"/>
              </w:rPr>
              <w:t>61,53</w:t>
            </w:r>
          </w:p>
        </w:tc>
        <w:tc>
          <w:tcPr>
            <w:tcW w:w="664" w:type="pct"/>
            <w:vAlign w:val="center"/>
          </w:tcPr>
          <w:p w:rsidR="00065EAF" w:rsidRPr="00FB6C8E" w:rsidRDefault="00065EAF" w:rsidP="00D36019">
            <w:pPr>
              <w:pStyle w:val="TableParagraph"/>
              <w:ind w:left="11" w:right="6"/>
              <w:jc w:val="center"/>
              <w:rPr>
                <w:sz w:val="24"/>
                <w:szCs w:val="24"/>
              </w:rPr>
            </w:pPr>
            <w:r w:rsidRPr="00FB6C8E">
              <w:rPr>
                <w:spacing w:val="-2"/>
                <w:sz w:val="24"/>
                <w:szCs w:val="24"/>
              </w:rPr>
              <w:t>62,61</w:t>
            </w:r>
          </w:p>
        </w:tc>
        <w:tc>
          <w:tcPr>
            <w:tcW w:w="619" w:type="pct"/>
            <w:vAlign w:val="center"/>
          </w:tcPr>
          <w:p w:rsidR="00065EAF" w:rsidRPr="00FB6C8E" w:rsidRDefault="00065EAF" w:rsidP="00D36019">
            <w:pPr>
              <w:pStyle w:val="TableParagraph"/>
              <w:ind w:left="9"/>
              <w:jc w:val="center"/>
              <w:rPr>
                <w:sz w:val="24"/>
                <w:szCs w:val="24"/>
              </w:rPr>
            </w:pPr>
            <w:r w:rsidRPr="00FB6C8E">
              <w:rPr>
                <w:spacing w:val="-2"/>
                <w:sz w:val="24"/>
                <w:szCs w:val="24"/>
              </w:rPr>
              <w:t>75,13</w:t>
            </w:r>
          </w:p>
        </w:tc>
        <w:tc>
          <w:tcPr>
            <w:tcW w:w="664" w:type="pct"/>
            <w:tcBorders>
              <w:top w:val="nil"/>
              <w:left w:val="single" w:sz="4" w:space="0" w:color="auto"/>
            </w:tcBorders>
          </w:tcPr>
          <w:p w:rsidR="00065EAF" w:rsidRPr="00FB6C8E" w:rsidRDefault="00065EAF" w:rsidP="00D36019">
            <w:pPr>
              <w:pStyle w:val="TableParagraph"/>
              <w:rPr>
                <w:sz w:val="24"/>
                <w:szCs w:val="24"/>
              </w:rPr>
            </w:pPr>
          </w:p>
        </w:tc>
        <w:tc>
          <w:tcPr>
            <w:tcW w:w="530" w:type="pct"/>
            <w:tcBorders>
              <w:top w:val="nil"/>
            </w:tcBorders>
          </w:tcPr>
          <w:p w:rsidR="00065EAF" w:rsidRPr="00FB6C8E" w:rsidRDefault="00065EAF" w:rsidP="00D36019">
            <w:pPr>
              <w:pStyle w:val="TableParagraph"/>
              <w:rPr>
                <w:sz w:val="24"/>
                <w:szCs w:val="24"/>
              </w:rPr>
            </w:pPr>
          </w:p>
        </w:tc>
        <w:tc>
          <w:tcPr>
            <w:tcW w:w="444" w:type="pct"/>
            <w:tcBorders>
              <w:top w:val="nil"/>
            </w:tcBorders>
          </w:tcPr>
          <w:p w:rsidR="00065EAF" w:rsidRPr="00FB6C8E" w:rsidRDefault="00065EAF" w:rsidP="00D36019">
            <w:pPr>
              <w:pStyle w:val="TableParagraph"/>
              <w:rPr>
                <w:sz w:val="24"/>
                <w:szCs w:val="24"/>
              </w:rPr>
            </w:pPr>
          </w:p>
        </w:tc>
      </w:tr>
    </w:tbl>
    <w:p w:rsidR="00065EAF" w:rsidRPr="00FB6C8E" w:rsidRDefault="00065EAF" w:rsidP="00065EAF">
      <w:pPr>
        <w:pStyle w:val="a3"/>
        <w:spacing w:after="0"/>
        <w:ind w:left="140"/>
        <w:jc w:val="left"/>
        <w:rPr>
          <w:szCs w:val="24"/>
        </w:rPr>
      </w:pPr>
      <w:r w:rsidRPr="00FB6C8E">
        <w:rPr>
          <w:szCs w:val="24"/>
        </w:rPr>
        <w:t>*</w:t>
      </w:r>
      <w:r w:rsidRPr="00FB6C8E">
        <w:rPr>
          <w:spacing w:val="-5"/>
          <w:szCs w:val="24"/>
        </w:rPr>
        <w:t xml:space="preserve"> </w:t>
      </w:r>
      <w:r w:rsidRPr="00FB6C8E">
        <w:rPr>
          <w:szCs w:val="24"/>
        </w:rPr>
        <w:t>Информационное</w:t>
      </w:r>
      <w:r w:rsidRPr="00FB6C8E">
        <w:rPr>
          <w:spacing w:val="-4"/>
          <w:szCs w:val="24"/>
        </w:rPr>
        <w:t xml:space="preserve"> </w:t>
      </w:r>
      <w:r w:rsidRPr="00FB6C8E">
        <w:rPr>
          <w:szCs w:val="24"/>
        </w:rPr>
        <w:t>письмо</w:t>
      </w:r>
      <w:r w:rsidRPr="00FB6C8E">
        <w:rPr>
          <w:spacing w:val="-3"/>
          <w:szCs w:val="24"/>
        </w:rPr>
        <w:t xml:space="preserve"> </w:t>
      </w:r>
      <w:r w:rsidRPr="00FB6C8E">
        <w:rPr>
          <w:szCs w:val="24"/>
        </w:rPr>
        <w:t>Департамента</w:t>
      </w:r>
      <w:r w:rsidRPr="00FB6C8E">
        <w:rPr>
          <w:spacing w:val="-2"/>
          <w:szCs w:val="24"/>
        </w:rPr>
        <w:t xml:space="preserve"> </w:t>
      </w:r>
      <w:r w:rsidRPr="00FB6C8E">
        <w:rPr>
          <w:szCs w:val="24"/>
        </w:rPr>
        <w:t>экономической</w:t>
      </w:r>
      <w:r w:rsidRPr="00FB6C8E">
        <w:rPr>
          <w:spacing w:val="-3"/>
          <w:szCs w:val="24"/>
        </w:rPr>
        <w:t xml:space="preserve"> </w:t>
      </w:r>
      <w:r w:rsidRPr="00FB6C8E">
        <w:rPr>
          <w:szCs w:val="24"/>
        </w:rPr>
        <w:t>политики</w:t>
      </w:r>
      <w:r w:rsidRPr="00FB6C8E">
        <w:rPr>
          <w:spacing w:val="2"/>
          <w:szCs w:val="24"/>
        </w:rPr>
        <w:t xml:space="preserve"> </w:t>
      </w:r>
      <w:r w:rsidRPr="00FB6C8E">
        <w:rPr>
          <w:szCs w:val="24"/>
        </w:rPr>
        <w:t>и</w:t>
      </w:r>
      <w:r w:rsidRPr="00FB6C8E">
        <w:rPr>
          <w:spacing w:val="-4"/>
          <w:szCs w:val="24"/>
        </w:rPr>
        <w:t xml:space="preserve"> </w:t>
      </w:r>
      <w:r w:rsidRPr="00FB6C8E">
        <w:rPr>
          <w:szCs w:val="24"/>
        </w:rPr>
        <w:t>развития</w:t>
      </w:r>
      <w:r w:rsidRPr="00FB6C8E">
        <w:rPr>
          <w:spacing w:val="-3"/>
          <w:szCs w:val="24"/>
        </w:rPr>
        <w:t xml:space="preserve"> </w:t>
      </w:r>
      <w:r w:rsidRPr="00FB6C8E">
        <w:rPr>
          <w:szCs w:val="24"/>
        </w:rPr>
        <w:t>г.</w:t>
      </w:r>
      <w:r w:rsidRPr="00FB6C8E">
        <w:rPr>
          <w:spacing w:val="-3"/>
          <w:szCs w:val="24"/>
        </w:rPr>
        <w:t xml:space="preserve"> </w:t>
      </w:r>
      <w:r w:rsidRPr="00FB6C8E">
        <w:rPr>
          <w:szCs w:val="24"/>
        </w:rPr>
        <w:t>Москвы</w:t>
      </w:r>
      <w:r w:rsidRPr="00FB6C8E">
        <w:rPr>
          <w:spacing w:val="-3"/>
          <w:szCs w:val="24"/>
        </w:rPr>
        <w:t xml:space="preserve"> </w:t>
      </w:r>
      <w:r w:rsidRPr="00FB6C8E">
        <w:rPr>
          <w:szCs w:val="24"/>
        </w:rPr>
        <w:t>от</w:t>
      </w:r>
      <w:r w:rsidRPr="00FB6C8E">
        <w:rPr>
          <w:spacing w:val="-4"/>
          <w:szCs w:val="24"/>
        </w:rPr>
        <w:t xml:space="preserve"> </w:t>
      </w:r>
      <w:r w:rsidRPr="00FB6C8E">
        <w:rPr>
          <w:szCs w:val="24"/>
        </w:rPr>
        <w:t>26.10.2021</w:t>
      </w:r>
      <w:r w:rsidRPr="00FB6C8E">
        <w:rPr>
          <w:spacing w:val="-3"/>
          <w:szCs w:val="24"/>
        </w:rPr>
        <w:t xml:space="preserve"> </w:t>
      </w:r>
      <w:r w:rsidRPr="00FB6C8E">
        <w:rPr>
          <w:szCs w:val="24"/>
        </w:rPr>
        <w:t>№</w:t>
      </w:r>
      <w:r w:rsidRPr="00FB6C8E">
        <w:rPr>
          <w:spacing w:val="-3"/>
          <w:szCs w:val="24"/>
        </w:rPr>
        <w:t xml:space="preserve"> </w:t>
      </w:r>
      <w:r w:rsidRPr="00FB6C8E">
        <w:rPr>
          <w:szCs w:val="24"/>
        </w:rPr>
        <w:t>ДПР-И-</w:t>
      </w:r>
      <w:r w:rsidRPr="00FB6C8E">
        <w:rPr>
          <w:spacing w:val="-2"/>
          <w:szCs w:val="24"/>
        </w:rPr>
        <w:t>5348/21</w:t>
      </w: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7"/>
        <w:gridCol w:w="1847"/>
        <w:gridCol w:w="2076"/>
        <w:gridCol w:w="1989"/>
        <w:gridCol w:w="1845"/>
        <w:gridCol w:w="1948"/>
        <w:gridCol w:w="1549"/>
        <w:gridCol w:w="1399"/>
      </w:tblGrid>
      <w:tr w:rsidR="00065EAF" w:rsidRPr="00FB6C8E" w:rsidTr="009045E7">
        <w:trPr>
          <w:trHeight w:val="405"/>
        </w:trPr>
        <w:tc>
          <w:tcPr>
            <w:tcW w:w="5000" w:type="pct"/>
            <w:gridSpan w:val="8"/>
          </w:tcPr>
          <w:p w:rsidR="00065EAF" w:rsidRPr="00065EAF" w:rsidRDefault="00065EAF" w:rsidP="00D36019">
            <w:pPr>
              <w:pStyle w:val="TableParagraph"/>
              <w:ind w:left="1"/>
              <w:jc w:val="center"/>
              <w:rPr>
                <w:b/>
                <w:sz w:val="24"/>
                <w:szCs w:val="24"/>
                <w:lang w:val="ru-RU"/>
              </w:rPr>
            </w:pPr>
            <w:r w:rsidRPr="00065EAF">
              <w:rPr>
                <w:b/>
                <w:sz w:val="24"/>
                <w:szCs w:val="24"/>
                <w:lang w:val="ru-RU"/>
              </w:rPr>
              <w:t>Обслуживание</w:t>
            </w:r>
            <w:r w:rsidRPr="00065EAF">
              <w:rPr>
                <w:b/>
                <w:spacing w:val="-7"/>
                <w:sz w:val="24"/>
                <w:szCs w:val="24"/>
                <w:lang w:val="ru-RU"/>
              </w:rPr>
              <w:t xml:space="preserve"> </w:t>
            </w:r>
            <w:r w:rsidRPr="00065EAF">
              <w:rPr>
                <w:b/>
                <w:sz w:val="24"/>
                <w:szCs w:val="24"/>
                <w:lang w:val="ru-RU"/>
              </w:rPr>
              <w:t>датчика</w:t>
            </w:r>
            <w:r w:rsidRPr="00065EAF">
              <w:rPr>
                <w:b/>
                <w:spacing w:val="-4"/>
                <w:sz w:val="24"/>
                <w:szCs w:val="24"/>
                <w:lang w:val="ru-RU"/>
              </w:rPr>
              <w:t xml:space="preserve"> </w:t>
            </w:r>
            <w:r w:rsidRPr="00065EAF">
              <w:rPr>
                <w:b/>
                <w:sz w:val="24"/>
                <w:szCs w:val="24"/>
                <w:lang w:val="ru-RU"/>
              </w:rPr>
              <w:t>уровня</w:t>
            </w:r>
            <w:r w:rsidRPr="00065EAF">
              <w:rPr>
                <w:b/>
                <w:spacing w:val="-6"/>
                <w:sz w:val="24"/>
                <w:szCs w:val="24"/>
                <w:lang w:val="ru-RU"/>
              </w:rPr>
              <w:t xml:space="preserve"> </w:t>
            </w:r>
            <w:r w:rsidRPr="00065EAF">
              <w:rPr>
                <w:b/>
                <w:sz w:val="24"/>
                <w:szCs w:val="24"/>
                <w:lang w:val="ru-RU"/>
              </w:rPr>
              <w:t>топлива</w:t>
            </w:r>
            <w:r w:rsidRPr="00065EAF">
              <w:rPr>
                <w:b/>
                <w:spacing w:val="-3"/>
                <w:sz w:val="24"/>
                <w:szCs w:val="24"/>
                <w:lang w:val="ru-RU"/>
              </w:rPr>
              <w:t xml:space="preserve"> </w:t>
            </w:r>
            <w:r w:rsidRPr="00065EAF">
              <w:rPr>
                <w:b/>
                <w:sz w:val="24"/>
                <w:szCs w:val="24"/>
                <w:lang w:val="ru-RU"/>
              </w:rPr>
              <w:t>в</w:t>
            </w:r>
            <w:r w:rsidRPr="00065EAF">
              <w:rPr>
                <w:b/>
                <w:spacing w:val="-7"/>
                <w:sz w:val="24"/>
                <w:szCs w:val="24"/>
                <w:lang w:val="ru-RU"/>
              </w:rPr>
              <w:t xml:space="preserve"> </w:t>
            </w:r>
            <w:r w:rsidRPr="00065EAF">
              <w:rPr>
                <w:b/>
                <w:sz w:val="24"/>
                <w:szCs w:val="24"/>
                <w:lang w:val="ru-RU"/>
              </w:rPr>
              <w:t>течение</w:t>
            </w:r>
            <w:r w:rsidRPr="00065EAF">
              <w:rPr>
                <w:b/>
                <w:spacing w:val="-4"/>
                <w:sz w:val="24"/>
                <w:szCs w:val="24"/>
                <w:lang w:val="ru-RU"/>
              </w:rPr>
              <w:t xml:space="preserve"> </w:t>
            </w:r>
            <w:r w:rsidRPr="00065EAF">
              <w:rPr>
                <w:b/>
                <w:sz w:val="24"/>
                <w:szCs w:val="24"/>
                <w:lang w:val="ru-RU"/>
              </w:rPr>
              <w:t>одного</w:t>
            </w:r>
            <w:r w:rsidRPr="00065EAF">
              <w:rPr>
                <w:b/>
                <w:spacing w:val="-4"/>
                <w:sz w:val="24"/>
                <w:szCs w:val="24"/>
                <w:lang w:val="ru-RU"/>
              </w:rPr>
              <w:t xml:space="preserve"> </w:t>
            </w:r>
            <w:r w:rsidRPr="00065EAF">
              <w:rPr>
                <w:b/>
                <w:sz w:val="24"/>
                <w:szCs w:val="24"/>
                <w:lang w:val="ru-RU"/>
              </w:rPr>
              <w:t>календарного</w:t>
            </w:r>
            <w:r w:rsidRPr="00065EAF">
              <w:rPr>
                <w:b/>
                <w:spacing w:val="-3"/>
                <w:sz w:val="24"/>
                <w:szCs w:val="24"/>
                <w:lang w:val="ru-RU"/>
              </w:rPr>
              <w:t xml:space="preserve"> </w:t>
            </w:r>
            <w:r w:rsidRPr="00065EAF">
              <w:rPr>
                <w:b/>
                <w:spacing w:val="-5"/>
                <w:sz w:val="24"/>
                <w:szCs w:val="24"/>
                <w:lang w:val="ru-RU"/>
              </w:rPr>
              <w:t>дня</w:t>
            </w:r>
          </w:p>
        </w:tc>
      </w:tr>
      <w:tr w:rsidR="00065EAF" w:rsidRPr="00FB6C8E" w:rsidTr="009045E7">
        <w:trPr>
          <w:trHeight w:val="2520"/>
        </w:trPr>
        <w:tc>
          <w:tcPr>
            <w:tcW w:w="664" w:type="pct"/>
          </w:tcPr>
          <w:p w:rsidR="00065EAF" w:rsidRPr="00065EAF" w:rsidRDefault="00065EAF" w:rsidP="00D36019">
            <w:pPr>
              <w:pStyle w:val="TableParagraph"/>
              <w:rPr>
                <w:sz w:val="24"/>
                <w:szCs w:val="24"/>
                <w:lang w:val="ru-RU"/>
              </w:rPr>
            </w:pPr>
          </w:p>
        </w:tc>
        <w:tc>
          <w:tcPr>
            <w:tcW w:w="632" w:type="pct"/>
            <w:shd w:val="clear" w:color="auto" w:fill="F1F1F1"/>
          </w:tcPr>
          <w:p w:rsidR="00065EAF" w:rsidRPr="00065EAF" w:rsidRDefault="00065EAF" w:rsidP="00D36019">
            <w:pPr>
              <w:pStyle w:val="TableParagraph"/>
              <w:ind w:left="129" w:right="119" w:firstLine="1"/>
              <w:jc w:val="center"/>
              <w:rPr>
                <w:b/>
                <w:sz w:val="24"/>
                <w:szCs w:val="24"/>
                <w:lang w:val="ru-RU"/>
              </w:rPr>
            </w:pPr>
            <w:r w:rsidRPr="00065EAF">
              <w:rPr>
                <w:b/>
                <w:sz w:val="24"/>
                <w:szCs w:val="24"/>
                <w:lang w:val="ru-RU"/>
              </w:rPr>
              <w:t xml:space="preserve">Цена за </w:t>
            </w:r>
            <w:r w:rsidRPr="00065EAF">
              <w:rPr>
                <w:b/>
                <w:spacing w:val="-2"/>
                <w:sz w:val="24"/>
                <w:szCs w:val="24"/>
                <w:lang w:val="ru-RU"/>
              </w:rPr>
              <w:t xml:space="preserve">Обслуживание </w:t>
            </w:r>
            <w:r w:rsidRPr="00065EAF">
              <w:rPr>
                <w:b/>
                <w:sz w:val="24"/>
                <w:szCs w:val="24"/>
                <w:lang w:val="ru-RU"/>
              </w:rPr>
              <w:t>датчика</w:t>
            </w:r>
            <w:r w:rsidRPr="00065EAF">
              <w:rPr>
                <w:b/>
                <w:spacing w:val="-15"/>
                <w:sz w:val="24"/>
                <w:szCs w:val="24"/>
                <w:lang w:val="ru-RU"/>
              </w:rPr>
              <w:t xml:space="preserve"> </w:t>
            </w:r>
            <w:r w:rsidRPr="00065EAF">
              <w:rPr>
                <w:b/>
                <w:sz w:val="24"/>
                <w:szCs w:val="24"/>
                <w:lang w:val="ru-RU"/>
              </w:rPr>
              <w:t xml:space="preserve">уровня топлива в течение одного </w:t>
            </w:r>
            <w:r w:rsidRPr="00065EAF">
              <w:rPr>
                <w:b/>
                <w:spacing w:val="-2"/>
                <w:sz w:val="24"/>
                <w:szCs w:val="24"/>
                <w:lang w:val="ru-RU"/>
              </w:rPr>
              <w:t xml:space="preserve">календарного </w:t>
            </w:r>
            <w:r w:rsidRPr="00065EAF">
              <w:rPr>
                <w:b/>
                <w:sz w:val="24"/>
                <w:szCs w:val="24"/>
                <w:lang w:val="ru-RU"/>
              </w:rPr>
              <w:t>дня, с НДС , руб.</w:t>
            </w:r>
          </w:p>
        </w:tc>
        <w:tc>
          <w:tcPr>
            <w:tcW w:w="722" w:type="pct"/>
            <w:shd w:val="clear" w:color="auto" w:fill="F1F1F1"/>
          </w:tcPr>
          <w:p w:rsidR="00065EAF" w:rsidRPr="00065EAF" w:rsidRDefault="00065EAF" w:rsidP="00D36019">
            <w:pPr>
              <w:pStyle w:val="TableParagraph"/>
              <w:rPr>
                <w:sz w:val="24"/>
                <w:szCs w:val="24"/>
                <w:lang w:val="ru-RU"/>
              </w:rPr>
            </w:pPr>
          </w:p>
          <w:p w:rsidR="00065EAF" w:rsidRPr="00065EAF" w:rsidRDefault="00065EAF" w:rsidP="00D36019">
            <w:pPr>
              <w:pStyle w:val="TableParagraph"/>
              <w:ind w:left="126" w:right="120" w:firstLine="3"/>
              <w:jc w:val="center"/>
              <w:rPr>
                <w:b/>
                <w:sz w:val="24"/>
                <w:szCs w:val="24"/>
                <w:lang w:val="ru-RU"/>
              </w:rPr>
            </w:pPr>
            <w:r w:rsidRPr="00065EAF">
              <w:rPr>
                <w:b/>
                <w:sz w:val="24"/>
                <w:szCs w:val="24"/>
                <w:lang w:val="ru-RU"/>
              </w:rPr>
              <w:t xml:space="preserve">Цена за </w:t>
            </w:r>
            <w:r w:rsidRPr="00065EAF">
              <w:rPr>
                <w:b/>
                <w:spacing w:val="-2"/>
                <w:sz w:val="24"/>
                <w:szCs w:val="24"/>
                <w:lang w:val="ru-RU"/>
              </w:rPr>
              <w:t xml:space="preserve">Обслуживание </w:t>
            </w:r>
            <w:r w:rsidRPr="00065EAF">
              <w:rPr>
                <w:b/>
                <w:sz w:val="24"/>
                <w:szCs w:val="24"/>
                <w:lang w:val="ru-RU"/>
              </w:rPr>
              <w:t>датчика уровня топлива</w:t>
            </w:r>
            <w:r w:rsidRPr="00065EAF">
              <w:rPr>
                <w:b/>
                <w:spacing w:val="-13"/>
                <w:sz w:val="24"/>
                <w:szCs w:val="24"/>
                <w:lang w:val="ru-RU"/>
              </w:rPr>
              <w:t xml:space="preserve"> </w:t>
            </w:r>
            <w:r w:rsidRPr="00065EAF">
              <w:rPr>
                <w:b/>
                <w:sz w:val="24"/>
                <w:szCs w:val="24"/>
                <w:lang w:val="ru-RU"/>
              </w:rPr>
              <w:t>в</w:t>
            </w:r>
            <w:r w:rsidRPr="00065EAF">
              <w:rPr>
                <w:b/>
                <w:spacing w:val="-13"/>
                <w:sz w:val="24"/>
                <w:szCs w:val="24"/>
                <w:lang w:val="ru-RU"/>
              </w:rPr>
              <w:t xml:space="preserve"> </w:t>
            </w:r>
            <w:r w:rsidRPr="00065EAF">
              <w:rPr>
                <w:b/>
                <w:sz w:val="24"/>
                <w:szCs w:val="24"/>
                <w:lang w:val="ru-RU"/>
              </w:rPr>
              <w:t xml:space="preserve">течение </w:t>
            </w:r>
            <w:r w:rsidRPr="00065EAF">
              <w:rPr>
                <w:b/>
                <w:spacing w:val="-2"/>
                <w:sz w:val="24"/>
                <w:szCs w:val="24"/>
                <w:lang w:val="ru-RU"/>
              </w:rPr>
              <w:t xml:space="preserve">одного </w:t>
            </w:r>
            <w:r w:rsidRPr="00065EAF">
              <w:rPr>
                <w:b/>
                <w:sz w:val="24"/>
                <w:szCs w:val="24"/>
                <w:lang w:val="ru-RU"/>
              </w:rPr>
              <w:t>календарного</w:t>
            </w:r>
            <w:r w:rsidRPr="00065EAF">
              <w:rPr>
                <w:b/>
                <w:spacing w:val="-15"/>
                <w:sz w:val="24"/>
                <w:szCs w:val="24"/>
                <w:lang w:val="ru-RU"/>
              </w:rPr>
              <w:t xml:space="preserve"> </w:t>
            </w:r>
            <w:r w:rsidRPr="00065EAF">
              <w:rPr>
                <w:b/>
                <w:sz w:val="24"/>
                <w:szCs w:val="24"/>
                <w:lang w:val="ru-RU"/>
              </w:rPr>
              <w:t>дня, без НДС, руб.</w:t>
            </w:r>
          </w:p>
        </w:tc>
        <w:tc>
          <w:tcPr>
            <w:tcW w:w="677" w:type="pct"/>
            <w:shd w:val="clear" w:color="auto" w:fill="F1F1F1"/>
          </w:tcPr>
          <w:p w:rsidR="00065EAF" w:rsidRPr="00065EAF" w:rsidRDefault="00065EAF" w:rsidP="00D36019">
            <w:pPr>
              <w:pStyle w:val="TableParagraph"/>
              <w:ind w:left="198" w:right="192" w:firstLine="1"/>
              <w:jc w:val="center"/>
              <w:rPr>
                <w:b/>
                <w:sz w:val="24"/>
                <w:szCs w:val="24"/>
                <w:lang w:val="ru-RU"/>
              </w:rPr>
            </w:pPr>
            <w:r w:rsidRPr="00065EAF">
              <w:rPr>
                <w:b/>
                <w:sz w:val="24"/>
                <w:szCs w:val="24"/>
                <w:lang w:val="ru-RU"/>
              </w:rPr>
              <w:t xml:space="preserve">Цена за </w:t>
            </w:r>
            <w:r w:rsidRPr="00065EAF">
              <w:rPr>
                <w:b/>
                <w:spacing w:val="-2"/>
                <w:sz w:val="24"/>
                <w:szCs w:val="24"/>
                <w:lang w:val="ru-RU"/>
              </w:rPr>
              <w:t xml:space="preserve">Обслуживание </w:t>
            </w:r>
            <w:r w:rsidRPr="00065EAF">
              <w:rPr>
                <w:b/>
                <w:sz w:val="24"/>
                <w:szCs w:val="24"/>
                <w:lang w:val="ru-RU"/>
              </w:rPr>
              <w:t>датчика</w:t>
            </w:r>
            <w:r w:rsidRPr="00065EAF">
              <w:rPr>
                <w:b/>
                <w:spacing w:val="-15"/>
                <w:sz w:val="24"/>
                <w:szCs w:val="24"/>
                <w:lang w:val="ru-RU"/>
              </w:rPr>
              <w:t xml:space="preserve"> </w:t>
            </w:r>
            <w:r w:rsidRPr="00065EAF">
              <w:rPr>
                <w:b/>
                <w:sz w:val="24"/>
                <w:szCs w:val="24"/>
                <w:lang w:val="ru-RU"/>
              </w:rPr>
              <w:t xml:space="preserve">уровня топлива в течение одного </w:t>
            </w:r>
            <w:r w:rsidRPr="00065EAF">
              <w:rPr>
                <w:b/>
                <w:spacing w:val="-2"/>
                <w:sz w:val="24"/>
                <w:szCs w:val="24"/>
                <w:lang w:val="ru-RU"/>
              </w:rPr>
              <w:t xml:space="preserve">календарного </w:t>
            </w:r>
            <w:r w:rsidRPr="00065EAF">
              <w:rPr>
                <w:b/>
                <w:sz w:val="24"/>
                <w:szCs w:val="24"/>
                <w:lang w:val="ru-RU"/>
              </w:rPr>
              <w:t>дня с учетом инфляции * без НДС, руб.</w:t>
            </w:r>
          </w:p>
        </w:tc>
        <w:tc>
          <w:tcPr>
            <w:tcW w:w="631" w:type="pct"/>
            <w:shd w:val="clear" w:color="auto" w:fill="F1F1F1"/>
          </w:tcPr>
          <w:p w:rsidR="00065EAF" w:rsidRPr="00065EAF" w:rsidRDefault="00065EAF" w:rsidP="00D36019">
            <w:pPr>
              <w:pStyle w:val="TableParagraph"/>
              <w:ind w:left="128" w:right="118" w:firstLine="1"/>
              <w:jc w:val="center"/>
              <w:rPr>
                <w:b/>
                <w:sz w:val="24"/>
                <w:szCs w:val="24"/>
                <w:lang w:val="ru-RU"/>
              </w:rPr>
            </w:pPr>
            <w:r w:rsidRPr="00065EAF">
              <w:rPr>
                <w:b/>
                <w:sz w:val="24"/>
                <w:szCs w:val="24"/>
                <w:lang w:val="ru-RU"/>
              </w:rPr>
              <w:t xml:space="preserve">Цена за </w:t>
            </w:r>
            <w:r w:rsidRPr="00065EAF">
              <w:rPr>
                <w:b/>
                <w:spacing w:val="-2"/>
                <w:sz w:val="24"/>
                <w:szCs w:val="24"/>
                <w:lang w:val="ru-RU"/>
              </w:rPr>
              <w:t xml:space="preserve">Обслуживание </w:t>
            </w:r>
            <w:r w:rsidRPr="00065EAF">
              <w:rPr>
                <w:b/>
                <w:sz w:val="24"/>
                <w:szCs w:val="24"/>
                <w:lang w:val="ru-RU"/>
              </w:rPr>
              <w:t>датчика</w:t>
            </w:r>
            <w:r w:rsidRPr="00065EAF">
              <w:rPr>
                <w:b/>
                <w:spacing w:val="-15"/>
                <w:sz w:val="24"/>
                <w:szCs w:val="24"/>
                <w:lang w:val="ru-RU"/>
              </w:rPr>
              <w:t xml:space="preserve"> </w:t>
            </w:r>
            <w:r w:rsidRPr="00065EAF">
              <w:rPr>
                <w:b/>
                <w:sz w:val="24"/>
                <w:szCs w:val="24"/>
                <w:lang w:val="ru-RU"/>
              </w:rPr>
              <w:t xml:space="preserve">уровня топлива в течение одного </w:t>
            </w:r>
            <w:r w:rsidRPr="00065EAF">
              <w:rPr>
                <w:b/>
                <w:spacing w:val="-2"/>
                <w:sz w:val="24"/>
                <w:szCs w:val="24"/>
                <w:lang w:val="ru-RU"/>
              </w:rPr>
              <w:t xml:space="preserve">календарного </w:t>
            </w:r>
            <w:r w:rsidRPr="00065EAF">
              <w:rPr>
                <w:b/>
                <w:sz w:val="24"/>
                <w:szCs w:val="24"/>
                <w:lang w:val="ru-RU"/>
              </w:rPr>
              <w:t>дня с учетом инфляции * с НДС,  руб.</w:t>
            </w:r>
          </w:p>
        </w:tc>
        <w:tc>
          <w:tcPr>
            <w:tcW w:w="678" w:type="pct"/>
            <w:shd w:val="clear" w:color="auto" w:fill="F1F1F1"/>
          </w:tcPr>
          <w:p w:rsidR="00065EAF" w:rsidRPr="00065EAF" w:rsidRDefault="00065EAF" w:rsidP="00D36019">
            <w:pPr>
              <w:pStyle w:val="TableParagraph"/>
              <w:ind w:left="125" w:right="118"/>
              <w:jc w:val="center"/>
              <w:rPr>
                <w:b/>
                <w:sz w:val="24"/>
                <w:szCs w:val="24"/>
                <w:lang w:val="ru-RU"/>
              </w:rPr>
            </w:pPr>
            <w:r w:rsidRPr="00065EAF">
              <w:rPr>
                <w:b/>
                <w:sz w:val="24"/>
                <w:szCs w:val="24"/>
                <w:lang w:val="ru-RU"/>
              </w:rPr>
              <w:t xml:space="preserve">Средняя цена за </w:t>
            </w:r>
            <w:r w:rsidRPr="00065EAF">
              <w:rPr>
                <w:b/>
                <w:spacing w:val="-2"/>
                <w:sz w:val="24"/>
                <w:szCs w:val="24"/>
                <w:lang w:val="ru-RU"/>
              </w:rPr>
              <w:t xml:space="preserve">Обслуживание </w:t>
            </w:r>
            <w:r w:rsidRPr="00065EAF">
              <w:rPr>
                <w:b/>
                <w:sz w:val="24"/>
                <w:szCs w:val="24"/>
                <w:lang w:val="ru-RU"/>
              </w:rPr>
              <w:t xml:space="preserve">датчика уровня топлива в течение одного </w:t>
            </w:r>
            <w:r w:rsidRPr="00065EAF">
              <w:rPr>
                <w:b/>
                <w:spacing w:val="-2"/>
                <w:sz w:val="24"/>
                <w:szCs w:val="24"/>
                <w:lang w:val="ru-RU"/>
              </w:rPr>
              <w:t xml:space="preserve">календарного </w:t>
            </w:r>
            <w:r w:rsidRPr="00065EAF">
              <w:rPr>
                <w:b/>
                <w:sz w:val="24"/>
                <w:szCs w:val="24"/>
                <w:lang w:val="ru-RU"/>
              </w:rPr>
              <w:t>дня с учетом инфляции</w:t>
            </w:r>
            <w:r w:rsidRPr="00065EAF">
              <w:rPr>
                <w:b/>
                <w:spacing w:val="-15"/>
                <w:sz w:val="24"/>
                <w:szCs w:val="24"/>
                <w:lang w:val="ru-RU"/>
              </w:rPr>
              <w:t xml:space="preserve"> </w:t>
            </w:r>
            <w:r w:rsidRPr="00065EAF">
              <w:rPr>
                <w:b/>
                <w:sz w:val="24"/>
                <w:szCs w:val="24"/>
                <w:lang w:val="ru-RU"/>
              </w:rPr>
              <w:t>с</w:t>
            </w:r>
            <w:r w:rsidRPr="00065EAF">
              <w:rPr>
                <w:b/>
                <w:spacing w:val="-15"/>
                <w:sz w:val="24"/>
                <w:szCs w:val="24"/>
                <w:lang w:val="ru-RU"/>
              </w:rPr>
              <w:t xml:space="preserve"> </w:t>
            </w:r>
            <w:r w:rsidRPr="00065EAF">
              <w:rPr>
                <w:b/>
                <w:sz w:val="24"/>
                <w:szCs w:val="24"/>
                <w:lang w:val="ru-RU"/>
              </w:rPr>
              <w:t>НДС 22%, руб.</w:t>
            </w:r>
          </w:p>
        </w:tc>
        <w:tc>
          <w:tcPr>
            <w:tcW w:w="541" w:type="pct"/>
            <w:shd w:val="clear" w:color="auto" w:fill="F1F1F1"/>
          </w:tcPr>
          <w:p w:rsidR="00065EAF" w:rsidRPr="00065EAF" w:rsidRDefault="00065EAF" w:rsidP="00D36019">
            <w:pPr>
              <w:pStyle w:val="TableParagraph"/>
              <w:rPr>
                <w:sz w:val="24"/>
                <w:szCs w:val="24"/>
                <w:lang w:val="ru-RU"/>
              </w:rPr>
            </w:pPr>
          </w:p>
          <w:p w:rsidR="00065EAF" w:rsidRPr="00065EAF" w:rsidRDefault="00065EAF" w:rsidP="00D36019">
            <w:pPr>
              <w:pStyle w:val="TableParagraph"/>
              <w:rPr>
                <w:sz w:val="24"/>
                <w:szCs w:val="24"/>
                <w:lang w:val="ru-RU"/>
              </w:rPr>
            </w:pPr>
          </w:p>
          <w:p w:rsidR="00065EAF" w:rsidRPr="00065EAF" w:rsidRDefault="00065EAF" w:rsidP="00D36019">
            <w:pPr>
              <w:pStyle w:val="TableParagraph"/>
              <w:rPr>
                <w:sz w:val="24"/>
                <w:szCs w:val="24"/>
                <w:lang w:val="ru-RU"/>
              </w:rPr>
            </w:pPr>
          </w:p>
          <w:p w:rsidR="00065EAF" w:rsidRPr="00065EAF" w:rsidRDefault="00065EAF" w:rsidP="00D36019">
            <w:pPr>
              <w:pStyle w:val="TableParagraph"/>
              <w:ind w:left="110" w:right="101"/>
              <w:jc w:val="center"/>
              <w:rPr>
                <w:b/>
                <w:sz w:val="24"/>
                <w:szCs w:val="24"/>
                <w:lang w:val="ru-RU"/>
              </w:rPr>
            </w:pPr>
            <w:r w:rsidRPr="00065EAF">
              <w:rPr>
                <w:b/>
                <w:spacing w:val="-2"/>
                <w:sz w:val="24"/>
                <w:szCs w:val="24"/>
                <w:lang w:val="ru-RU"/>
              </w:rPr>
              <w:t xml:space="preserve">Итоговая </w:t>
            </w:r>
            <w:r w:rsidRPr="00065EAF">
              <w:rPr>
                <w:b/>
                <w:sz w:val="24"/>
                <w:szCs w:val="24"/>
                <w:lang w:val="ru-RU"/>
              </w:rPr>
              <w:t>цена</w:t>
            </w:r>
            <w:r w:rsidRPr="00065EAF">
              <w:rPr>
                <w:b/>
                <w:spacing w:val="-15"/>
                <w:sz w:val="24"/>
                <w:szCs w:val="24"/>
                <w:lang w:val="ru-RU"/>
              </w:rPr>
              <w:t xml:space="preserve"> </w:t>
            </w:r>
            <w:r w:rsidRPr="00065EAF">
              <w:rPr>
                <w:b/>
                <w:sz w:val="24"/>
                <w:szCs w:val="24"/>
                <w:lang w:val="ru-RU"/>
              </w:rPr>
              <w:t>с</w:t>
            </w:r>
            <w:r w:rsidRPr="00065EAF">
              <w:rPr>
                <w:b/>
                <w:spacing w:val="-15"/>
                <w:sz w:val="24"/>
                <w:szCs w:val="24"/>
                <w:lang w:val="ru-RU"/>
              </w:rPr>
              <w:t xml:space="preserve"> </w:t>
            </w:r>
            <w:r w:rsidRPr="00065EAF">
              <w:rPr>
                <w:b/>
                <w:sz w:val="24"/>
                <w:szCs w:val="24"/>
                <w:lang w:val="ru-RU"/>
              </w:rPr>
              <w:t>НДС 22%, руб.</w:t>
            </w:r>
          </w:p>
        </w:tc>
        <w:tc>
          <w:tcPr>
            <w:tcW w:w="455" w:type="pct"/>
            <w:shd w:val="clear" w:color="auto" w:fill="F1F1F1"/>
          </w:tcPr>
          <w:p w:rsidR="00065EAF" w:rsidRPr="00065EAF" w:rsidRDefault="00065EAF" w:rsidP="00D36019">
            <w:pPr>
              <w:pStyle w:val="TableParagraph"/>
              <w:rPr>
                <w:sz w:val="24"/>
                <w:szCs w:val="24"/>
                <w:lang w:val="ru-RU"/>
              </w:rPr>
            </w:pPr>
          </w:p>
          <w:p w:rsidR="00065EAF" w:rsidRPr="00065EAF" w:rsidRDefault="00065EAF" w:rsidP="00D36019">
            <w:pPr>
              <w:pStyle w:val="TableParagraph"/>
              <w:rPr>
                <w:sz w:val="24"/>
                <w:szCs w:val="24"/>
                <w:lang w:val="ru-RU"/>
              </w:rPr>
            </w:pPr>
          </w:p>
          <w:p w:rsidR="00065EAF" w:rsidRPr="00065EAF" w:rsidRDefault="00065EAF" w:rsidP="00D36019">
            <w:pPr>
              <w:pStyle w:val="TableParagraph"/>
              <w:rPr>
                <w:sz w:val="24"/>
                <w:szCs w:val="24"/>
                <w:lang w:val="ru-RU"/>
              </w:rPr>
            </w:pPr>
          </w:p>
          <w:p w:rsidR="00065EAF" w:rsidRPr="00FB6C8E" w:rsidRDefault="00065EAF" w:rsidP="00D36019">
            <w:pPr>
              <w:pStyle w:val="TableParagraph"/>
              <w:ind w:left="489" w:right="338" w:hanging="140"/>
              <w:rPr>
                <w:b/>
                <w:sz w:val="24"/>
                <w:szCs w:val="24"/>
              </w:rPr>
            </w:pPr>
            <w:proofErr w:type="spellStart"/>
            <w:r w:rsidRPr="00FB6C8E">
              <w:rPr>
                <w:b/>
                <w:spacing w:val="-2"/>
                <w:sz w:val="24"/>
                <w:szCs w:val="24"/>
              </w:rPr>
              <w:t>Итого</w:t>
            </w:r>
            <w:proofErr w:type="spellEnd"/>
            <w:r w:rsidRPr="00FB6C8E">
              <w:rPr>
                <w:b/>
                <w:spacing w:val="-2"/>
                <w:sz w:val="24"/>
                <w:szCs w:val="24"/>
              </w:rPr>
              <w:t xml:space="preserve">, </w:t>
            </w:r>
            <w:proofErr w:type="spellStart"/>
            <w:r w:rsidRPr="00FB6C8E">
              <w:rPr>
                <w:b/>
                <w:spacing w:val="-4"/>
                <w:sz w:val="24"/>
                <w:szCs w:val="24"/>
              </w:rPr>
              <w:t>руб</w:t>
            </w:r>
            <w:proofErr w:type="spellEnd"/>
            <w:r w:rsidRPr="00FB6C8E">
              <w:rPr>
                <w:b/>
                <w:spacing w:val="-4"/>
                <w:sz w:val="24"/>
                <w:szCs w:val="24"/>
              </w:rPr>
              <w:t>.</w:t>
            </w:r>
          </w:p>
        </w:tc>
      </w:tr>
      <w:tr w:rsidR="00065EAF" w:rsidRPr="00FB6C8E" w:rsidTr="009045E7">
        <w:trPr>
          <w:trHeight w:val="280"/>
        </w:trPr>
        <w:tc>
          <w:tcPr>
            <w:tcW w:w="664" w:type="pct"/>
            <w:vMerge w:val="restart"/>
            <w:shd w:val="clear" w:color="auto" w:fill="F1F1F1"/>
          </w:tcPr>
          <w:p w:rsidR="00065EAF" w:rsidRPr="00FB6C8E" w:rsidRDefault="00065EAF" w:rsidP="00D36019">
            <w:pPr>
              <w:pStyle w:val="TableParagraph"/>
              <w:ind w:left="8" w:right="2"/>
              <w:jc w:val="center"/>
              <w:rPr>
                <w:b/>
                <w:sz w:val="24"/>
                <w:szCs w:val="24"/>
              </w:rPr>
            </w:pPr>
            <w:proofErr w:type="spellStart"/>
            <w:r w:rsidRPr="00FB6C8E">
              <w:rPr>
                <w:b/>
                <w:sz w:val="24"/>
                <w:szCs w:val="24"/>
              </w:rPr>
              <w:t>Договор</w:t>
            </w:r>
            <w:proofErr w:type="spellEnd"/>
            <w:r w:rsidRPr="00FB6C8E">
              <w:rPr>
                <w:b/>
                <w:spacing w:val="-7"/>
                <w:sz w:val="24"/>
                <w:szCs w:val="24"/>
              </w:rPr>
              <w:t xml:space="preserve"> </w:t>
            </w:r>
            <w:proofErr w:type="spellStart"/>
            <w:r w:rsidRPr="00FB6C8E">
              <w:rPr>
                <w:b/>
                <w:spacing w:val="-5"/>
                <w:sz w:val="24"/>
                <w:szCs w:val="24"/>
              </w:rPr>
              <w:t>от</w:t>
            </w:r>
            <w:proofErr w:type="spellEnd"/>
          </w:p>
          <w:p w:rsidR="00065EAF" w:rsidRPr="00FB6C8E" w:rsidRDefault="00065EAF" w:rsidP="00D36019">
            <w:pPr>
              <w:pStyle w:val="TableParagraph"/>
              <w:ind w:left="8" w:right="2"/>
              <w:jc w:val="center"/>
              <w:rPr>
                <w:b/>
                <w:sz w:val="24"/>
                <w:szCs w:val="24"/>
              </w:rPr>
            </w:pPr>
            <w:r w:rsidRPr="00FB6C8E">
              <w:rPr>
                <w:b/>
                <w:spacing w:val="-2"/>
                <w:sz w:val="24"/>
                <w:szCs w:val="24"/>
              </w:rPr>
              <w:t>20.05.2024</w:t>
            </w:r>
          </w:p>
          <w:p w:rsidR="00065EAF" w:rsidRPr="00FB6C8E" w:rsidRDefault="00065EAF" w:rsidP="00D36019">
            <w:pPr>
              <w:pStyle w:val="TableParagraph"/>
              <w:ind w:left="8" w:right="3"/>
              <w:jc w:val="center"/>
              <w:rPr>
                <w:b/>
                <w:sz w:val="24"/>
                <w:szCs w:val="24"/>
              </w:rPr>
            </w:pPr>
            <w:r w:rsidRPr="00FB6C8E">
              <w:rPr>
                <w:b/>
                <w:sz w:val="24"/>
                <w:szCs w:val="24"/>
              </w:rPr>
              <w:t>№</w:t>
            </w:r>
            <w:r w:rsidRPr="00FB6C8E">
              <w:rPr>
                <w:b/>
                <w:spacing w:val="-3"/>
                <w:sz w:val="24"/>
                <w:szCs w:val="24"/>
              </w:rPr>
              <w:t xml:space="preserve"> </w:t>
            </w:r>
            <w:r w:rsidRPr="00FB6C8E">
              <w:rPr>
                <w:b/>
                <w:sz w:val="24"/>
                <w:szCs w:val="24"/>
              </w:rPr>
              <w:t>24МГ-</w:t>
            </w:r>
            <w:r w:rsidRPr="00FB6C8E">
              <w:rPr>
                <w:b/>
                <w:spacing w:val="-5"/>
                <w:sz w:val="24"/>
                <w:szCs w:val="24"/>
              </w:rPr>
              <w:t>ДУ-</w:t>
            </w:r>
            <w:r w:rsidRPr="00FB6C8E">
              <w:rPr>
                <w:b/>
                <w:spacing w:val="-4"/>
                <w:sz w:val="24"/>
                <w:szCs w:val="24"/>
              </w:rPr>
              <w:t>1066</w:t>
            </w:r>
          </w:p>
        </w:tc>
        <w:tc>
          <w:tcPr>
            <w:tcW w:w="632" w:type="pct"/>
            <w:tcBorders>
              <w:bottom w:val="nil"/>
            </w:tcBorders>
          </w:tcPr>
          <w:p w:rsidR="00065EAF" w:rsidRPr="00FB6C8E" w:rsidRDefault="00065EAF" w:rsidP="00D36019">
            <w:pPr>
              <w:pStyle w:val="TableParagraph"/>
              <w:rPr>
                <w:sz w:val="24"/>
                <w:szCs w:val="24"/>
              </w:rPr>
            </w:pPr>
          </w:p>
        </w:tc>
        <w:tc>
          <w:tcPr>
            <w:tcW w:w="722" w:type="pct"/>
            <w:tcBorders>
              <w:bottom w:val="nil"/>
            </w:tcBorders>
          </w:tcPr>
          <w:p w:rsidR="00065EAF" w:rsidRPr="00FB6C8E" w:rsidRDefault="00065EAF" w:rsidP="00D36019">
            <w:pPr>
              <w:pStyle w:val="TableParagraph"/>
              <w:rPr>
                <w:sz w:val="24"/>
                <w:szCs w:val="24"/>
              </w:rPr>
            </w:pPr>
          </w:p>
        </w:tc>
        <w:tc>
          <w:tcPr>
            <w:tcW w:w="677" w:type="pct"/>
            <w:tcBorders>
              <w:bottom w:val="nil"/>
            </w:tcBorders>
          </w:tcPr>
          <w:p w:rsidR="00065EAF" w:rsidRPr="00FB6C8E" w:rsidRDefault="00065EAF" w:rsidP="00D36019">
            <w:pPr>
              <w:pStyle w:val="TableParagraph"/>
              <w:rPr>
                <w:sz w:val="24"/>
                <w:szCs w:val="24"/>
              </w:rPr>
            </w:pPr>
          </w:p>
        </w:tc>
        <w:tc>
          <w:tcPr>
            <w:tcW w:w="631" w:type="pct"/>
            <w:tcBorders>
              <w:bottom w:val="nil"/>
            </w:tcBorders>
          </w:tcPr>
          <w:p w:rsidR="00065EAF" w:rsidRPr="00FB6C8E" w:rsidRDefault="00065EAF" w:rsidP="00D36019">
            <w:pPr>
              <w:pStyle w:val="TableParagraph"/>
              <w:rPr>
                <w:sz w:val="24"/>
                <w:szCs w:val="24"/>
              </w:rPr>
            </w:pPr>
          </w:p>
        </w:tc>
        <w:tc>
          <w:tcPr>
            <w:tcW w:w="678" w:type="pct"/>
            <w:tcBorders>
              <w:top w:val="nil"/>
              <w:bottom w:val="nil"/>
            </w:tcBorders>
          </w:tcPr>
          <w:p w:rsidR="00065EAF" w:rsidRPr="00FB6C8E" w:rsidRDefault="00065EAF" w:rsidP="00D36019">
            <w:pPr>
              <w:spacing w:after="0"/>
            </w:pPr>
          </w:p>
        </w:tc>
        <w:tc>
          <w:tcPr>
            <w:tcW w:w="541" w:type="pct"/>
            <w:tcBorders>
              <w:top w:val="nil"/>
              <w:bottom w:val="nil"/>
            </w:tcBorders>
          </w:tcPr>
          <w:p w:rsidR="00065EAF" w:rsidRPr="00FB6C8E" w:rsidRDefault="00065EAF" w:rsidP="00D36019">
            <w:pPr>
              <w:spacing w:after="0"/>
            </w:pPr>
          </w:p>
        </w:tc>
        <w:tc>
          <w:tcPr>
            <w:tcW w:w="455" w:type="pct"/>
            <w:tcBorders>
              <w:top w:val="nil"/>
              <w:bottom w:val="nil"/>
            </w:tcBorders>
          </w:tcPr>
          <w:p w:rsidR="00065EAF" w:rsidRPr="00FB6C8E" w:rsidRDefault="00065EAF" w:rsidP="00D36019">
            <w:pPr>
              <w:spacing w:after="0"/>
            </w:pPr>
          </w:p>
        </w:tc>
      </w:tr>
      <w:tr w:rsidR="00065EAF" w:rsidRPr="00FB6C8E" w:rsidTr="009045E7">
        <w:trPr>
          <w:trHeight w:val="552"/>
        </w:trPr>
        <w:tc>
          <w:tcPr>
            <w:tcW w:w="664" w:type="pct"/>
            <w:vMerge/>
            <w:shd w:val="clear" w:color="auto" w:fill="F1F1F1"/>
          </w:tcPr>
          <w:p w:rsidR="00065EAF" w:rsidRPr="00FB6C8E" w:rsidRDefault="00065EAF" w:rsidP="00D36019">
            <w:pPr>
              <w:pStyle w:val="TableParagraph"/>
              <w:ind w:left="8" w:right="2"/>
              <w:jc w:val="center"/>
              <w:rPr>
                <w:b/>
                <w:sz w:val="24"/>
                <w:szCs w:val="24"/>
              </w:rPr>
            </w:pPr>
          </w:p>
        </w:tc>
        <w:tc>
          <w:tcPr>
            <w:tcW w:w="632" w:type="pct"/>
            <w:tcBorders>
              <w:top w:val="nil"/>
              <w:bottom w:val="nil"/>
            </w:tcBorders>
          </w:tcPr>
          <w:p w:rsidR="00065EAF" w:rsidRPr="00FB6C8E" w:rsidRDefault="00065EAF" w:rsidP="00D36019">
            <w:pPr>
              <w:pStyle w:val="TableParagraph"/>
              <w:ind w:left="9"/>
              <w:jc w:val="center"/>
              <w:rPr>
                <w:sz w:val="24"/>
                <w:szCs w:val="24"/>
              </w:rPr>
            </w:pPr>
            <w:r w:rsidRPr="00FB6C8E">
              <w:rPr>
                <w:spacing w:val="-2"/>
                <w:sz w:val="24"/>
                <w:szCs w:val="24"/>
              </w:rPr>
              <w:t>37,00</w:t>
            </w:r>
          </w:p>
        </w:tc>
        <w:tc>
          <w:tcPr>
            <w:tcW w:w="722" w:type="pct"/>
            <w:tcBorders>
              <w:top w:val="nil"/>
              <w:bottom w:val="nil"/>
            </w:tcBorders>
          </w:tcPr>
          <w:p w:rsidR="00065EAF" w:rsidRPr="00FB6C8E" w:rsidRDefault="00065EAF" w:rsidP="00D36019">
            <w:pPr>
              <w:pStyle w:val="TableParagraph"/>
              <w:ind w:left="9"/>
              <w:jc w:val="center"/>
              <w:rPr>
                <w:sz w:val="24"/>
                <w:szCs w:val="24"/>
              </w:rPr>
            </w:pPr>
            <w:r w:rsidRPr="00FB6C8E">
              <w:rPr>
                <w:spacing w:val="-2"/>
                <w:sz w:val="24"/>
                <w:szCs w:val="24"/>
              </w:rPr>
              <w:t>30,83</w:t>
            </w:r>
          </w:p>
        </w:tc>
        <w:tc>
          <w:tcPr>
            <w:tcW w:w="677" w:type="pct"/>
            <w:tcBorders>
              <w:top w:val="nil"/>
              <w:bottom w:val="nil"/>
            </w:tcBorders>
          </w:tcPr>
          <w:p w:rsidR="00065EAF" w:rsidRPr="00FB6C8E" w:rsidRDefault="00065EAF" w:rsidP="00D36019">
            <w:pPr>
              <w:pStyle w:val="TableParagraph"/>
              <w:ind w:left="11" w:right="6"/>
              <w:jc w:val="center"/>
              <w:rPr>
                <w:sz w:val="24"/>
                <w:szCs w:val="24"/>
              </w:rPr>
            </w:pPr>
            <w:r w:rsidRPr="00FB6C8E">
              <w:rPr>
                <w:spacing w:val="-2"/>
                <w:sz w:val="24"/>
                <w:szCs w:val="24"/>
              </w:rPr>
              <w:t>31,37</w:t>
            </w:r>
          </w:p>
        </w:tc>
        <w:tc>
          <w:tcPr>
            <w:tcW w:w="631" w:type="pct"/>
            <w:tcBorders>
              <w:top w:val="nil"/>
              <w:bottom w:val="nil"/>
            </w:tcBorders>
          </w:tcPr>
          <w:p w:rsidR="00065EAF" w:rsidRPr="00FB6C8E" w:rsidRDefault="00065EAF" w:rsidP="00D36019">
            <w:pPr>
              <w:pStyle w:val="TableParagraph"/>
              <w:ind w:left="9"/>
              <w:jc w:val="center"/>
              <w:rPr>
                <w:sz w:val="24"/>
                <w:szCs w:val="24"/>
              </w:rPr>
            </w:pPr>
            <w:r w:rsidRPr="00FB6C8E">
              <w:rPr>
                <w:spacing w:val="-2"/>
                <w:sz w:val="24"/>
                <w:szCs w:val="24"/>
              </w:rPr>
              <w:t>37,65</w:t>
            </w:r>
          </w:p>
        </w:tc>
        <w:tc>
          <w:tcPr>
            <w:tcW w:w="678" w:type="pct"/>
            <w:tcBorders>
              <w:top w:val="nil"/>
              <w:bottom w:val="nil"/>
            </w:tcBorders>
          </w:tcPr>
          <w:p w:rsidR="00065EAF" w:rsidRPr="00FB6C8E" w:rsidRDefault="00065EAF" w:rsidP="00D36019">
            <w:pPr>
              <w:pStyle w:val="TableParagraph"/>
              <w:rPr>
                <w:sz w:val="24"/>
                <w:szCs w:val="24"/>
              </w:rPr>
            </w:pPr>
          </w:p>
        </w:tc>
        <w:tc>
          <w:tcPr>
            <w:tcW w:w="541" w:type="pct"/>
            <w:tcBorders>
              <w:top w:val="nil"/>
              <w:bottom w:val="nil"/>
            </w:tcBorders>
          </w:tcPr>
          <w:p w:rsidR="00065EAF" w:rsidRPr="00FB6C8E" w:rsidRDefault="00065EAF" w:rsidP="00D36019">
            <w:pPr>
              <w:pStyle w:val="TableParagraph"/>
              <w:rPr>
                <w:sz w:val="24"/>
                <w:szCs w:val="24"/>
              </w:rPr>
            </w:pPr>
          </w:p>
        </w:tc>
        <w:tc>
          <w:tcPr>
            <w:tcW w:w="455" w:type="pct"/>
            <w:tcBorders>
              <w:top w:val="nil"/>
              <w:bottom w:val="nil"/>
            </w:tcBorders>
          </w:tcPr>
          <w:p w:rsidR="00065EAF" w:rsidRPr="00FB6C8E" w:rsidRDefault="00065EAF" w:rsidP="00D36019">
            <w:pPr>
              <w:pStyle w:val="TableParagraph"/>
              <w:rPr>
                <w:sz w:val="24"/>
                <w:szCs w:val="24"/>
              </w:rPr>
            </w:pPr>
          </w:p>
        </w:tc>
      </w:tr>
      <w:tr w:rsidR="00065EAF" w:rsidRPr="00FB6C8E" w:rsidTr="009045E7">
        <w:trPr>
          <w:trHeight w:val="54"/>
        </w:trPr>
        <w:tc>
          <w:tcPr>
            <w:tcW w:w="664" w:type="pct"/>
            <w:vMerge/>
            <w:tcBorders>
              <w:bottom w:val="single" w:sz="4" w:space="0" w:color="auto"/>
            </w:tcBorders>
            <w:shd w:val="clear" w:color="auto" w:fill="F1F1F1"/>
          </w:tcPr>
          <w:p w:rsidR="00065EAF" w:rsidRPr="00FB6C8E" w:rsidRDefault="00065EAF" w:rsidP="00D36019">
            <w:pPr>
              <w:pStyle w:val="TableParagraph"/>
              <w:ind w:left="8" w:right="2"/>
              <w:jc w:val="center"/>
              <w:rPr>
                <w:b/>
                <w:sz w:val="24"/>
                <w:szCs w:val="24"/>
              </w:rPr>
            </w:pPr>
          </w:p>
        </w:tc>
        <w:tc>
          <w:tcPr>
            <w:tcW w:w="632" w:type="pct"/>
            <w:tcBorders>
              <w:top w:val="nil"/>
              <w:bottom w:val="single" w:sz="4" w:space="0" w:color="auto"/>
            </w:tcBorders>
          </w:tcPr>
          <w:p w:rsidR="00065EAF" w:rsidRPr="00FB6C8E" w:rsidRDefault="00065EAF" w:rsidP="00D36019">
            <w:pPr>
              <w:pStyle w:val="TableParagraph"/>
              <w:rPr>
                <w:sz w:val="24"/>
                <w:szCs w:val="24"/>
              </w:rPr>
            </w:pPr>
          </w:p>
        </w:tc>
        <w:tc>
          <w:tcPr>
            <w:tcW w:w="722" w:type="pct"/>
            <w:tcBorders>
              <w:top w:val="nil"/>
              <w:bottom w:val="single" w:sz="4" w:space="0" w:color="auto"/>
            </w:tcBorders>
          </w:tcPr>
          <w:p w:rsidR="00065EAF" w:rsidRPr="00FB6C8E" w:rsidRDefault="00065EAF" w:rsidP="00D36019">
            <w:pPr>
              <w:pStyle w:val="TableParagraph"/>
              <w:rPr>
                <w:sz w:val="24"/>
                <w:szCs w:val="24"/>
              </w:rPr>
            </w:pPr>
          </w:p>
        </w:tc>
        <w:tc>
          <w:tcPr>
            <w:tcW w:w="677" w:type="pct"/>
            <w:tcBorders>
              <w:top w:val="nil"/>
              <w:bottom w:val="single" w:sz="4" w:space="0" w:color="auto"/>
            </w:tcBorders>
          </w:tcPr>
          <w:p w:rsidR="00065EAF" w:rsidRPr="00FB6C8E" w:rsidRDefault="00065EAF" w:rsidP="00D36019">
            <w:pPr>
              <w:pStyle w:val="TableParagraph"/>
              <w:rPr>
                <w:sz w:val="24"/>
                <w:szCs w:val="24"/>
              </w:rPr>
            </w:pPr>
          </w:p>
        </w:tc>
        <w:tc>
          <w:tcPr>
            <w:tcW w:w="631" w:type="pct"/>
            <w:tcBorders>
              <w:top w:val="nil"/>
              <w:bottom w:val="single" w:sz="4" w:space="0" w:color="auto"/>
            </w:tcBorders>
          </w:tcPr>
          <w:p w:rsidR="00065EAF" w:rsidRPr="00FB6C8E" w:rsidRDefault="00065EAF" w:rsidP="00D36019">
            <w:pPr>
              <w:pStyle w:val="TableParagraph"/>
              <w:rPr>
                <w:sz w:val="24"/>
                <w:szCs w:val="24"/>
              </w:rPr>
            </w:pPr>
          </w:p>
        </w:tc>
        <w:tc>
          <w:tcPr>
            <w:tcW w:w="678" w:type="pct"/>
            <w:tcBorders>
              <w:top w:val="nil"/>
              <w:bottom w:val="nil"/>
            </w:tcBorders>
          </w:tcPr>
          <w:p w:rsidR="00065EAF" w:rsidRPr="00FB6C8E" w:rsidRDefault="00065EAF" w:rsidP="00D36019">
            <w:pPr>
              <w:pStyle w:val="TableParagraph"/>
              <w:rPr>
                <w:sz w:val="24"/>
                <w:szCs w:val="24"/>
              </w:rPr>
            </w:pPr>
          </w:p>
        </w:tc>
        <w:tc>
          <w:tcPr>
            <w:tcW w:w="541" w:type="pct"/>
            <w:tcBorders>
              <w:top w:val="nil"/>
              <w:bottom w:val="nil"/>
            </w:tcBorders>
          </w:tcPr>
          <w:p w:rsidR="00065EAF" w:rsidRPr="00FB6C8E" w:rsidRDefault="00065EAF" w:rsidP="00D36019">
            <w:pPr>
              <w:pStyle w:val="TableParagraph"/>
              <w:rPr>
                <w:sz w:val="24"/>
                <w:szCs w:val="24"/>
              </w:rPr>
            </w:pPr>
          </w:p>
        </w:tc>
        <w:tc>
          <w:tcPr>
            <w:tcW w:w="455" w:type="pct"/>
            <w:tcBorders>
              <w:top w:val="nil"/>
              <w:bottom w:val="nil"/>
            </w:tcBorders>
          </w:tcPr>
          <w:p w:rsidR="00065EAF" w:rsidRPr="00FB6C8E" w:rsidRDefault="00065EAF" w:rsidP="00D36019">
            <w:pPr>
              <w:pStyle w:val="TableParagraph"/>
              <w:rPr>
                <w:sz w:val="24"/>
                <w:szCs w:val="24"/>
              </w:rPr>
            </w:pPr>
          </w:p>
        </w:tc>
      </w:tr>
      <w:tr w:rsidR="00065EAF" w:rsidRPr="00FB6C8E" w:rsidTr="009045E7">
        <w:trPr>
          <w:trHeight w:val="271"/>
        </w:trPr>
        <w:tc>
          <w:tcPr>
            <w:tcW w:w="664" w:type="pct"/>
            <w:tcBorders>
              <w:top w:val="single" w:sz="4" w:space="0" w:color="auto"/>
              <w:left w:val="single" w:sz="4" w:space="0" w:color="auto"/>
              <w:bottom w:val="single" w:sz="4" w:space="0" w:color="auto"/>
              <w:right w:val="single" w:sz="4" w:space="0" w:color="auto"/>
            </w:tcBorders>
            <w:shd w:val="clear" w:color="auto" w:fill="F1F1F1"/>
          </w:tcPr>
          <w:p w:rsidR="00065EAF" w:rsidRPr="00FB6C8E" w:rsidRDefault="00065EAF" w:rsidP="00D36019">
            <w:pPr>
              <w:pStyle w:val="TableParagraph"/>
              <w:ind w:left="8" w:right="2"/>
              <w:jc w:val="center"/>
              <w:rPr>
                <w:b/>
                <w:sz w:val="24"/>
                <w:szCs w:val="24"/>
              </w:rPr>
            </w:pPr>
            <w:proofErr w:type="spellStart"/>
            <w:r w:rsidRPr="00FB6C8E">
              <w:rPr>
                <w:b/>
                <w:sz w:val="24"/>
                <w:szCs w:val="24"/>
              </w:rPr>
              <w:t>Договор</w:t>
            </w:r>
            <w:proofErr w:type="spellEnd"/>
            <w:r w:rsidRPr="00FB6C8E">
              <w:rPr>
                <w:b/>
                <w:spacing w:val="-7"/>
                <w:sz w:val="24"/>
                <w:szCs w:val="24"/>
              </w:rPr>
              <w:t xml:space="preserve"> </w:t>
            </w:r>
            <w:proofErr w:type="spellStart"/>
            <w:r w:rsidRPr="00FB6C8E">
              <w:rPr>
                <w:b/>
                <w:spacing w:val="-5"/>
                <w:sz w:val="24"/>
                <w:szCs w:val="24"/>
              </w:rPr>
              <w:t>от</w:t>
            </w:r>
            <w:proofErr w:type="spellEnd"/>
          </w:p>
          <w:p w:rsidR="00065EAF" w:rsidRPr="00FB6C8E" w:rsidRDefault="00065EAF" w:rsidP="00D36019">
            <w:pPr>
              <w:pStyle w:val="TableParagraph"/>
              <w:ind w:left="8" w:right="2"/>
              <w:jc w:val="center"/>
              <w:rPr>
                <w:b/>
                <w:spacing w:val="-4"/>
                <w:sz w:val="24"/>
                <w:szCs w:val="24"/>
              </w:rPr>
            </w:pPr>
            <w:r w:rsidRPr="00FB6C8E">
              <w:rPr>
                <w:b/>
                <w:spacing w:val="-2"/>
                <w:sz w:val="24"/>
                <w:szCs w:val="24"/>
              </w:rPr>
              <w:t>18.11.2024                                 № 24МГ-ДУ-2434</w:t>
            </w:r>
          </w:p>
        </w:tc>
        <w:tc>
          <w:tcPr>
            <w:tcW w:w="632" w:type="pct"/>
            <w:tcBorders>
              <w:top w:val="single" w:sz="4" w:space="0" w:color="auto"/>
              <w:bottom w:val="single" w:sz="4" w:space="0" w:color="auto"/>
            </w:tcBorders>
          </w:tcPr>
          <w:p w:rsidR="00065EAF" w:rsidRPr="00FB6C8E" w:rsidRDefault="00065EAF" w:rsidP="00D36019">
            <w:pPr>
              <w:pStyle w:val="TableParagraph"/>
              <w:ind w:left="9"/>
              <w:jc w:val="center"/>
              <w:rPr>
                <w:sz w:val="24"/>
                <w:szCs w:val="24"/>
              </w:rPr>
            </w:pPr>
            <w:r w:rsidRPr="00FB6C8E">
              <w:rPr>
                <w:spacing w:val="-2"/>
                <w:sz w:val="24"/>
                <w:szCs w:val="24"/>
              </w:rPr>
              <w:t>37,00</w:t>
            </w:r>
          </w:p>
        </w:tc>
        <w:tc>
          <w:tcPr>
            <w:tcW w:w="722" w:type="pct"/>
            <w:tcBorders>
              <w:top w:val="single" w:sz="4" w:space="0" w:color="auto"/>
              <w:bottom w:val="single" w:sz="4" w:space="0" w:color="auto"/>
            </w:tcBorders>
          </w:tcPr>
          <w:p w:rsidR="00065EAF" w:rsidRPr="00FB6C8E" w:rsidRDefault="00065EAF" w:rsidP="00D36019">
            <w:pPr>
              <w:pStyle w:val="TableParagraph"/>
              <w:ind w:left="9"/>
              <w:jc w:val="center"/>
              <w:rPr>
                <w:sz w:val="24"/>
                <w:szCs w:val="24"/>
              </w:rPr>
            </w:pPr>
            <w:r w:rsidRPr="00FB6C8E">
              <w:rPr>
                <w:spacing w:val="-2"/>
                <w:sz w:val="24"/>
                <w:szCs w:val="24"/>
              </w:rPr>
              <w:t>30,83</w:t>
            </w:r>
          </w:p>
        </w:tc>
        <w:tc>
          <w:tcPr>
            <w:tcW w:w="677" w:type="pct"/>
            <w:tcBorders>
              <w:top w:val="single" w:sz="4" w:space="0" w:color="auto"/>
              <w:bottom w:val="single" w:sz="4" w:space="0" w:color="auto"/>
            </w:tcBorders>
          </w:tcPr>
          <w:p w:rsidR="00065EAF" w:rsidRPr="00FB6C8E" w:rsidRDefault="00065EAF" w:rsidP="00D36019">
            <w:pPr>
              <w:pStyle w:val="TableParagraph"/>
              <w:ind w:left="11" w:right="6"/>
              <w:jc w:val="center"/>
              <w:rPr>
                <w:sz w:val="24"/>
                <w:szCs w:val="24"/>
              </w:rPr>
            </w:pPr>
            <w:r w:rsidRPr="00FB6C8E">
              <w:rPr>
                <w:spacing w:val="-2"/>
                <w:sz w:val="24"/>
                <w:szCs w:val="24"/>
              </w:rPr>
              <w:t>31,37</w:t>
            </w:r>
          </w:p>
        </w:tc>
        <w:tc>
          <w:tcPr>
            <w:tcW w:w="631" w:type="pct"/>
            <w:tcBorders>
              <w:top w:val="single" w:sz="4" w:space="0" w:color="auto"/>
              <w:bottom w:val="single" w:sz="4" w:space="0" w:color="auto"/>
            </w:tcBorders>
          </w:tcPr>
          <w:p w:rsidR="00065EAF" w:rsidRPr="00FB6C8E" w:rsidRDefault="00065EAF" w:rsidP="00D36019">
            <w:pPr>
              <w:pStyle w:val="TableParagraph"/>
              <w:ind w:left="9"/>
              <w:jc w:val="center"/>
              <w:rPr>
                <w:sz w:val="24"/>
                <w:szCs w:val="24"/>
              </w:rPr>
            </w:pPr>
            <w:r w:rsidRPr="00FB6C8E">
              <w:rPr>
                <w:spacing w:val="-2"/>
                <w:sz w:val="24"/>
                <w:szCs w:val="24"/>
              </w:rPr>
              <w:t>37,65</w:t>
            </w:r>
          </w:p>
        </w:tc>
        <w:tc>
          <w:tcPr>
            <w:tcW w:w="678" w:type="pct"/>
            <w:tcBorders>
              <w:top w:val="nil"/>
              <w:left w:val="single" w:sz="4" w:space="0" w:color="auto"/>
              <w:bottom w:val="nil"/>
            </w:tcBorders>
          </w:tcPr>
          <w:p w:rsidR="00065EAF" w:rsidRPr="00FB6C8E" w:rsidRDefault="00065EAF" w:rsidP="00D36019">
            <w:pPr>
              <w:pStyle w:val="TableParagraph"/>
              <w:jc w:val="center"/>
              <w:rPr>
                <w:sz w:val="24"/>
                <w:szCs w:val="24"/>
              </w:rPr>
            </w:pPr>
            <w:r w:rsidRPr="00FB6C8E">
              <w:rPr>
                <w:sz w:val="24"/>
                <w:szCs w:val="24"/>
              </w:rPr>
              <w:t>38,02</w:t>
            </w:r>
          </w:p>
        </w:tc>
        <w:tc>
          <w:tcPr>
            <w:tcW w:w="541" w:type="pct"/>
            <w:tcBorders>
              <w:top w:val="nil"/>
              <w:bottom w:val="nil"/>
            </w:tcBorders>
          </w:tcPr>
          <w:p w:rsidR="00065EAF" w:rsidRPr="00FB6C8E" w:rsidRDefault="00065EAF" w:rsidP="00D36019">
            <w:pPr>
              <w:pStyle w:val="TableParagraph"/>
              <w:jc w:val="center"/>
              <w:rPr>
                <w:sz w:val="24"/>
                <w:szCs w:val="24"/>
              </w:rPr>
            </w:pPr>
            <w:r w:rsidRPr="00FB6C8E">
              <w:rPr>
                <w:sz w:val="24"/>
                <w:szCs w:val="24"/>
              </w:rPr>
              <w:t>38,02</w:t>
            </w:r>
          </w:p>
        </w:tc>
        <w:tc>
          <w:tcPr>
            <w:tcW w:w="455" w:type="pct"/>
            <w:tcBorders>
              <w:top w:val="nil"/>
              <w:bottom w:val="nil"/>
            </w:tcBorders>
          </w:tcPr>
          <w:p w:rsidR="00065EAF" w:rsidRPr="00FB6C8E" w:rsidRDefault="00065EAF" w:rsidP="00D36019">
            <w:pPr>
              <w:pStyle w:val="TableParagraph"/>
              <w:jc w:val="center"/>
              <w:rPr>
                <w:sz w:val="24"/>
                <w:szCs w:val="24"/>
              </w:rPr>
            </w:pPr>
            <w:r w:rsidRPr="00FB6C8E">
              <w:rPr>
                <w:sz w:val="24"/>
                <w:szCs w:val="24"/>
              </w:rPr>
              <w:t>-</w:t>
            </w:r>
          </w:p>
        </w:tc>
      </w:tr>
      <w:tr w:rsidR="00065EAF" w:rsidRPr="00FB6C8E" w:rsidTr="009045E7">
        <w:trPr>
          <w:trHeight w:val="271"/>
        </w:trPr>
        <w:tc>
          <w:tcPr>
            <w:tcW w:w="664" w:type="pct"/>
            <w:tcBorders>
              <w:top w:val="single" w:sz="4" w:space="0" w:color="auto"/>
              <w:left w:val="single" w:sz="4" w:space="0" w:color="auto"/>
              <w:bottom w:val="single" w:sz="4" w:space="0" w:color="auto"/>
              <w:right w:val="single" w:sz="4" w:space="0" w:color="auto"/>
            </w:tcBorders>
            <w:shd w:val="clear" w:color="auto" w:fill="F1F1F1"/>
          </w:tcPr>
          <w:p w:rsidR="00065EAF" w:rsidRPr="00FB6C8E" w:rsidRDefault="00065EAF" w:rsidP="00D36019">
            <w:pPr>
              <w:pStyle w:val="TableParagraph"/>
              <w:ind w:left="8" w:right="2"/>
              <w:jc w:val="center"/>
              <w:rPr>
                <w:b/>
                <w:sz w:val="24"/>
                <w:szCs w:val="24"/>
              </w:rPr>
            </w:pPr>
            <w:proofErr w:type="spellStart"/>
            <w:r w:rsidRPr="00FB6C8E">
              <w:rPr>
                <w:b/>
                <w:sz w:val="24"/>
                <w:szCs w:val="24"/>
              </w:rPr>
              <w:t>Договор</w:t>
            </w:r>
            <w:proofErr w:type="spellEnd"/>
            <w:r w:rsidRPr="00FB6C8E">
              <w:rPr>
                <w:b/>
                <w:sz w:val="24"/>
                <w:szCs w:val="24"/>
              </w:rPr>
              <w:t xml:space="preserve"> </w:t>
            </w:r>
            <w:proofErr w:type="spellStart"/>
            <w:r w:rsidRPr="00FB6C8E">
              <w:rPr>
                <w:b/>
                <w:sz w:val="24"/>
                <w:szCs w:val="24"/>
              </w:rPr>
              <w:t>от</w:t>
            </w:r>
            <w:proofErr w:type="spellEnd"/>
            <w:r w:rsidRPr="00FB6C8E">
              <w:rPr>
                <w:b/>
                <w:sz w:val="24"/>
                <w:szCs w:val="24"/>
              </w:rPr>
              <w:t xml:space="preserve"> </w:t>
            </w:r>
          </w:p>
          <w:p w:rsidR="00065EAF" w:rsidRPr="00FB6C8E" w:rsidRDefault="00065EAF" w:rsidP="00D36019">
            <w:pPr>
              <w:pStyle w:val="TableParagraph"/>
              <w:ind w:left="8" w:right="2"/>
              <w:jc w:val="center"/>
              <w:rPr>
                <w:b/>
                <w:sz w:val="24"/>
                <w:szCs w:val="24"/>
              </w:rPr>
            </w:pPr>
            <w:r w:rsidRPr="00FB6C8E">
              <w:rPr>
                <w:b/>
                <w:sz w:val="24"/>
                <w:szCs w:val="24"/>
              </w:rPr>
              <w:t>25.11.2025                      №25МГ-ДУ-3261</w:t>
            </w:r>
          </w:p>
        </w:tc>
        <w:tc>
          <w:tcPr>
            <w:tcW w:w="632" w:type="pct"/>
            <w:tcBorders>
              <w:top w:val="single" w:sz="4" w:space="0" w:color="auto"/>
              <w:bottom w:val="single" w:sz="4" w:space="0" w:color="auto"/>
            </w:tcBorders>
          </w:tcPr>
          <w:p w:rsidR="00065EAF" w:rsidRPr="00FB6C8E" w:rsidRDefault="00065EAF" w:rsidP="00D36019">
            <w:pPr>
              <w:pStyle w:val="TableParagraph"/>
              <w:ind w:left="9"/>
              <w:jc w:val="center"/>
              <w:rPr>
                <w:spacing w:val="-2"/>
                <w:sz w:val="24"/>
                <w:szCs w:val="24"/>
              </w:rPr>
            </w:pPr>
            <w:r w:rsidRPr="00FB6C8E">
              <w:rPr>
                <w:spacing w:val="-2"/>
                <w:sz w:val="24"/>
                <w:szCs w:val="24"/>
              </w:rPr>
              <w:t>37,00</w:t>
            </w:r>
          </w:p>
        </w:tc>
        <w:tc>
          <w:tcPr>
            <w:tcW w:w="722" w:type="pct"/>
            <w:tcBorders>
              <w:top w:val="single" w:sz="4" w:space="0" w:color="auto"/>
              <w:bottom w:val="single" w:sz="4" w:space="0" w:color="auto"/>
            </w:tcBorders>
          </w:tcPr>
          <w:p w:rsidR="00065EAF" w:rsidRPr="00FB6C8E" w:rsidRDefault="00065EAF" w:rsidP="00D36019">
            <w:pPr>
              <w:pStyle w:val="TableParagraph"/>
              <w:ind w:left="9"/>
              <w:jc w:val="center"/>
              <w:rPr>
                <w:spacing w:val="-2"/>
                <w:sz w:val="24"/>
                <w:szCs w:val="24"/>
              </w:rPr>
            </w:pPr>
            <w:r w:rsidRPr="00FB6C8E">
              <w:rPr>
                <w:spacing w:val="-2"/>
                <w:sz w:val="24"/>
                <w:szCs w:val="24"/>
              </w:rPr>
              <w:t>30,83</w:t>
            </w:r>
          </w:p>
        </w:tc>
        <w:tc>
          <w:tcPr>
            <w:tcW w:w="677" w:type="pct"/>
            <w:tcBorders>
              <w:top w:val="single" w:sz="4" w:space="0" w:color="auto"/>
              <w:bottom w:val="single" w:sz="4" w:space="0" w:color="auto"/>
            </w:tcBorders>
          </w:tcPr>
          <w:p w:rsidR="00065EAF" w:rsidRPr="00FB6C8E" w:rsidRDefault="00065EAF" w:rsidP="00D36019">
            <w:pPr>
              <w:pStyle w:val="TableParagraph"/>
              <w:ind w:left="11" w:right="6"/>
              <w:jc w:val="center"/>
              <w:rPr>
                <w:spacing w:val="-2"/>
                <w:sz w:val="24"/>
                <w:szCs w:val="24"/>
              </w:rPr>
            </w:pPr>
            <w:r w:rsidRPr="00FB6C8E">
              <w:rPr>
                <w:spacing w:val="-2"/>
                <w:sz w:val="24"/>
                <w:szCs w:val="24"/>
              </w:rPr>
              <w:t>31,37</w:t>
            </w:r>
          </w:p>
        </w:tc>
        <w:tc>
          <w:tcPr>
            <w:tcW w:w="631" w:type="pct"/>
            <w:tcBorders>
              <w:top w:val="single" w:sz="4" w:space="0" w:color="auto"/>
              <w:bottom w:val="single" w:sz="4" w:space="0" w:color="auto"/>
            </w:tcBorders>
          </w:tcPr>
          <w:p w:rsidR="00065EAF" w:rsidRPr="00FB6C8E" w:rsidRDefault="00065EAF" w:rsidP="00D36019">
            <w:pPr>
              <w:pStyle w:val="TableParagraph"/>
              <w:ind w:left="9"/>
              <w:jc w:val="center"/>
              <w:rPr>
                <w:spacing w:val="-2"/>
                <w:sz w:val="24"/>
                <w:szCs w:val="24"/>
              </w:rPr>
            </w:pPr>
            <w:r w:rsidRPr="00FB6C8E">
              <w:rPr>
                <w:spacing w:val="-2"/>
                <w:sz w:val="24"/>
                <w:szCs w:val="24"/>
              </w:rPr>
              <w:t>37,65</w:t>
            </w:r>
          </w:p>
        </w:tc>
        <w:tc>
          <w:tcPr>
            <w:tcW w:w="678" w:type="pct"/>
            <w:tcBorders>
              <w:top w:val="nil"/>
              <w:left w:val="single" w:sz="4" w:space="0" w:color="auto"/>
            </w:tcBorders>
          </w:tcPr>
          <w:p w:rsidR="00065EAF" w:rsidRPr="00FB6C8E" w:rsidRDefault="00065EAF" w:rsidP="00D36019">
            <w:pPr>
              <w:pStyle w:val="TableParagraph"/>
              <w:rPr>
                <w:sz w:val="24"/>
                <w:szCs w:val="24"/>
              </w:rPr>
            </w:pPr>
          </w:p>
        </w:tc>
        <w:tc>
          <w:tcPr>
            <w:tcW w:w="541" w:type="pct"/>
            <w:tcBorders>
              <w:top w:val="nil"/>
            </w:tcBorders>
          </w:tcPr>
          <w:p w:rsidR="00065EAF" w:rsidRPr="00FB6C8E" w:rsidRDefault="00065EAF" w:rsidP="00D36019">
            <w:pPr>
              <w:pStyle w:val="TableParagraph"/>
              <w:rPr>
                <w:sz w:val="24"/>
                <w:szCs w:val="24"/>
              </w:rPr>
            </w:pPr>
          </w:p>
        </w:tc>
        <w:tc>
          <w:tcPr>
            <w:tcW w:w="455" w:type="pct"/>
            <w:tcBorders>
              <w:top w:val="nil"/>
            </w:tcBorders>
          </w:tcPr>
          <w:p w:rsidR="00065EAF" w:rsidRPr="00FB6C8E" w:rsidRDefault="00065EAF" w:rsidP="00D36019">
            <w:pPr>
              <w:pStyle w:val="TableParagraph"/>
              <w:rPr>
                <w:sz w:val="24"/>
                <w:szCs w:val="24"/>
              </w:rPr>
            </w:pPr>
          </w:p>
        </w:tc>
      </w:tr>
    </w:tbl>
    <w:p w:rsidR="00065EAF" w:rsidRPr="00FB6C8E" w:rsidRDefault="00065EAF" w:rsidP="00065EAF">
      <w:pPr>
        <w:pStyle w:val="a3"/>
        <w:spacing w:after="0"/>
        <w:ind w:left="140"/>
        <w:jc w:val="left"/>
        <w:rPr>
          <w:szCs w:val="24"/>
        </w:rPr>
      </w:pPr>
      <w:r w:rsidRPr="00FB6C8E">
        <w:rPr>
          <w:szCs w:val="24"/>
        </w:rPr>
        <w:t>*Информационное</w:t>
      </w:r>
      <w:r w:rsidRPr="00FB6C8E">
        <w:rPr>
          <w:spacing w:val="-6"/>
          <w:szCs w:val="24"/>
        </w:rPr>
        <w:t xml:space="preserve"> </w:t>
      </w:r>
      <w:r w:rsidRPr="00FB6C8E">
        <w:rPr>
          <w:szCs w:val="24"/>
        </w:rPr>
        <w:t>письмо</w:t>
      </w:r>
      <w:r w:rsidRPr="00FB6C8E">
        <w:rPr>
          <w:spacing w:val="-2"/>
          <w:szCs w:val="24"/>
        </w:rPr>
        <w:t xml:space="preserve"> </w:t>
      </w:r>
      <w:r w:rsidRPr="00FB6C8E">
        <w:rPr>
          <w:szCs w:val="24"/>
        </w:rPr>
        <w:t>Департамента</w:t>
      </w:r>
      <w:r w:rsidRPr="00FB6C8E">
        <w:rPr>
          <w:spacing w:val="-3"/>
          <w:szCs w:val="24"/>
        </w:rPr>
        <w:t xml:space="preserve"> </w:t>
      </w:r>
      <w:r w:rsidRPr="00FB6C8E">
        <w:rPr>
          <w:szCs w:val="24"/>
        </w:rPr>
        <w:t>экономической</w:t>
      </w:r>
      <w:r w:rsidRPr="00FB6C8E">
        <w:rPr>
          <w:spacing w:val="-2"/>
          <w:szCs w:val="24"/>
        </w:rPr>
        <w:t xml:space="preserve"> </w:t>
      </w:r>
      <w:r w:rsidRPr="00FB6C8E">
        <w:rPr>
          <w:szCs w:val="24"/>
        </w:rPr>
        <w:t>политики</w:t>
      </w:r>
      <w:r w:rsidRPr="00FB6C8E">
        <w:rPr>
          <w:spacing w:val="-3"/>
          <w:szCs w:val="24"/>
        </w:rPr>
        <w:t xml:space="preserve"> </w:t>
      </w:r>
      <w:r w:rsidRPr="00FB6C8E">
        <w:rPr>
          <w:szCs w:val="24"/>
        </w:rPr>
        <w:t>и</w:t>
      </w:r>
      <w:r w:rsidRPr="00FB6C8E">
        <w:rPr>
          <w:spacing w:val="-4"/>
          <w:szCs w:val="24"/>
        </w:rPr>
        <w:t xml:space="preserve"> </w:t>
      </w:r>
      <w:r w:rsidRPr="00FB6C8E">
        <w:rPr>
          <w:szCs w:val="24"/>
        </w:rPr>
        <w:t>развития</w:t>
      </w:r>
      <w:r w:rsidRPr="00FB6C8E">
        <w:rPr>
          <w:spacing w:val="-2"/>
          <w:szCs w:val="24"/>
        </w:rPr>
        <w:t xml:space="preserve"> </w:t>
      </w:r>
      <w:r w:rsidRPr="00FB6C8E">
        <w:rPr>
          <w:szCs w:val="24"/>
        </w:rPr>
        <w:t>г.</w:t>
      </w:r>
      <w:r w:rsidRPr="00FB6C8E">
        <w:rPr>
          <w:spacing w:val="-3"/>
          <w:szCs w:val="24"/>
        </w:rPr>
        <w:t xml:space="preserve"> </w:t>
      </w:r>
      <w:r w:rsidRPr="00FB6C8E">
        <w:rPr>
          <w:szCs w:val="24"/>
        </w:rPr>
        <w:t>Москвы</w:t>
      </w:r>
      <w:r w:rsidRPr="00FB6C8E">
        <w:rPr>
          <w:spacing w:val="-3"/>
          <w:szCs w:val="24"/>
        </w:rPr>
        <w:t xml:space="preserve"> </w:t>
      </w:r>
      <w:r w:rsidRPr="00FB6C8E">
        <w:rPr>
          <w:szCs w:val="24"/>
        </w:rPr>
        <w:t>от</w:t>
      </w:r>
      <w:r w:rsidRPr="00FB6C8E">
        <w:rPr>
          <w:spacing w:val="-5"/>
          <w:szCs w:val="24"/>
        </w:rPr>
        <w:t xml:space="preserve"> </w:t>
      </w:r>
      <w:r w:rsidRPr="00FB6C8E">
        <w:rPr>
          <w:szCs w:val="24"/>
        </w:rPr>
        <w:t>26.10.2021</w:t>
      </w:r>
      <w:r w:rsidRPr="00FB6C8E">
        <w:rPr>
          <w:spacing w:val="-2"/>
          <w:szCs w:val="24"/>
        </w:rPr>
        <w:t xml:space="preserve"> </w:t>
      </w:r>
      <w:r w:rsidRPr="00FB6C8E">
        <w:rPr>
          <w:szCs w:val="24"/>
        </w:rPr>
        <w:t>N</w:t>
      </w:r>
      <w:r w:rsidRPr="00FB6C8E">
        <w:rPr>
          <w:spacing w:val="-3"/>
          <w:szCs w:val="24"/>
        </w:rPr>
        <w:t xml:space="preserve"> </w:t>
      </w:r>
      <w:r w:rsidRPr="00FB6C8E">
        <w:rPr>
          <w:szCs w:val="24"/>
        </w:rPr>
        <w:t>ДПР-И-</w:t>
      </w:r>
      <w:r w:rsidRPr="00FB6C8E">
        <w:rPr>
          <w:spacing w:val="-2"/>
          <w:szCs w:val="24"/>
        </w:rPr>
        <w:t>5348/21.</w:t>
      </w: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Default="00065EAF" w:rsidP="00065EAF">
      <w:pPr>
        <w:pStyle w:val="a3"/>
        <w:spacing w:after="0"/>
        <w:jc w:val="left"/>
        <w:rPr>
          <w:szCs w:val="24"/>
        </w:rPr>
      </w:pPr>
    </w:p>
    <w:p w:rsidR="00065EAF"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85"/>
        <w:gridCol w:w="1847"/>
        <w:gridCol w:w="2056"/>
        <w:gridCol w:w="2096"/>
        <w:gridCol w:w="1953"/>
        <w:gridCol w:w="1957"/>
        <w:gridCol w:w="1495"/>
        <w:gridCol w:w="1271"/>
      </w:tblGrid>
      <w:tr w:rsidR="00065EAF" w:rsidRPr="00FB6C8E" w:rsidTr="009045E7">
        <w:trPr>
          <w:trHeight w:val="414"/>
        </w:trPr>
        <w:tc>
          <w:tcPr>
            <w:tcW w:w="5000" w:type="pct"/>
            <w:gridSpan w:val="8"/>
            <w:shd w:val="clear" w:color="auto" w:fill="auto"/>
            <w:vAlign w:val="bottom"/>
          </w:tcPr>
          <w:p w:rsidR="00065EAF" w:rsidRPr="00065EAF" w:rsidRDefault="00065EAF" w:rsidP="00D36019">
            <w:pPr>
              <w:pStyle w:val="TableParagraph"/>
              <w:ind w:left="489" w:right="338" w:hanging="140"/>
              <w:jc w:val="center"/>
              <w:rPr>
                <w:b/>
                <w:sz w:val="24"/>
                <w:szCs w:val="24"/>
                <w:lang w:val="ru-RU"/>
              </w:rPr>
            </w:pPr>
            <w:r w:rsidRPr="00065EAF">
              <w:rPr>
                <w:sz w:val="24"/>
                <w:szCs w:val="24"/>
                <w:lang w:val="ru-RU"/>
              </w:rPr>
              <w:br w:type="page"/>
            </w:r>
            <w:r w:rsidRPr="00065EAF">
              <w:rPr>
                <w:b/>
                <w:sz w:val="24"/>
                <w:szCs w:val="24"/>
                <w:lang w:val="ru-RU"/>
              </w:rPr>
              <w:t>Установка на транспортное средство бортового навигационно-связного оборудования</w:t>
            </w:r>
          </w:p>
        </w:tc>
      </w:tr>
      <w:tr w:rsidR="00065EAF" w:rsidRPr="00FB6C8E" w:rsidTr="009045E7">
        <w:trPr>
          <w:trHeight w:val="3036"/>
        </w:trPr>
        <w:tc>
          <w:tcPr>
            <w:tcW w:w="664" w:type="pct"/>
          </w:tcPr>
          <w:p w:rsidR="00065EAF" w:rsidRPr="00065EAF" w:rsidRDefault="00065EAF" w:rsidP="00D36019">
            <w:pPr>
              <w:pStyle w:val="TableParagraph"/>
              <w:rPr>
                <w:sz w:val="24"/>
                <w:szCs w:val="24"/>
                <w:lang w:val="ru-RU"/>
              </w:rPr>
            </w:pPr>
          </w:p>
        </w:tc>
        <w:tc>
          <w:tcPr>
            <w:tcW w:w="632" w:type="pct"/>
            <w:shd w:val="clear" w:color="auto" w:fill="F1F1F1"/>
          </w:tcPr>
          <w:p w:rsidR="00065EAF" w:rsidRPr="00065EAF" w:rsidRDefault="00065EAF" w:rsidP="00D36019">
            <w:pPr>
              <w:pStyle w:val="TableParagraph"/>
              <w:ind w:left="122" w:right="112" w:firstLine="2"/>
              <w:jc w:val="center"/>
              <w:rPr>
                <w:b/>
                <w:sz w:val="24"/>
                <w:szCs w:val="24"/>
                <w:lang w:val="ru-RU"/>
              </w:rPr>
            </w:pPr>
            <w:r w:rsidRPr="00065EAF">
              <w:rPr>
                <w:b/>
                <w:sz w:val="24"/>
                <w:szCs w:val="24"/>
                <w:lang w:val="ru-RU"/>
              </w:rPr>
              <w:t xml:space="preserve">Цена за Установку на </w:t>
            </w:r>
            <w:r w:rsidRPr="00065EAF">
              <w:rPr>
                <w:b/>
                <w:spacing w:val="-2"/>
                <w:sz w:val="24"/>
                <w:szCs w:val="24"/>
                <w:lang w:val="ru-RU"/>
              </w:rPr>
              <w:t xml:space="preserve">транспортное средство бортового навигационно- связного </w:t>
            </w:r>
            <w:r w:rsidRPr="00065EAF">
              <w:rPr>
                <w:b/>
                <w:sz w:val="24"/>
                <w:szCs w:val="24"/>
                <w:lang w:val="ru-RU"/>
              </w:rPr>
              <w:t>оборудования,</w:t>
            </w:r>
            <w:r w:rsidRPr="00065EAF">
              <w:rPr>
                <w:b/>
                <w:spacing w:val="-15"/>
                <w:sz w:val="24"/>
                <w:szCs w:val="24"/>
                <w:lang w:val="ru-RU"/>
              </w:rPr>
              <w:t xml:space="preserve"> </w:t>
            </w:r>
            <w:r w:rsidRPr="00065EAF">
              <w:rPr>
                <w:b/>
                <w:sz w:val="24"/>
                <w:szCs w:val="24"/>
                <w:lang w:val="ru-RU"/>
              </w:rPr>
              <w:t>с НДС, руб.</w:t>
            </w:r>
          </w:p>
        </w:tc>
        <w:tc>
          <w:tcPr>
            <w:tcW w:w="723" w:type="pct"/>
            <w:shd w:val="clear" w:color="auto" w:fill="F1F1F1"/>
          </w:tcPr>
          <w:p w:rsidR="00065EAF" w:rsidRPr="00065EAF" w:rsidRDefault="00065EAF" w:rsidP="00D36019">
            <w:pPr>
              <w:pStyle w:val="TableParagraph"/>
              <w:ind w:left="155" w:right="148" w:firstLine="2"/>
              <w:jc w:val="center"/>
              <w:rPr>
                <w:b/>
                <w:sz w:val="24"/>
                <w:szCs w:val="24"/>
                <w:lang w:val="ru-RU"/>
              </w:rPr>
            </w:pPr>
            <w:r w:rsidRPr="00065EAF">
              <w:rPr>
                <w:b/>
                <w:sz w:val="24"/>
                <w:szCs w:val="24"/>
                <w:lang w:val="ru-RU"/>
              </w:rPr>
              <w:t xml:space="preserve">Цена за Установку на </w:t>
            </w:r>
            <w:r w:rsidRPr="00065EAF">
              <w:rPr>
                <w:b/>
                <w:spacing w:val="-2"/>
                <w:sz w:val="24"/>
                <w:szCs w:val="24"/>
                <w:lang w:val="ru-RU"/>
              </w:rPr>
              <w:t xml:space="preserve">транспортное средство бортового навигационно- связного </w:t>
            </w:r>
            <w:r w:rsidRPr="00065EAF">
              <w:rPr>
                <w:b/>
                <w:sz w:val="24"/>
                <w:szCs w:val="24"/>
                <w:lang w:val="ru-RU"/>
              </w:rPr>
              <w:t>оборудования,</w:t>
            </w:r>
            <w:r w:rsidRPr="00065EAF">
              <w:rPr>
                <w:b/>
                <w:spacing w:val="-15"/>
                <w:sz w:val="24"/>
                <w:szCs w:val="24"/>
                <w:lang w:val="ru-RU"/>
              </w:rPr>
              <w:t xml:space="preserve"> </w:t>
            </w:r>
            <w:r w:rsidRPr="00065EAF">
              <w:rPr>
                <w:b/>
                <w:sz w:val="24"/>
                <w:szCs w:val="24"/>
                <w:lang w:val="ru-RU"/>
              </w:rPr>
              <w:t>без НДС, руб.</w:t>
            </w:r>
          </w:p>
        </w:tc>
        <w:tc>
          <w:tcPr>
            <w:tcW w:w="677" w:type="pct"/>
            <w:shd w:val="clear" w:color="auto" w:fill="F1F1F1"/>
          </w:tcPr>
          <w:p w:rsidR="00065EAF" w:rsidRPr="00065EAF" w:rsidRDefault="00065EAF" w:rsidP="00D36019">
            <w:pPr>
              <w:pStyle w:val="TableParagraph"/>
              <w:ind w:left="248" w:right="235" w:hanging="6"/>
              <w:jc w:val="center"/>
              <w:rPr>
                <w:b/>
                <w:sz w:val="24"/>
                <w:szCs w:val="24"/>
                <w:lang w:val="ru-RU"/>
              </w:rPr>
            </w:pPr>
            <w:r w:rsidRPr="00065EAF">
              <w:rPr>
                <w:b/>
                <w:sz w:val="24"/>
                <w:szCs w:val="24"/>
                <w:lang w:val="ru-RU"/>
              </w:rPr>
              <w:t xml:space="preserve">Цена за Установку на </w:t>
            </w:r>
            <w:r w:rsidRPr="00065EAF">
              <w:rPr>
                <w:b/>
                <w:spacing w:val="-2"/>
                <w:sz w:val="24"/>
                <w:szCs w:val="24"/>
                <w:lang w:val="ru-RU"/>
              </w:rPr>
              <w:t>транспортное средство бортового навигационно- связного оборудования</w:t>
            </w:r>
            <w:r w:rsidRPr="00065EAF">
              <w:rPr>
                <w:b/>
                <w:spacing w:val="40"/>
                <w:sz w:val="24"/>
                <w:szCs w:val="24"/>
                <w:lang w:val="ru-RU"/>
              </w:rPr>
              <w:t xml:space="preserve"> </w:t>
            </w:r>
            <w:r w:rsidRPr="00065EAF">
              <w:rPr>
                <w:b/>
                <w:sz w:val="24"/>
                <w:szCs w:val="24"/>
                <w:lang w:val="ru-RU"/>
              </w:rPr>
              <w:t>с учетом</w:t>
            </w:r>
          </w:p>
          <w:p w:rsidR="00065EAF" w:rsidRPr="00FB6C8E" w:rsidRDefault="00065EAF" w:rsidP="00D36019">
            <w:pPr>
              <w:pStyle w:val="TableParagraph"/>
              <w:ind w:left="248" w:right="235" w:hanging="6"/>
              <w:jc w:val="center"/>
              <w:rPr>
                <w:b/>
                <w:sz w:val="24"/>
                <w:szCs w:val="24"/>
              </w:rPr>
            </w:pPr>
            <w:proofErr w:type="spellStart"/>
            <w:proofErr w:type="gramStart"/>
            <w:r w:rsidRPr="00FB6C8E">
              <w:rPr>
                <w:b/>
                <w:sz w:val="24"/>
                <w:szCs w:val="24"/>
              </w:rPr>
              <w:t>инфляции</w:t>
            </w:r>
            <w:proofErr w:type="spellEnd"/>
            <w:proofErr w:type="gramEnd"/>
            <w:r w:rsidRPr="00FB6C8E">
              <w:rPr>
                <w:b/>
                <w:spacing w:val="-15"/>
                <w:sz w:val="24"/>
                <w:szCs w:val="24"/>
              </w:rPr>
              <w:t xml:space="preserve"> </w:t>
            </w:r>
            <w:r w:rsidRPr="00FB6C8E">
              <w:rPr>
                <w:b/>
                <w:sz w:val="24"/>
                <w:szCs w:val="24"/>
              </w:rPr>
              <w:t>*</w:t>
            </w:r>
            <w:r w:rsidRPr="00FB6C8E">
              <w:rPr>
                <w:b/>
                <w:spacing w:val="-15"/>
                <w:sz w:val="24"/>
                <w:szCs w:val="24"/>
              </w:rPr>
              <w:t xml:space="preserve"> </w:t>
            </w:r>
            <w:proofErr w:type="spellStart"/>
            <w:r w:rsidRPr="00FB6C8E">
              <w:rPr>
                <w:b/>
                <w:sz w:val="24"/>
                <w:szCs w:val="24"/>
              </w:rPr>
              <w:t>без</w:t>
            </w:r>
            <w:proofErr w:type="spellEnd"/>
            <w:r w:rsidRPr="00FB6C8E">
              <w:rPr>
                <w:b/>
                <w:sz w:val="24"/>
                <w:szCs w:val="24"/>
              </w:rPr>
              <w:t xml:space="preserve"> НДС, </w:t>
            </w:r>
            <w:proofErr w:type="spellStart"/>
            <w:r w:rsidRPr="00FB6C8E">
              <w:rPr>
                <w:b/>
                <w:sz w:val="24"/>
                <w:szCs w:val="24"/>
              </w:rPr>
              <w:t>руб</w:t>
            </w:r>
            <w:proofErr w:type="spellEnd"/>
            <w:r w:rsidRPr="00FB6C8E">
              <w:rPr>
                <w:b/>
                <w:sz w:val="24"/>
                <w:szCs w:val="24"/>
              </w:rPr>
              <w:t>.</w:t>
            </w:r>
          </w:p>
        </w:tc>
        <w:tc>
          <w:tcPr>
            <w:tcW w:w="632" w:type="pct"/>
            <w:shd w:val="clear" w:color="auto" w:fill="F1F1F1"/>
          </w:tcPr>
          <w:p w:rsidR="00065EAF" w:rsidRPr="00065EAF" w:rsidRDefault="00065EAF" w:rsidP="00D36019">
            <w:pPr>
              <w:pStyle w:val="TableParagraph"/>
              <w:ind w:left="176" w:right="164" w:hanging="1"/>
              <w:jc w:val="center"/>
              <w:rPr>
                <w:b/>
                <w:sz w:val="24"/>
                <w:szCs w:val="24"/>
                <w:lang w:val="ru-RU"/>
              </w:rPr>
            </w:pPr>
            <w:r w:rsidRPr="00065EAF">
              <w:rPr>
                <w:b/>
                <w:sz w:val="24"/>
                <w:szCs w:val="24"/>
                <w:lang w:val="ru-RU"/>
              </w:rPr>
              <w:t xml:space="preserve">Цена за Установку на </w:t>
            </w:r>
            <w:r w:rsidRPr="00065EAF">
              <w:rPr>
                <w:b/>
                <w:spacing w:val="-2"/>
                <w:sz w:val="24"/>
                <w:szCs w:val="24"/>
                <w:lang w:val="ru-RU"/>
              </w:rPr>
              <w:t>транспортное средство бортового навигационно- связного оборудования</w:t>
            </w:r>
            <w:r w:rsidRPr="00065EAF">
              <w:rPr>
                <w:b/>
                <w:spacing w:val="40"/>
                <w:sz w:val="24"/>
                <w:szCs w:val="24"/>
                <w:lang w:val="ru-RU"/>
              </w:rPr>
              <w:t xml:space="preserve"> </w:t>
            </w:r>
            <w:r w:rsidRPr="00065EAF">
              <w:rPr>
                <w:b/>
                <w:sz w:val="24"/>
                <w:szCs w:val="24"/>
                <w:lang w:val="ru-RU"/>
              </w:rPr>
              <w:t>с учетом</w:t>
            </w:r>
          </w:p>
          <w:p w:rsidR="00065EAF" w:rsidRPr="00FB6C8E" w:rsidRDefault="00065EAF" w:rsidP="00D36019">
            <w:pPr>
              <w:pStyle w:val="TableParagraph"/>
              <w:ind w:left="176" w:right="164" w:hanging="1"/>
              <w:jc w:val="center"/>
              <w:rPr>
                <w:b/>
                <w:sz w:val="24"/>
                <w:szCs w:val="24"/>
              </w:rPr>
            </w:pPr>
            <w:proofErr w:type="spellStart"/>
            <w:proofErr w:type="gramStart"/>
            <w:r w:rsidRPr="00FB6C8E">
              <w:rPr>
                <w:b/>
                <w:sz w:val="24"/>
                <w:szCs w:val="24"/>
              </w:rPr>
              <w:t>инфляции</w:t>
            </w:r>
            <w:proofErr w:type="spellEnd"/>
            <w:proofErr w:type="gramEnd"/>
            <w:r w:rsidRPr="00FB6C8E">
              <w:rPr>
                <w:b/>
                <w:sz w:val="24"/>
                <w:szCs w:val="24"/>
              </w:rPr>
              <w:t xml:space="preserve"> * с НДС</w:t>
            </w:r>
            <w:r w:rsidRPr="00FB6C8E">
              <w:rPr>
                <w:b/>
                <w:spacing w:val="-1"/>
                <w:sz w:val="24"/>
                <w:szCs w:val="24"/>
              </w:rPr>
              <w:t xml:space="preserve"> </w:t>
            </w:r>
            <w:r w:rsidRPr="00FB6C8E">
              <w:rPr>
                <w:b/>
                <w:sz w:val="24"/>
                <w:szCs w:val="24"/>
              </w:rPr>
              <w:t>,</w:t>
            </w:r>
            <w:r w:rsidRPr="00FB6C8E">
              <w:rPr>
                <w:b/>
                <w:spacing w:val="-2"/>
                <w:sz w:val="24"/>
                <w:szCs w:val="24"/>
              </w:rPr>
              <w:t xml:space="preserve"> </w:t>
            </w:r>
            <w:proofErr w:type="spellStart"/>
            <w:r w:rsidRPr="00FB6C8E">
              <w:rPr>
                <w:b/>
                <w:spacing w:val="-4"/>
                <w:sz w:val="24"/>
                <w:szCs w:val="24"/>
              </w:rPr>
              <w:t>руб</w:t>
            </w:r>
            <w:proofErr w:type="spellEnd"/>
            <w:r w:rsidRPr="00FB6C8E">
              <w:rPr>
                <w:b/>
                <w:spacing w:val="-4"/>
                <w:sz w:val="24"/>
                <w:szCs w:val="24"/>
              </w:rPr>
              <w:t>.</w:t>
            </w:r>
          </w:p>
        </w:tc>
        <w:tc>
          <w:tcPr>
            <w:tcW w:w="678" w:type="pct"/>
            <w:shd w:val="clear" w:color="auto" w:fill="F1F1F1"/>
          </w:tcPr>
          <w:p w:rsidR="00065EAF" w:rsidRPr="00065EAF" w:rsidRDefault="00065EAF" w:rsidP="00D36019">
            <w:pPr>
              <w:pStyle w:val="TableParagraph"/>
              <w:ind w:left="176" w:right="168"/>
              <w:jc w:val="center"/>
              <w:rPr>
                <w:b/>
                <w:sz w:val="24"/>
                <w:szCs w:val="24"/>
                <w:lang w:val="ru-RU"/>
              </w:rPr>
            </w:pPr>
            <w:r w:rsidRPr="00065EAF">
              <w:rPr>
                <w:b/>
                <w:sz w:val="24"/>
                <w:szCs w:val="24"/>
                <w:lang w:val="ru-RU"/>
              </w:rPr>
              <w:t>Средняя</w:t>
            </w:r>
            <w:r w:rsidRPr="00065EAF">
              <w:rPr>
                <w:b/>
                <w:spacing w:val="-15"/>
                <w:sz w:val="24"/>
                <w:szCs w:val="24"/>
                <w:lang w:val="ru-RU"/>
              </w:rPr>
              <w:t xml:space="preserve"> </w:t>
            </w:r>
            <w:r w:rsidRPr="00065EAF">
              <w:rPr>
                <w:b/>
                <w:sz w:val="24"/>
                <w:szCs w:val="24"/>
                <w:lang w:val="ru-RU"/>
              </w:rPr>
              <w:t>цена</w:t>
            </w:r>
            <w:r w:rsidRPr="00065EAF">
              <w:rPr>
                <w:b/>
                <w:spacing w:val="-15"/>
                <w:sz w:val="24"/>
                <w:szCs w:val="24"/>
                <w:lang w:val="ru-RU"/>
              </w:rPr>
              <w:t xml:space="preserve"> </w:t>
            </w:r>
            <w:r w:rsidRPr="00065EAF">
              <w:rPr>
                <w:b/>
                <w:sz w:val="24"/>
                <w:szCs w:val="24"/>
                <w:lang w:val="ru-RU"/>
              </w:rPr>
              <w:t xml:space="preserve">за Установку на </w:t>
            </w:r>
            <w:r w:rsidRPr="00065EAF">
              <w:rPr>
                <w:b/>
                <w:spacing w:val="-2"/>
                <w:sz w:val="24"/>
                <w:szCs w:val="24"/>
                <w:lang w:val="ru-RU"/>
              </w:rPr>
              <w:t>транспортное средство бортового навигационно- связного оборудования</w:t>
            </w:r>
          </w:p>
          <w:p w:rsidR="00065EAF" w:rsidRPr="00065EAF" w:rsidRDefault="00065EAF" w:rsidP="00D36019">
            <w:pPr>
              <w:pStyle w:val="TableParagraph"/>
              <w:ind w:left="7" w:right="3"/>
              <w:jc w:val="center"/>
              <w:rPr>
                <w:b/>
                <w:sz w:val="24"/>
                <w:szCs w:val="24"/>
                <w:lang w:val="ru-RU"/>
              </w:rPr>
            </w:pPr>
            <w:r w:rsidRPr="00065EAF">
              <w:rPr>
                <w:b/>
                <w:sz w:val="24"/>
                <w:szCs w:val="24"/>
                <w:lang w:val="ru-RU"/>
              </w:rPr>
              <w:t>с</w:t>
            </w:r>
            <w:r w:rsidRPr="00065EAF">
              <w:rPr>
                <w:b/>
                <w:spacing w:val="-1"/>
                <w:sz w:val="24"/>
                <w:szCs w:val="24"/>
                <w:lang w:val="ru-RU"/>
              </w:rPr>
              <w:t xml:space="preserve"> </w:t>
            </w:r>
            <w:r w:rsidRPr="00065EAF">
              <w:rPr>
                <w:b/>
                <w:spacing w:val="-2"/>
                <w:sz w:val="24"/>
                <w:szCs w:val="24"/>
                <w:lang w:val="ru-RU"/>
              </w:rPr>
              <w:t>учетом</w:t>
            </w:r>
          </w:p>
          <w:p w:rsidR="00065EAF" w:rsidRPr="00065EAF" w:rsidRDefault="00065EAF" w:rsidP="00D36019">
            <w:pPr>
              <w:pStyle w:val="TableParagraph"/>
              <w:ind w:left="176" w:right="168"/>
              <w:jc w:val="center"/>
              <w:rPr>
                <w:b/>
                <w:sz w:val="24"/>
                <w:szCs w:val="24"/>
                <w:lang w:val="ru-RU"/>
              </w:rPr>
            </w:pPr>
            <w:r w:rsidRPr="00065EAF">
              <w:rPr>
                <w:b/>
                <w:sz w:val="24"/>
                <w:szCs w:val="24"/>
                <w:lang w:val="ru-RU"/>
              </w:rPr>
              <w:t>инфляции</w:t>
            </w:r>
            <w:r w:rsidRPr="00065EAF">
              <w:rPr>
                <w:b/>
                <w:spacing w:val="-15"/>
                <w:sz w:val="24"/>
                <w:szCs w:val="24"/>
                <w:lang w:val="ru-RU"/>
              </w:rPr>
              <w:t xml:space="preserve"> </w:t>
            </w:r>
            <w:r w:rsidRPr="00065EAF">
              <w:rPr>
                <w:b/>
                <w:sz w:val="24"/>
                <w:szCs w:val="24"/>
                <w:lang w:val="ru-RU"/>
              </w:rPr>
              <w:t>с</w:t>
            </w:r>
            <w:r w:rsidRPr="00065EAF">
              <w:rPr>
                <w:b/>
                <w:spacing w:val="-15"/>
                <w:sz w:val="24"/>
                <w:szCs w:val="24"/>
                <w:lang w:val="ru-RU"/>
              </w:rPr>
              <w:t xml:space="preserve"> </w:t>
            </w:r>
            <w:r w:rsidRPr="00065EAF">
              <w:rPr>
                <w:b/>
                <w:sz w:val="24"/>
                <w:szCs w:val="24"/>
                <w:lang w:val="ru-RU"/>
              </w:rPr>
              <w:t>НДС 22%, руб.</w:t>
            </w:r>
          </w:p>
        </w:tc>
        <w:tc>
          <w:tcPr>
            <w:tcW w:w="541" w:type="pct"/>
            <w:shd w:val="clear" w:color="auto" w:fill="F1F1F1"/>
          </w:tcPr>
          <w:p w:rsidR="00065EAF" w:rsidRPr="00065EAF" w:rsidRDefault="00065EAF" w:rsidP="00065EAF">
            <w:pPr>
              <w:pStyle w:val="TableParagraph"/>
              <w:jc w:val="center"/>
              <w:rPr>
                <w:sz w:val="24"/>
                <w:szCs w:val="24"/>
                <w:lang w:val="ru-RU"/>
              </w:rPr>
            </w:pPr>
          </w:p>
          <w:p w:rsidR="00065EAF" w:rsidRPr="00065EAF" w:rsidRDefault="00065EAF" w:rsidP="00065EAF">
            <w:pPr>
              <w:pStyle w:val="TableParagraph"/>
              <w:jc w:val="center"/>
              <w:rPr>
                <w:sz w:val="24"/>
                <w:szCs w:val="24"/>
                <w:lang w:val="ru-RU"/>
              </w:rPr>
            </w:pPr>
          </w:p>
          <w:p w:rsidR="00065EAF" w:rsidRPr="00065EAF" w:rsidRDefault="00065EAF" w:rsidP="00065EAF">
            <w:pPr>
              <w:pStyle w:val="TableParagraph"/>
              <w:jc w:val="center"/>
              <w:rPr>
                <w:sz w:val="24"/>
                <w:szCs w:val="24"/>
                <w:lang w:val="ru-RU"/>
              </w:rPr>
            </w:pPr>
          </w:p>
          <w:p w:rsidR="00065EAF" w:rsidRPr="00065EAF" w:rsidRDefault="00065EAF" w:rsidP="00065EAF">
            <w:pPr>
              <w:pStyle w:val="TableParagraph"/>
              <w:jc w:val="center"/>
              <w:rPr>
                <w:sz w:val="24"/>
                <w:szCs w:val="24"/>
                <w:lang w:val="ru-RU"/>
              </w:rPr>
            </w:pPr>
            <w:r w:rsidRPr="00065EAF">
              <w:rPr>
                <w:b/>
                <w:spacing w:val="-2"/>
                <w:sz w:val="24"/>
                <w:szCs w:val="24"/>
                <w:lang w:val="ru-RU"/>
              </w:rPr>
              <w:t xml:space="preserve">Итоговая </w:t>
            </w:r>
            <w:r w:rsidRPr="00065EAF">
              <w:rPr>
                <w:b/>
                <w:sz w:val="24"/>
                <w:szCs w:val="24"/>
                <w:lang w:val="ru-RU"/>
              </w:rPr>
              <w:t>цена</w:t>
            </w:r>
            <w:r w:rsidRPr="00065EAF">
              <w:rPr>
                <w:b/>
                <w:spacing w:val="-15"/>
                <w:sz w:val="24"/>
                <w:szCs w:val="24"/>
                <w:lang w:val="ru-RU"/>
              </w:rPr>
              <w:t xml:space="preserve"> </w:t>
            </w:r>
            <w:r w:rsidRPr="00065EAF">
              <w:rPr>
                <w:b/>
                <w:sz w:val="24"/>
                <w:szCs w:val="24"/>
                <w:lang w:val="ru-RU"/>
              </w:rPr>
              <w:t>с</w:t>
            </w:r>
            <w:r w:rsidRPr="00065EAF">
              <w:rPr>
                <w:b/>
                <w:spacing w:val="-15"/>
                <w:sz w:val="24"/>
                <w:szCs w:val="24"/>
                <w:lang w:val="ru-RU"/>
              </w:rPr>
              <w:t xml:space="preserve"> </w:t>
            </w:r>
            <w:r w:rsidRPr="00065EAF">
              <w:rPr>
                <w:b/>
                <w:sz w:val="24"/>
                <w:szCs w:val="24"/>
                <w:lang w:val="ru-RU"/>
              </w:rPr>
              <w:t>НДС 22%, руб.</w:t>
            </w:r>
          </w:p>
        </w:tc>
        <w:tc>
          <w:tcPr>
            <w:tcW w:w="452" w:type="pct"/>
            <w:shd w:val="clear" w:color="auto" w:fill="F1F1F1"/>
          </w:tcPr>
          <w:p w:rsidR="00065EAF" w:rsidRPr="00065EAF" w:rsidRDefault="00065EAF" w:rsidP="00065EAF">
            <w:pPr>
              <w:pStyle w:val="TableParagraph"/>
              <w:jc w:val="center"/>
              <w:rPr>
                <w:sz w:val="24"/>
                <w:szCs w:val="24"/>
                <w:lang w:val="ru-RU"/>
              </w:rPr>
            </w:pPr>
          </w:p>
          <w:p w:rsidR="00065EAF" w:rsidRPr="00065EAF" w:rsidRDefault="00065EAF" w:rsidP="00065EAF">
            <w:pPr>
              <w:pStyle w:val="TableParagraph"/>
              <w:jc w:val="center"/>
              <w:rPr>
                <w:sz w:val="24"/>
                <w:szCs w:val="24"/>
                <w:lang w:val="ru-RU"/>
              </w:rPr>
            </w:pPr>
          </w:p>
          <w:p w:rsidR="00065EAF" w:rsidRPr="00065EAF" w:rsidRDefault="00065EAF" w:rsidP="00065EAF">
            <w:pPr>
              <w:pStyle w:val="TableParagraph"/>
              <w:jc w:val="center"/>
              <w:rPr>
                <w:sz w:val="24"/>
                <w:szCs w:val="24"/>
                <w:lang w:val="ru-RU"/>
              </w:rPr>
            </w:pPr>
          </w:p>
          <w:p w:rsidR="00065EAF" w:rsidRPr="00065EAF" w:rsidRDefault="00065EAF" w:rsidP="00065EAF">
            <w:pPr>
              <w:pStyle w:val="TableParagraph"/>
              <w:jc w:val="center"/>
              <w:rPr>
                <w:sz w:val="24"/>
                <w:szCs w:val="24"/>
                <w:lang w:val="ru-RU"/>
              </w:rPr>
            </w:pPr>
          </w:p>
          <w:p w:rsidR="00065EAF" w:rsidRDefault="00065EAF" w:rsidP="00065EAF">
            <w:pPr>
              <w:pStyle w:val="TableParagraph"/>
              <w:jc w:val="center"/>
              <w:rPr>
                <w:b/>
                <w:spacing w:val="-2"/>
                <w:sz w:val="24"/>
                <w:szCs w:val="24"/>
              </w:rPr>
            </w:pPr>
            <w:proofErr w:type="spellStart"/>
            <w:r w:rsidRPr="00FB6C8E">
              <w:rPr>
                <w:b/>
                <w:spacing w:val="-2"/>
                <w:sz w:val="24"/>
                <w:szCs w:val="24"/>
              </w:rPr>
              <w:t>Итого</w:t>
            </w:r>
            <w:proofErr w:type="spellEnd"/>
            <w:r w:rsidRPr="00FB6C8E">
              <w:rPr>
                <w:b/>
                <w:spacing w:val="-2"/>
                <w:sz w:val="24"/>
                <w:szCs w:val="24"/>
              </w:rPr>
              <w:t xml:space="preserve">, </w:t>
            </w:r>
          </w:p>
          <w:p w:rsidR="00065EAF" w:rsidRPr="00FB6C8E" w:rsidRDefault="00065EAF" w:rsidP="00065EAF">
            <w:pPr>
              <w:pStyle w:val="TableParagraph"/>
              <w:jc w:val="center"/>
              <w:rPr>
                <w:sz w:val="24"/>
                <w:szCs w:val="24"/>
              </w:rPr>
            </w:pPr>
            <w:proofErr w:type="spellStart"/>
            <w:proofErr w:type="gramStart"/>
            <w:r w:rsidRPr="00FB6C8E">
              <w:rPr>
                <w:b/>
                <w:spacing w:val="-4"/>
                <w:sz w:val="24"/>
                <w:szCs w:val="24"/>
              </w:rPr>
              <w:t>руб</w:t>
            </w:r>
            <w:proofErr w:type="spellEnd"/>
            <w:proofErr w:type="gramEnd"/>
            <w:r w:rsidRPr="00FB6C8E">
              <w:rPr>
                <w:b/>
                <w:spacing w:val="-4"/>
                <w:sz w:val="24"/>
                <w:szCs w:val="24"/>
              </w:rPr>
              <w:t>.</w:t>
            </w:r>
          </w:p>
        </w:tc>
      </w:tr>
      <w:tr w:rsidR="00065EAF" w:rsidRPr="00FB6C8E" w:rsidTr="009045E7">
        <w:trPr>
          <w:trHeight w:val="1619"/>
        </w:trPr>
        <w:tc>
          <w:tcPr>
            <w:tcW w:w="664" w:type="pct"/>
            <w:shd w:val="clear" w:color="auto" w:fill="F1F1F1"/>
            <w:vAlign w:val="center"/>
          </w:tcPr>
          <w:p w:rsidR="00065EAF" w:rsidRPr="00FB6C8E" w:rsidRDefault="00065EAF" w:rsidP="00D36019">
            <w:pPr>
              <w:pStyle w:val="TableParagraph"/>
              <w:ind w:left="8"/>
              <w:jc w:val="center"/>
              <w:rPr>
                <w:b/>
                <w:sz w:val="24"/>
                <w:szCs w:val="24"/>
              </w:rPr>
            </w:pPr>
            <w:proofErr w:type="spellStart"/>
            <w:r w:rsidRPr="00FB6C8E">
              <w:rPr>
                <w:b/>
                <w:sz w:val="24"/>
                <w:szCs w:val="24"/>
              </w:rPr>
              <w:t>Договор</w:t>
            </w:r>
            <w:proofErr w:type="spellEnd"/>
            <w:r w:rsidRPr="00FB6C8E">
              <w:rPr>
                <w:b/>
                <w:spacing w:val="-15"/>
                <w:sz w:val="24"/>
                <w:szCs w:val="24"/>
              </w:rPr>
              <w:t xml:space="preserve"> </w:t>
            </w:r>
            <w:proofErr w:type="spellStart"/>
            <w:r w:rsidRPr="00FB6C8E">
              <w:rPr>
                <w:b/>
                <w:sz w:val="24"/>
                <w:szCs w:val="24"/>
              </w:rPr>
              <w:t>от</w:t>
            </w:r>
            <w:proofErr w:type="spellEnd"/>
            <w:r w:rsidRPr="00FB6C8E">
              <w:rPr>
                <w:b/>
                <w:sz w:val="24"/>
                <w:szCs w:val="24"/>
              </w:rPr>
              <w:t xml:space="preserve"> </w:t>
            </w:r>
            <w:r w:rsidRPr="00FB6C8E">
              <w:rPr>
                <w:b/>
                <w:spacing w:val="-2"/>
                <w:sz w:val="24"/>
                <w:szCs w:val="24"/>
              </w:rPr>
              <w:t>20.05.2024</w:t>
            </w:r>
          </w:p>
          <w:p w:rsidR="00065EAF" w:rsidRPr="00FB6C8E" w:rsidRDefault="00065EAF" w:rsidP="00D36019">
            <w:pPr>
              <w:pStyle w:val="TableParagraph"/>
              <w:ind w:left="8"/>
              <w:jc w:val="center"/>
              <w:rPr>
                <w:b/>
                <w:sz w:val="24"/>
                <w:szCs w:val="24"/>
              </w:rPr>
            </w:pPr>
            <w:r w:rsidRPr="00FB6C8E">
              <w:rPr>
                <w:b/>
                <w:sz w:val="24"/>
                <w:szCs w:val="24"/>
              </w:rPr>
              <w:t>№</w:t>
            </w:r>
            <w:r w:rsidRPr="00FB6C8E">
              <w:rPr>
                <w:b/>
                <w:spacing w:val="-15"/>
                <w:sz w:val="24"/>
                <w:szCs w:val="24"/>
              </w:rPr>
              <w:t xml:space="preserve"> </w:t>
            </w:r>
            <w:r w:rsidRPr="00FB6C8E">
              <w:rPr>
                <w:b/>
                <w:sz w:val="24"/>
                <w:szCs w:val="24"/>
              </w:rPr>
              <w:t xml:space="preserve">24МГ-ДУ- </w:t>
            </w:r>
            <w:r w:rsidRPr="00FB6C8E">
              <w:rPr>
                <w:b/>
                <w:spacing w:val="-4"/>
                <w:sz w:val="24"/>
                <w:szCs w:val="24"/>
              </w:rPr>
              <w:t>1066</w:t>
            </w:r>
          </w:p>
        </w:tc>
        <w:tc>
          <w:tcPr>
            <w:tcW w:w="632" w:type="pct"/>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9" w:right="2"/>
              <w:jc w:val="center"/>
              <w:rPr>
                <w:sz w:val="24"/>
                <w:szCs w:val="24"/>
              </w:rPr>
            </w:pPr>
            <w:r w:rsidRPr="00FB6C8E">
              <w:rPr>
                <w:sz w:val="24"/>
                <w:szCs w:val="24"/>
              </w:rPr>
              <w:t xml:space="preserve">2 </w:t>
            </w:r>
            <w:r w:rsidRPr="00FB6C8E">
              <w:rPr>
                <w:spacing w:val="-2"/>
                <w:sz w:val="24"/>
                <w:szCs w:val="24"/>
              </w:rPr>
              <w:t>546,77</w:t>
            </w:r>
          </w:p>
        </w:tc>
        <w:tc>
          <w:tcPr>
            <w:tcW w:w="723" w:type="pct"/>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9" w:right="3"/>
              <w:jc w:val="center"/>
              <w:rPr>
                <w:sz w:val="24"/>
                <w:szCs w:val="24"/>
              </w:rPr>
            </w:pPr>
            <w:r w:rsidRPr="00FB6C8E">
              <w:rPr>
                <w:sz w:val="24"/>
                <w:szCs w:val="24"/>
              </w:rPr>
              <w:t xml:space="preserve">2 </w:t>
            </w:r>
            <w:r w:rsidRPr="00FB6C8E">
              <w:rPr>
                <w:spacing w:val="-2"/>
                <w:sz w:val="24"/>
                <w:szCs w:val="24"/>
              </w:rPr>
              <w:t>122,31</w:t>
            </w:r>
          </w:p>
        </w:tc>
        <w:tc>
          <w:tcPr>
            <w:tcW w:w="677" w:type="pct"/>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1" w:right="4"/>
              <w:jc w:val="center"/>
              <w:rPr>
                <w:sz w:val="24"/>
                <w:szCs w:val="24"/>
              </w:rPr>
            </w:pPr>
            <w:r w:rsidRPr="00FB6C8E">
              <w:rPr>
                <w:sz w:val="24"/>
                <w:szCs w:val="24"/>
              </w:rPr>
              <w:t xml:space="preserve">2 </w:t>
            </w:r>
            <w:r w:rsidRPr="00FB6C8E">
              <w:rPr>
                <w:spacing w:val="-2"/>
                <w:sz w:val="24"/>
                <w:szCs w:val="24"/>
              </w:rPr>
              <w:t>159,45</w:t>
            </w:r>
          </w:p>
        </w:tc>
        <w:tc>
          <w:tcPr>
            <w:tcW w:w="632" w:type="pct"/>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9" w:right="2"/>
              <w:jc w:val="center"/>
              <w:rPr>
                <w:sz w:val="24"/>
                <w:szCs w:val="24"/>
              </w:rPr>
            </w:pPr>
            <w:r w:rsidRPr="00FB6C8E">
              <w:rPr>
                <w:sz w:val="24"/>
                <w:szCs w:val="24"/>
              </w:rPr>
              <w:t xml:space="preserve">2 </w:t>
            </w:r>
            <w:r w:rsidRPr="00FB6C8E">
              <w:rPr>
                <w:spacing w:val="-2"/>
                <w:sz w:val="24"/>
                <w:szCs w:val="24"/>
              </w:rPr>
              <w:t>591,34</w:t>
            </w:r>
          </w:p>
        </w:tc>
        <w:tc>
          <w:tcPr>
            <w:tcW w:w="678" w:type="pct"/>
            <w:vMerge w:val="restart"/>
            <w:vAlign w:val="center"/>
          </w:tcPr>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ind w:left="644"/>
              <w:rPr>
                <w:sz w:val="24"/>
                <w:szCs w:val="24"/>
              </w:rPr>
            </w:pPr>
            <w:r w:rsidRPr="00FB6C8E">
              <w:rPr>
                <w:sz w:val="24"/>
                <w:szCs w:val="24"/>
              </w:rPr>
              <w:t xml:space="preserve">2 </w:t>
            </w:r>
            <w:r w:rsidRPr="00FB6C8E">
              <w:rPr>
                <w:spacing w:val="-2"/>
                <w:sz w:val="24"/>
                <w:szCs w:val="24"/>
              </w:rPr>
              <w:t>591,34</w:t>
            </w:r>
          </w:p>
        </w:tc>
        <w:tc>
          <w:tcPr>
            <w:tcW w:w="541" w:type="pct"/>
            <w:vMerge w:val="restart"/>
            <w:vAlign w:val="center"/>
          </w:tcPr>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ind w:left="427"/>
              <w:rPr>
                <w:b/>
                <w:sz w:val="24"/>
                <w:szCs w:val="24"/>
              </w:rPr>
            </w:pPr>
            <w:r w:rsidRPr="00FB6C8E">
              <w:rPr>
                <w:b/>
                <w:sz w:val="24"/>
                <w:szCs w:val="24"/>
              </w:rPr>
              <w:t xml:space="preserve">2 </w:t>
            </w:r>
            <w:r w:rsidRPr="00FB6C8E">
              <w:rPr>
                <w:b/>
                <w:spacing w:val="-2"/>
                <w:sz w:val="24"/>
                <w:szCs w:val="24"/>
              </w:rPr>
              <w:t>546,77</w:t>
            </w:r>
          </w:p>
        </w:tc>
        <w:tc>
          <w:tcPr>
            <w:tcW w:w="452" w:type="pct"/>
            <w:vMerge w:val="restart"/>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p>
          <w:p w:rsidR="00065EAF" w:rsidRPr="00FB6C8E" w:rsidRDefault="00065EAF" w:rsidP="00D36019">
            <w:pPr>
              <w:pStyle w:val="TableParagraph"/>
              <w:ind w:left="4"/>
              <w:jc w:val="center"/>
              <w:rPr>
                <w:sz w:val="24"/>
                <w:szCs w:val="24"/>
              </w:rPr>
            </w:pPr>
            <w:r w:rsidRPr="00FB6C8E">
              <w:rPr>
                <w:spacing w:val="-10"/>
                <w:sz w:val="24"/>
                <w:szCs w:val="24"/>
              </w:rPr>
              <w:t>-</w:t>
            </w:r>
          </w:p>
        </w:tc>
      </w:tr>
      <w:tr w:rsidR="00065EAF" w:rsidRPr="00FB6C8E" w:rsidTr="009045E7">
        <w:trPr>
          <w:trHeight w:val="1103"/>
        </w:trPr>
        <w:tc>
          <w:tcPr>
            <w:tcW w:w="664" w:type="pct"/>
            <w:shd w:val="clear" w:color="auto" w:fill="F1F1F1"/>
          </w:tcPr>
          <w:p w:rsidR="00065EAF" w:rsidRPr="00FB6C8E" w:rsidRDefault="00065EAF" w:rsidP="00D36019">
            <w:pPr>
              <w:pStyle w:val="TableParagraph"/>
              <w:ind w:left="8"/>
              <w:jc w:val="center"/>
              <w:rPr>
                <w:b/>
                <w:sz w:val="24"/>
                <w:szCs w:val="24"/>
              </w:rPr>
            </w:pPr>
            <w:proofErr w:type="spellStart"/>
            <w:r w:rsidRPr="00FB6C8E">
              <w:rPr>
                <w:b/>
                <w:sz w:val="24"/>
                <w:szCs w:val="24"/>
              </w:rPr>
              <w:t>Договор</w:t>
            </w:r>
            <w:proofErr w:type="spellEnd"/>
            <w:r w:rsidRPr="00FB6C8E">
              <w:rPr>
                <w:b/>
                <w:spacing w:val="-15"/>
                <w:sz w:val="24"/>
                <w:szCs w:val="24"/>
              </w:rPr>
              <w:t xml:space="preserve"> </w:t>
            </w:r>
            <w:proofErr w:type="spellStart"/>
            <w:r w:rsidRPr="00FB6C8E">
              <w:rPr>
                <w:b/>
                <w:sz w:val="24"/>
                <w:szCs w:val="24"/>
              </w:rPr>
              <w:t>от</w:t>
            </w:r>
            <w:proofErr w:type="spellEnd"/>
            <w:r w:rsidRPr="00FB6C8E">
              <w:rPr>
                <w:b/>
                <w:sz w:val="24"/>
                <w:szCs w:val="24"/>
              </w:rPr>
              <w:t xml:space="preserve"> </w:t>
            </w:r>
            <w:r w:rsidRPr="00FB6C8E">
              <w:rPr>
                <w:b/>
                <w:spacing w:val="-2"/>
                <w:sz w:val="24"/>
                <w:szCs w:val="24"/>
              </w:rPr>
              <w:t>18.11.2024                                 № 24МГ-ДУ-2434</w:t>
            </w:r>
          </w:p>
        </w:tc>
        <w:tc>
          <w:tcPr>
            <w:tcW w:w="632" w:type="pct"/>
          </w:tcPr>
          <w:p w:rsidR="00065EAF" w:rsidRPr="00FB6C8E" w:rsidRDefault="00065EAF" w:rsidP="00D36019">
            <w:pPr>
              <w:pStyle w:val="TableParagraph"/>
              <w:rPr>
                <w:sz w:val="24"/>
                <w:szCs w:val="24"/>
              </w:rPr>
            </w:pPr>
          </w:p>
          <w:p w:rsidR="00065EAF" w:rsidRPr="00FB6C8E" w:rsidRDefault="00065EAF" w:rsidP="00D36019">
            <w:pPr>
              <w:pStyle w:val="TableParagraph"/>
              <w:ind w:left="9" w:right="2"/>
              <w:jc w:val="center"/>
              <w:rPr>
                <w:sz w:val="24"/>
                <w:szCs w:val="24"/>
              </w:rPr>
            </w:pPr>
            <w:r w:rsidRPr="00FB6C8E">
              <w:rPr>
                <w:sz w:val="24"/>
                <w:szCs w:val="24"/>
              </w:rPr>
              <w:t xml:space="preserve">2 </w:t>
            </w:r>
            <w:r w:rsidRPr="00FB6C8E">
              <w:rPr>
                <w:spacing w:val="-2"/>
                <w:sz w:val="24"/>
                <w:szCs w:val="24"/>
              </w:rPr>
              <w:t>546,77</w:t>
            </w:r>
          </w:p>
        </w:tc>
        <w:tc>
          <w:tcPr>
            <w:tcW w:w="723" w:type="pct"/>
          </w:tcPr>
          <w:p w:rsidR="00065EAF" w:rsidRPr="00FB6C8E" w:rsidRDefault="00065EAF" w:rsidP="00D36019">
            <w:pPr>
              <w:pStyle w:val="TableParagraph"/>
              <w:rPr>
                <w:sz w:val="24"/>
                <w:szCs w:val="24"/>
              </w:rPr>
            </w:pPr>
          </w:p>
          <w:p w:rsidR="00065EAF" w:rsidRPr="00FB6C8E" w:rsidRDefault="00065EAF" w:rsidP="00D36019">
            <w:pPr>
              <w:pStyle w:val="TableParagraph"/>
              <w:ind w:left="9" w:right="3"/>
              <w:jc w:val="center"/>
              <w:rPr>
                <w:sz w:val="24"/>
                <w:szCs w:val="24"/>
              </w:rPr>
            </w:pPr>
            <w:r w:rsidRPr="00FB6C8E">
              <w:rPr>
                <w:sz w:val="24"/>
                <w:szCs w:val="24"/>
              </w:rPr>
              <w:t xml:space="preserve">2 </w:t>
            </w:r>
            <w:r w:rsidRPr="00FB6C8E">
              <w:rPr>
                <w:spacing w:val="-2"/>
                <w:sz w:val="24"/>
                <w:szCs w:val="24"/>
              </w:rPr>
              <w:t>122,31</w:t>
            </w:r>
          </w:p>
        </w:tc>
        <w:tc>
          <w:tcPr>
            <w:tcW w:w="677" w:type="pct"/>
          </w:tcPr>
          <w:p w:rsidR="00065EAF" w:rsidRPr="00FB6C8E" w:rsidRDefault="00065EAF" w:rsidP="00D36019">
            <w:pPr>
              <w:pStyle w:val="TableParagraph"/>
              <w:rPr>
                <w:sz w:val="24"/>
                <w:szCs w:val="24"/>
              </w:rPr>
            </w:pPr>
          </w:p>
          <w:p w:rsidR="00065EAF" w:rsidRPr="00FB6C8E" w:rsidRDefault="00065EAF" w:rsidP="00D36019">
            <w:pPr>
              <w:pStyle w:val="TableParagraph"/>
              <w:ind w:left="11" w:right="4"/>
              <w:jc w:val="center"/>
              <w:rPr>
                <w:sz w:val="24"/>
                <w:szCs w:val="24"/>
              </w:rPr>
            </w:pPr>
            <w:r w:rsidRPr="00FB6C8E">
              <w:rPr>
                <w:sz w:val="24"/>
                <w:szCs w:val="24"/>
              </w:rPr>
              <w:t xml:space="preserve">2 </w:t>
            </w:r>
            <w:r w:rsidRPr="00FB6C8E">
              <w:rPr>
                <w:spacing w:val="-2"/>
                <w:sz w:val="24"/>
                <w:szCs w:val="24"/>
              </w:rPr>
              <w:t>159,45</w:t>
            </w:r>
          </w:p>
        </w:tc>
        <w:tc>
          <w:tcPr>
            <w:tcW w:w="632" w:type="pct"/>
          </w:tcPr>
          <w:p w:rsidR="00065EAF" w:rsidRPr="00FB6C8E" w:rsidRDefault="00065EAF" w:rsidP="00D36019">
            <w:pPr>
              <w:pStyle w:val="TableParagraph"/>
              <w:rPr>
                <w:sz w:val="24"/>
                <w:szCs w:val="24"/>
              </w:rPr>
            </w:pPr>
          </w:p>
          <w:p w:rsidR="00065EAF" w:rsidRPr="00FB6C8E" w:rsidRDefault="00065EAF" w:rsidP="00D36019">
            <w:pPr>
              <w:pStyle w:val="TableParagraph"/>
              <w:ind w:left="9" w:right="2"/>
              <w:jc w:val="center"/>
              <w:rPr>
                <w:sz w:val="24"/>
                <w:szCs w:val="24"/>
              </w:rPr>
            </w:pPr>
            <w:r w:rsidRPr="00FB6C8E">
              <w:rPr>
                <w:sz w:val="24"/>
                <w:szCs w:val="24"/>
              </w:rPr>
              <w:t xml:space="preserve">2 </w:t>
            </w:r>
            <w:r w:rsidRPr="00FB6C8E">
              <w:rPr>
                <w:spacing w:val="-2"/>
                <w:sz w:val="24"/>
                <w:szCs w:val="24"/>
              </w:rPr>
              <w:t>591,34</w:t>
            </w:r>
          </w:p>
        </w:tc>
        <w:tc>
          <w:tcPr>
            <w:tcW w:w="678" w:type="pct"/>
            <w:vMerge/>
            <w:tcBorders>
              <w:bottom w:val="nil"/>
            </w:tcBorders>
          </w:tcPr>
          <w:p w:rsidR="00065EAF" w:rsidRPr="00FB6C8E" w:rsidRDefault="00065EAF" w:rsidP="00D36019">
            <w:pPr>
              <w:spacing w:after="0"/>
            </w:pPr>
          </w:p>
        </w:tc>
        <w:tc>
          <w:tcPr>
            <w:tcW w:w="541" w:type="pct"/>
            <w:vMerge/>
            <w:tcBorders>
              <w:bottom w:val="nil"/>
            </w:tcBorders>
          </w:tcPr>
          <w:p w:rsidR="00065EAF" w:rsidRPr="00FB6C8E" w:rsidRDefault="00065EAF" w:rsidP="00D36019">
            <w:pPr>
              <w:spacing w:after="0"/>
            </w:pPr>
          </w:p>
        </w:tc>
        <w:tc>
          <w:tcPr>
            <w:tcW w:w="452" w:type="pct"/>
            <w:vMerge/>
            <w:tcBorders>
              <w:bottom w:val="nil"/>
            </w:tcBorders>
          </w:tcPr>
          <w:p w:rsidR="00065EAF" w:rsidRPr="00FB6C8E" w:rsidRDefault="00065EAF" w:rsidP="00D36019">
            <w:pPr>
              <w:spacing w:after="0"/>
            </w:pPr>
          </w:p>
        </w:tc>
      </w:tr>
      <w:tr w:rsidR="00065EAF" w:rsidRPr="00FB6C8E" w:rsidTr="009045E7">
        <w:trPr>
          <w:trHeight w:val="1103"/>
        </w:trPr>
        <w:tc>
          <w:tcPr>
            <w:tcW w:w="664" w:type="pct"/>
            <w:shd w:val="clear" w:color="auto" w:fill="F1F1F1"/>
          </w:tcPr>
          <w:p w:rsidR="00065EAF" w:rsidRPr="00FB6C8E" w:rsidRDefault="00065EAF" w:rsidP="00D36019">
            <w:pPr>
              <w:pStyle w:val="TableParagraph"/>
              <w:jc w:val="center"/>
              <w:rPr>
                <w:b/>
                <w:sz w:val="24"/>
                <w:szCs w:val="24"/>
              </w:rPr>
            </w:pPr>
            <w:proofErr w:type="spellStart"/>
            <w:r w:rsidRPr="00FB6C8E">
              <w:rPr>
                <w:b/>
                <w:sz w:val="24"/>
                <w:szCs w:val="24"/>
              </w:rPr>
              <w:t>Договор</w:t>
            </w:r>
            <w:proofErr w:type="spellEnd"/>
            <w:r w:rsidRPr="00FB6C8E">
              <w:rPr>
                <w:b/>
                <w:sz w:val="24"/>
                <w:szCs w:val="24"/>
              </w:rPr>
              <w:t xml:space="preserve"> </w:t>
            </w:r>
            <w:proofErr w:type="spellStart"/>
            <w:r w:rsidRPr="00FB6C8E">
              <w:rPr>
                <w:b/>
                <w:sz w:val="24"/>
                <w:szCs w:val="24"/>
              </w:rPr>
              <w:t>от</w:t>
            </w:r>
            <w:proofErr w:type="spellEnd"/>
          </w:p>
          <w:p w:rsidR="00065EAF" w:rsidRPr="00FB6C8E" w:rsidRDefault="00065EAF" w:rsidP="00D36019">
            <w:pPr>
              <w:pStyle w:val="TableParagraph"/>
              <w:ind w:left="8"/>
              <w:jc w:val="center"/>
              <w:rPr>
                <w:b/>
                <w:sz w:val="24"/>
                <w:szCs w:val="24"/>
              </w:rPr>
            </w:pPr>
            <w:r w:rsidRPr="00FB6C8E">
              <w:rPr>
                <w:b/>
                <w:sz w:val="24"/>
                <w:szCs w:val="24"/>
              </w:rPr>
              <w:t>25.11.2025                      №25МГ-ДУ-3261</w:t>
            </w:r>
          </w:p>
        </w:tc>
        <w:tc>
          <w:tcPr>
            <w:tcW w:w="632" w:type="pct"/>
          </w:tcPr>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r w:rsidRPr="00FB6C8E">
              <w:rPr>
                <w:sz w:val="24"/>
                <w:szCs w:val="24"/>
              </w:rPr>
              <w:t xml:space="preserve">2 </w:t>
            </w:r>
            <w:r w:rsidRPr="00FB6C8E">
              <w:rPr>
                <w:spacing w:val="-2"/>
                <w:sz w:val="24"/>
                <w:szCs w:val="24"/>
              </w:rPr>
              <w:t>546,77</w:t>
            </w:r>
          </w:p>
        </w:tc>
        <w:tc>
          <w:tcPr>
            <w:tcW w:w="723" w:type="pct"/>
          </w:tcPr>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r w:rsidRPr="00FB6C8E">
              <w:rPr>
                <w:sz w:val="24"/>
                <w:szCs w:val="24"/>
              </w:rPr>
              <w:t xml:space="preserve">2 </w:t>
            </w:r>
            <w:r w:rsidRPr="00FB6C8E">
              <w:rPr>
                <w:spacing w:val="-2"/>
                <w:sz w:val="24"/>
                <w:szCs w:val="24"/>
              </w:rPr>
              <w:t>122,31</w:t>
            </w:r>
          </w:p>
        </w:tc>
        <w:tc>
          <w:tcPr>
            <w:tcW w:w="677" w:type="pct"/>
          </w:tcPr>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r w:rsidRPr="00FB6C8E">
              <w:rPr>
                <w:sz w:val="24"/>
                <w:szCs w:val="24"/>
              </w:rPr>
              <w:t xml:space="preserve">2 </w:t>
            </w:r>
            <w:r w:rsidRPr="00FB6C8E">
              <w:rPr>
                <w:spacing w:val="-2"/>
                <w:sz w:val="24"/>
                <w:szCs w:val="24"/>
              </w:rPr>
              <w:t>159,45</w:t>
            </w:r>
          </w:p>
        </w:tc>
        <w:tc>
          <w:tcPr>
            <w:tcW w:w="632" w:type="pct"/>
          </w:tcPr>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r w:rsidRPr="00FB6C8E">
              <w:rPr>
                <w:sz w:val="24"/>
                <w:szCs w:val="24"/>
              </w:rPr>
              <w:t xml:space="preserve">2 </w:t>
            </w:r>
            <w:r w:rsidRPr="00FB6C8E">
              <w:rPr>
                <w:spacing w:val="-2"/>
                <w:sz w:val="24"/>
                <w:szCs w:val="24"/>
              </w:rPr>
              <w:t>591,34</w:t>
            </w:r>
          </w:p>
        </w:tc>
        <w:tc>
          <w:tcPr>
            <w:tcW w:w="678" w:type="pct"/>
            <w:tcBorders>
              <w:top w:val="nil"/>
            </w:tcBorders>
          </w:tcPr>
          <w:p w:rsidR="00065EAF" w:rsidRPr="00FB6C8E" w:rsidRDefault="00065EAF" w:rsidP="00D36019">
            <w:pPr>
              <w:spacing w:after="0"/>
            </w:pPr>
          </w:p>
        </w:tc>
        <w:tc>
          <w:tcPr>
            <w:tcW w:w="541" w:type="pct"/>
            <w:tcBorders>
              <w:top w:val="nil"/>
            </w:tcBorders>
          </w:tcPr>
          <w:p w:rsidR="00065EAF" w:rsidRPr="00FB6C8E" w:rsidRDefault="00065EAF" w:rsidP="00D36019">
            <w:pPr>
              <w:spacing w:after="0"/>
            </w:pPr>
          </w:p>
        </w:tc>
        <w:tc>
          <w:tcPr>
            <w:tcW w:w="452" w:type="pct"/>
            <w:tcBorders>
              <w:top w:val="nil"/>
            </w:tcBorders>
          </w:tcPr>
          <w:p w:rsidR="00065EAF" w:rsidRPr="00FB6C8E" w:rsidRDefault="00065EAF" w:rsidP="00D36019">
            <w:pPr>
              <w:spacing w:after="0"/>
            </w:pPr>
          </w:p>
        </w:tc>
      </w:tr>
    </w:tbl>
    <w:p w:rsidR="00065EAF" w:rsidRPr="00FB6C8E" w:rsidRDefault="00065EAF" w:rsidP="00065EAF">
      <w:pPr>
        <w:pStyle w:val="a3"/>
        <w:spacing w:after="0"/>
        <w:ind w:left="140"/>
        <w:jc w:val="left"/>
        <w:rPr>
          <w:szCs w:val="24"/>
        </w:rPr>
      </w:pPr>
      <w:r w:rsidRPr="00FB6C8E">
        <w:rPr>
          <w:szCs w:val="24"/>
        </w:rPr>
        <w:t>*</w:t>
      </w:r>
      <w:r w:rsidRPr="00FB6C8E">
        <w:rPr>
          <w:spacing w:val="-5"/>
          <w:szCs w:val="24"/>
        </w:rPr>
        <w:t xml:space="preserve"> </w:t>
      </w:r>
      <w:r w:rsidRPr="00FB6C8E">
        <w:rPr>
          <w:szCs w:val="24"/>
        </w:rPr>
        <w:t>Информационное</w:t>
      </w:r>
      <w:r w:rsidRPr="00FB6C8E">
        <w:rPr>
          <w:spacing w:val="-3"/>
          <w:szCs w:val="24"/>
        </w:rPr>
        <w:t xml:space="preserve"> </w:t>
      </w:r>
      <w:r w:rsidRPr="00FB6C8E">
        <w:rPr>
          <w:szCs w:val="24"/>
        </w:rPr>
        <w:t>письмо</w:t>
      </w:r>
      <w:r w:rsidRPr="00FB6C8E">
        <w:rPr>
          <w:spacing w:val="-2"/>
          <w:szCs w:val="24"/>
        </w:rPr>
        <w:t xml:space="preserve"> </w:t>
      </w:r>
      <w:r w:rsidRPr="00FB6C8E">
        <w:rPr>
          <w:szCs w:val="24"/>
        </w:rPr>
        <w:t>Департамента</w:t>
      </w:r>
      <w:r w:rsidRPr="00FB6C8E">
        <w:rPr>
          <w:spacing w:val="-2"/>
          <w:szCs w:val="24"/>
        </w:rPr>
        <w:t xml:space="preserve"> </w:t>
      </w:r>
      <w:r w:rsidRPr="00FB6C8E">
        <w:rPr>
          <w:szCs w:val="24"/>
        </w:rPr>
        <w:t>экономической</w:t>
      </w:r>
      <w:r w:rsidRPr="00FB6C8E">
        <w:rPr>
          <w:spacing w:val="-3"/>
          <w:szCs w:val="24"/>
        </w:rPr>
        <w:t xml:space="preserve"> </w:t>
      </w:r>
      <w:r w:rsidRPr="00FB6C8E">
        <w:rPr>
          <w:szCs w:val="24"/>
        </w:rPr>
        <w:t>политики</w:t>
      </w:r>
      <w:r w:rsidRPr="00FB6C8E">
        <w:rPr>
          <w:spacing w:val="-2"/>
          <w:szCs w:val="24"/>
        </w:rPr>
        <w:t xml:space="preserve"> </w:t>
      </w:r>
      <w:r w:rsidRPr="00FB6C8E">
        <w:rPr>
          <w:szCs w:val="24"/>
        </w:rPr>
        <w:t>и</w:t>
      </w:r>
      <w:r w:rsidRPr="00FB6C8E">
        <w:rPr>
          <w:spacing w:val="-4"/>
          <w:szCs w:val="24"/>
        </w:rPr>
        <w:t xml:space="preserve"> </w:t>
      </w:r>
      <w:r w:rsidRPr="00FB6C8E">
        <w:rPr>
          <w:szCs w:val="24"/>
        </w:rPr>
        <w:t>развития</w:t>
      </w:r>
      <w:r w:rsidRPr="00FB6C8E">
        <w:rPr>
          <w:spacing w:val="-2"/>
          <w:szCs w:val="24"/>
        </w:rPr>
        <w:t xml:space="preserve"> </w:t>
      </w:r>
      <w:r w:rsidRPr="00FB6C8E">
        <w:rPr>
          <w:szCs w:val="24"/>
        </w:rPr>
        <w:t>г.</w:t>
      </w:r>
      <w:r w:rsidRPr="00FB6C8E">
        <w:rPr>
          <w:spacing w:val="-3"/>
          <w:szCs w:val="24"/>
        </w:rPr>
        <w:t xml:space="preserve"> </w:t>
      </w:r>
      <w:r w:rsidRPr="00FB6C8E">
        <w:rPr>
          <w:szCs w:val="24"/>
        </w:rPr>
        <w:t>Москвы</w:t>
      </w:r>
      <w:r w:rsidRPr="00FB6C8E">
        <w:rPr>
          <w:spacing w:val="-3"/>
          <w:szCs w:val="24"/>
        </w:rPr>
        <w:t xml:space="preserve"> </w:t>
      </w:r>
      <w:r w:rsidRPr="00FB6C8E">
        <w:rPr>
          <w:szCs w:val="24"/>
        </w:rPr>
        <w:t>от</w:t>
      </w:r>
      <w:r w:rsidRPr="00FB6C8E">
        <w:rPr>
          <w:spacing w:val="-4"/>
          <w:szCs w:val="24"/>
        </w:rPr>
        <w:t xml:space="preserve"> </w:t>
      </w:r>
      <w:r w:rsidRPr="00FB6C8E">
        <w:rPr>
          <w:szCs w:val="24"/>
        </w:rPr>
        <w:t>26.10.2021</w:t>
      </w:r>
      <w:r w:rsidRPr="00FB6C8E">
        <w:rPr>
          <w:spacing w:val="-2"/>
          <w:szCs w:val="24"/>
        </w:rPr>
        <w:t xml:space="preserve"> </w:t>
      </w:r>
      <w:r w:rsidRPr="00FB6C8E">
        <w:rPr>
          <w:szCs w:val="24"/>
        </w:rPr>
        <w:t>N</w:t>
      </w:r>
      <w:r w:rsidRPr="00FB6C8E">
        <w:rPr>
          <w:spacing w:val="-3"/>
          <w:szCs w:val="24"/>
        </w:rPr>
        <w:t xml:space="preserve"> </w:t>
      </w:r>
      <w:r w:rsidRPr="00FB6C8E">
        <w:rPr>
          <w:szCs w:val="24"/>
        </w:rPr>
        <w:t>ДПР-И-</w:t>
      </w:r>
      <w:r w:rsidRPr="00FB6C8E">
        <w:rPr>
          <w:spacing w:val="-2"/>
          <w:szCs w:val="24"/>
        </w:rPr>
        <w:t>5348/21.</w:t>
      </w: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Default="00065EAF" w:rsidP="00065EAF">
      <w:pPr>
        <w:pStyle w:val="a3"/>
        <w:spacing w:after="0"/>
        <w:jc w:val="left"/>
        <w:rPr>
          <w:szCs w:val="24"/>
        </w:rPr>
      </w:pPr>
    </w:p>
    <w:p w:rsidR="00065EAF" w:rsidRDefault="00065EAF" w:rsidP="00065EAF">
      <w:pPr>
        <w:pStyle w:val="a3"/>
        <w:spacing w:after="0"/>
        <w:jc w:val="left"/>
        <w:rPr>
          <w:szCs w:val="24"/>
        </w:rPr>
      </w:pPr>
    </w:p>
    <w:p w:rsidR="00065EAF"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p w:rsidR="00065EAF" w:rsidRPr="00FB6C8E" w:rsidRDefault="00065EAF" w:rsidP="00065EAF">
      <w:pPr>
        <w:pStyle w:val="a3"/>
        <w:spacing w:after="0"/>
        <w:jc w:val="left"/>
        <w:rPr>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23"/>
        <w:gridCol w:w="1829"/>
        <w:gridCol w:w="2091"/>
        <w:gridCol w:w="1960"/>
        <w:gridCol w:w="1829"/>
        <w:gridCol w:w="1964"/>
        <w:gridCol w:w="1565"/>
        <w:gridCol w:w="1399"/>
      </w:tblGrid>
      <w:tr w:rsidR="00065EAF" w:rsidRPr="00FB6C8E" w:rsidTr="009045E7">
        <w:trPr>
          <w:trHeight w:val="405"/>
        </w:trPr>
        <w:tc>
          <w:tcPr>
            <w:tcW w:w="5000" w:type="pct"/>
            <w:gridSpan w:val="8"/>
          </w:tcPr>
          <w:p w:rsidR="00065EAF" w:rsidRPr="00065EAF" w:rsidRDefault="00065EAF" w:rsidP="00D36019">
            <w:pPr>
              <w:pStyle w:val="TableParagraph"/>
              <w:ind w:left="1"/>
              <w:jc w:val="center"/>
              <w:rPr>
                <w:b/>
                <w:spacing w:val="-2"/>
                <w:sz w:val="24"/>
                <w:szCs w:val="24"/>
                <w:lang w:val="ru-RU"/>
              </w:rPr>
            </w:pPr>
            <w:r w:rsidRPr="00065EAF">
              <w:rPr>
                <w:sz w:val="24"/>
                <w:szCs w:val="24"/>
                <w:lang w:val="ru-RU"/>
              </w:rPr>
              <w:br w:type="page"/>
            </w:r>
            <w:r w:rsidRPr="00065EAF">
              <w:rPr>
                <w:b/>
                <w:sz w:val="24"/>
                <w:szCs w:val="24"/>
                <w:lang w:val="ru-RU"/>
              </w:rPr>
              <w:t>Установка</w:t>
            </w:r>
            <w:r w:rsidRPr="00065EAF">
              <w:rPr>
                <w:b/>
                <w:spacing w:val="-6"/>
                <w:sz w:val="24"/>
                <w:szCs w:val="24"/>
                <w:lang w:val="ru-RU"/>
              </w:rPr>
              <w:t xml:space="preserve"> </w:t>
            </w:r>
            <w:r w:rsidRPr="00065EAF">
              <w:rPr>
                <w:b/>
                <w:sz w:val="24"/>
                <w:szCs w:val="24"/>
                <w:lang w:val="ru-RU"/>
              </w:rPr>
              <w:t>на</w:t>
            </w:r>
            <w:r w:rsidRPr="00065EAF">
              <w:rPr>
                <w:b/>
                <w:spacing w:val="-6"/>
                <w:sz w:val="24"/>
                <w:szCs w:val="24"/>
                <w:lang w:val="ru-RU"/>
              </w:rPr>
              <w:t xml:space="preserve"> </w:t>
            </w:r>
            <w:r w:rsidRPr="00065EAF">
              <w:rPr>
                <w:b/>
                <w:sz w:val="24"/>
                <w:szCs w:val="24"/>
                <w:lang w:val="ru-RU"/>
              </w:rPr>
              <w:t>транспортное</w:t>
            </w:r>
            <w:r w:rsidRPr="00065EAF">
              <w:rPr>
                <w:b/>
                <w:spacing w:val="-5"/>
                <w:sz w:val="24"/>
                <w:szCs w:val="24"/>
                <w:lang w:val="ru-RU"/>
              </w:rPr>
              <w:t xml:space="preserve"> </w:t>
            </w:r>
            <w:r w:rsidRPr="00065EAF">
              <w:rPr>
                <w:b/>
                <w:sz w:val="24"/>
                <w:szCs w:val="24"/>
                <w:lang w:val="ru-RU"/>
              </w:rPr>
              <w:t>средство</w:t>
            </w:r>
            <w:r w:rsidRPr="00065EAF">
              <w:rPr>
                <w:b/>
                <w:spacing w:val="-4"/>
                <w:sz w:val="24"/>
                <w:szCs w:val="24"/>
                <w:lang w:val="ru-RU"/>
              </w:rPr>
              <w:t xml:space="preserve"> </w:t>
            </w:r>
            <w:r w:rsidRPr="00065EAF">
              <w:rPr>
                <w:b/>
                <w:sz w:val="24"/>
                <w:szCs w:val="24"/>
                <w:lang w:val="ru-RU"/>
              </w:rPr>
              <w:t>датчика</w:t>
            </w:r>
            <w:r w:rsidRPr="00065EAF">
              <w:rPr>
                <w:b/>
                <w:spacing w:val="-3"/>
                <w:sz w:val="24"/>
                <w:szCs w:val="24"/>
                <w:lang w:val="ru-RU"/>
              </w:rPr>
              <w:t xml:space="preserve"> </w:t>
            </w:r>
            <w:r w:rsidRPr="00065EAF">
              <w:rPr>
                <w:b/>
                <w:sz w:val="24"/>
                <w:szCs w:val="24"/>
                <w:lang w:val="ru-RU"/>
              </w:rPr>
              <w:t>уровня</w:t>
            </w:r>
            <w:r w:rsidRPr="00065EAF">
              <w:rPr>
                <w:b/>
                <w:spacing w:val="-6"/>
                <w:sz w:val="24"/>
                <w:szCs w:val="24"/>
                <w:lang w:val="ru-RU"/>
              </w:rPr>
              <w:t xml:space="preserve"> </w:t>
            </w:r>
            <w:r w:rsidRPr="00065EAF">
              <w:rPr>
                <w:b/>
                <w:spacing w:val="-2"/>
                <w:sz w:val="24"/>
                <w:szCs w:val="24"/>
                <w:lang w:val="ru-RU"/>
              </w:rPr>
              <w:t>топлива</w:t>
            </w:r>
          </w:p>
        </w:tc>
      </w:tr>
      <w:tr w:rsidR="00065EAF" w:rsidRPr="00FB6C8E" w:rsidTr="009045E7">
        <w:trPr>
          <w:trHeight w:val="1973"/>
        </w:trPr>
        <w:tc>
          <w:tcPr>
            <w:tcW w:w="664" w:type="pct"/>
          </w:tcPr>
          <w:p w:rsidR="00065EAF" w:rsidRPr="00065EAF" w:rsidRDefault="00065EAF" w:rsidP="00D36019">
            <w:pPr>
              <w:pStyle w:val="TableParagraph"/>
              <w:rPr>
                <w:sz w:val="24"/>
                <w:szCs w:val="24"/>
                <w:lang w:val="ru-RU"/>
              </w:rPr>
            </w:pPr>
          </w:p>
        </w:tc>
        <w:tc>
          <w:tcPr>
            <w:tcW w:w="632" w:type="pct"/>
            <w:shd w:val="clear" w:color="auto" w:fill="F1F1F1"/>
          </w:tcPr>
          <w:p w:rsidR="00065EAF" w:rsidRPr="00065EAF" w:rsidRDefault="00065EAF" w:rsidP="00D36019">
            <w:pPr>
              <w:pStyle w:val="TableParagraph"/>
              <w:ind w:left="129" w:right="119" w:firstLine="1"/>
              <w:jc w:val="center"/>
              <w:rPr>
                <w:b/>
                <w:sz w:val="24"/>
                <w:szCs w:val="24"/>
                <w:lang w:val="ru-RU"/>
              </w:rPr>
            </w:pPr>
            <w:r w:rsidRPr="00065EAF">
              <w:rPr>
                <w:b/>
                <w:sz w:val="24"/>
                <w:szCs w:val="24"/>
                <w:lang w:val="ru-RU"/>
              </w:rPr>
              <w:t xml:space="preserve">Цена за Установку на </w:t>
            </w:r>
            <w:r w:rsidRPr="00065EAF">
              <w:rPr>
                <w:b/>
                <w:spacing w:val="-2"/>
                <w:sz w:val="24"/>
                <w:szCs w:val="24"/>
                <w:lang w:val="ru-RU"/>
              </w:rPr>
              <w:t xml:space="preserve">транспортное средство </w:t>
            </w:r>
            <w:r w:rsidRPr="00065EAF">
              <w:rPr>
                <w:b/>
                <w:sz w:val="24"/>
                <w:szCs w:val="24"/>
                <w:lang w:val="ru-RU"/>
              </w:rPr>
              <w:t>датчика</w:t>
            </w:r>
            <w:r w:rsidRPr="00065EAF">
              <w:rPr>
                <w:b/>
                <w:spacing w:val="-15"/>
                <w:sz w:val="24"/>
                <w:szCs w:val="24"/>
                <w:lang w:val="ru-RU"/>
              </w:rPr>
              <w:t xml:space="preserve"> </w:t>
            </w:r>
            <w:r w:rsidRPr="00065EAF">
              <w:rPr>
                <w:b/>
                <w:sz w:val="24"/>
                <w:szCs w:val="24"/>
                <w:lang w:val="ru-RU"/>
              </w:rPr>
              <w:t>уровня топлива,</w:t>
            </w:r>
            <w:r w:rsidRPr="00065EAF">
              <w:rPr>
                <w:b/>
                <w:spacing w:val="-12"/>
                <w:sz w:val="24"/>
                <w:szCs w:val="24"/>
                <w:lang w:val="ru-RU"/>
              </w:rPr>
              <w:t xml:space="preserve"> </w:t>
            </w:r>
            <w:r w:rsidRPr="00065EAF">
              <w:rPr>
                <w:b/>
                <w:sz w:val="24"/>
                <w:szCs w:val="24"/>
                <w:lang w:val="ru-RU"/>
              </w:rPr>
              <w:t>с</w:t>
            </w:r>
            <w:r w:rsidRPr="00065EAF">
              <w:rPr>
                <w:b/>
                <w:spacing w:val="-13"/>
                <w:sz w:val="24"/>
                <w:szCs w:val="24"/>
                <w:lang w:val="ru-RU"/>
              </w:rPr>
              <w:t xml:space="preserve"> </w:t>
            </w:r>
            <w:r w:rsidRPr="00065EAF">
              <w:rPr>
                <w:b/>
                <w:sz w:val="24"/>
                <w:szCs w:val="24"/>
                <w:lang w:val="ru-RU"/>
              </w:rPr>
              <w:t>НДС, руб.</w:t>
            </w:r>
          </w:p>
        </w:tc>
        <w:tc>
          <w:tcPr>
            <w:tcW w:w="722" w:type="pct"/>
            <w:shd w:val="clear" w:color="auto" w:fill="F1F1F1"/>
          </w:tcPr>
          <w:p w:rsidR="00065EAF" w:rsidRPr="00065EAF" w:rsidRDefault="00065EAF" w:rsidP="00D36019">
            <w:pPr>
              <w:pStyle w:val="TableParagraph"/>
              <w:rPr>
                <w:sz w:val="24"/>
                <w:szCs w:val="24"/>
                <w:lang w:val="ru-RU"/>
              </w:rPr>
            </w:pPr>
          </w:p>
          <w:p w:rsidR="00065EAF" w:rsidRPr="00065EAF" w:rsidRDefault="00065EAF" w:rsidP="00D36019">
            <w:pPr>
              <w:pStyle w:val="TableParagraph"/>
              <w:ind w:left="184" w:right="178" w:firstLine="4"/>
              <w:jc w:val="center"/>
              <w:rPr>
                <w:b/>
                <w:sz w:val="24"/>
                <w:szCs w:val="24"/>
                <w:lang w:val="ru-RU"/>
              </w:rPr>
            </w:pPr>
            <w:r w:rsidRPr="00065EAF">
              <w:rPr>
                <w:b/>
                <w:sz w:val="24"/>
                <w:szCs w:val="24"/>
                <w:lang w:val="ru-RU"/>
              </w:rPr>
              <w:t xml:space="preserve">Цена за Установку на </w:t>
            </w:r>
            <w:r w:rsidRPr="00065EAF">
              <w:rPr>
                <w:b/>
                <w:spacing w:val="-2"/>
                <w:sz w:val="24"/>
                <w:szCs w:val="24"/>
                <w:lang w:val="ru-RU"/>
              </w:rPr>
              <w:t xml:space="preserve">транспортное </w:t>
            </w:r>
            <w:r w:rsidRPr="00065EAF">
              <w:rPr>
                <w:b/>
                <w:sz w:val="24"/>
                <w:szCs w:val="24"/>
                <w:lang w:val="ru-RU"/>
              </w:rPr>
              <w:t>средство</w:t>
            </w:r>
            <w:r w:rsidRPr="00065EAF">
              <w:rPr>
                <w:b/>
                <w:spacing w:val="-15"/>
                <w:sz w:val="24"/>
                <w:szCs w:val="24"/>
                <w:lang w:val="ru-RU"/>
              </w:rPr>
              <w:t xml:space="preserve"> </w:t>
            </w:r>
            <w:r w:rsidRPr="00065EAF">
              <w:rPr>
                <w:b/>
                <w:sz w:val="24"/>
                <w:szCs w:val="24"/>
                <w:lang w:val="ru-RU"/>
              </w:rPr>
              <w:t>датчика уровня топлива, без НДС, руб.</w:t>
            </w:r>
          </w:p>
        </w:tc>
        <w:tc>
          <w:tcPr>
            <w:tcW w:w="677" w:type="pct"/>
            <w:shd w:val="clear" w:color="auto" w:fill="F1F1F1"/>
          </w:tcPr>
          <w:p w:rsidR="00065EAF" w:rsidRPr="00065EAF" w:rsidRDefault="00065EAF" w:rsidP="00D36019">
            <w:pPr>
              <w:pStyle w:val="TableParagraph"/>
              <w:ind w:left="114" w:right="106" w:hanging="1"/>
              <w:jc w:val="center"/>
              <w:rPr>
                <w:b/>
                <w:sz w:val="24"/>
                <w:szCs w:val="24"/>
                <w:lang w:val="ru-RU"/>
              </w:rPr>
            </w:pPr>
            <w:r w:rsidRPr="00065EAF">
              <w:rPr>
                <w:b/>
                <w:sz w:val="24"/>
                <w:szCs w:val="24"/>
                <w:lang w:val="ru-RU"/>
              </w:rPr>
              <w:t xml:space="preserve">Цена за Установку на </w:t>
            </w:r>
            <w:r w:rsidRPr="00065EAF">
              <w:rPr>
                <w:b/>
                <w:spacing w:val="-2"/>
                <w:sz w:val="24"/>
                <w:szCs w:val="24"/>
                <w:lang w:val="ru-RU"/>
              </w:rPr>
              <w:t xml:space="preserve">транспортное </w:t>
            </w:r>
            <w:r w:rsidRPr="00065EAF">
              <w:rPr>
                <w:b/>
                <w:sz w:val="24"/>
                <w:szCs w:val="24"/>
                <w:lang w:val="ru-RU"/>
              </w:rPr>
              <w:t>средство</w:t>
            </w:r>
            <w:r w:rsidRPr="00065EAF">
              <w:rPr>
                <w:b/>
                <w:spacing w:val="-15"/>
                <w:sz w:val="24"/>
                <w:szCs w:val="24"/>
                <w:lang w:val="ru-RU"/>
              </w:rPr>
              <w:t xml:space="preserve"> </w:t>
            </w:r>
            <w:r w:rsidRPr="00065EAF">
              <w:rPr>
                <w:b/>
                <w:sz w:val="24"/>
                <w:szCs w:val="24"/>
                <w:lang w:val="ru-RU"/>
              </w:rPr>
              <w:t>датчика уровня топлива</w:t>
            </w:r>
            <w:r w:rsidRPr="00065EAF">
              <w:rPr>
                <w:b/>
                <w:spacing w:val="80"/>
                <w:sz w:val="24"/>
                <w:szCs w:val="24"/>
                <w:lang w:val="ru-RU"/>
              </w:rPr>
              <w:t xml:space="preserve"> </w:t>
            </w:r>
            <w:r w:rsidRPr="00065EAF">
              <w:rPr>
                <w:b/>
                <w:sz w:val="24"/>
                <w:szCs w:val="24"/>
                <w:lang w:val="ru-RU"/>
              </w:rPr>
              <w:t>с учетом инфляции * без НДС, руб.</w:t>
            </w:r>
          </w:p>
        </w:tc>
        <w:tc>
          <w:tcPr>
            <w:tcW w:w="632" w:type="pct"/>
            <w:shd w:val="clear" w:color="auto" w:fill="F1F1F1"/>
          </w:tcPr>
          <w:p w:rsidR="00065EAF" w:rsidRPr="00065EAF" w:rsidRDefault="00065EAF" w:rsidP="00D36019">
            <w:pPr>
              <w:pStyle w:val="TableParagraph"/>
              <w:ind w:left="128" w:right="121" w:firstLine="1"/>
              <w:jc w:val="center"/>
              <w:rPr>
                <w:b/>
                <w:sz w:val="24"/>
                <w:szCs w:val="24"/>
                <w:lang w:val="ru-RU"/>
              </w:rPr>
            </w:pPr>
            <w:r w:rsidRPr="00065EAF">
              <w:rPr>
                <w:b/>
                <w:sz w:val="24"/>
                <w:szCs w:val="24"/>
                <w:lang w:val="ru-RU"/>
              </w:rPr>
              <w:t xml:space="preserve">Цена за Установку на </w:t>
            </w:r>
            <w:r w:rsidRPr="00065EAF">
              <w:rPr>
                <w:b/>
                <w:spacing w:val="-2"/>
                <w:sz w:val="24"/>
                <w:szCs w:val="24"/>
                <w:lang w:val="ru-RU"/>
              </w:rPr>
              <w:t xml:space="preserve">транспортное средство </w:t>
            </w:r>
            <w:r w:rsidRPr="00065EAF">
              <w:rPr>
                <w:b/>
                <w:sz w:val="24"/>
                <w:szCs w:val="24"/>
                <w:lang w:val="ru-RU"/>
              </w:rPr>
              <w:t>датчика</w:t>
            </w:r>
            <w:r w:rsidRPr="00065EAF">
              <w:rPr>
                <w:b/>
                <w:spacing w:val="-15"/>
                <w:sz w:val="24"/>
                <w:szCs w:val="24"/>
                <w:lang w:val="ru-RU"/>
              </w:rPr>
              <w:t xml:space="preserve"> </w:t>
            </w:r>
            <w:r w:rsidRPr="00065EAF">
              <w:rPr>
                <w:b/>
                <w:sz w:val="24"/>
                <w:szCs w:val="24"/>
                <w:lang w:val="ru-RU"/>
              </w:rPr>
              <w:t xml:space="preserve">уровня </w:t>
            </w:r>
            <w:r w:rsidRPr="00065EAF">
              <w:rPr>
                <w:b/>
                <w:spacing w:val="-2"/>
                <w:sz w:val="24"/>
                <w:szCs w:val="24"/>
                <w:lang w:val="ru-RU"/>
              </w:rPr>
              <w:t>топлива</w:t>
            </w:r>
          </w:p>
          <w:p w:rsidR="00065EAF" w:rsidRPr="00065EAF" w:rsidRDefault="00065EAF" w:rsidP="00D36019">
            <w:pPr>
              <w:pStyle w:val="TableParagraph"/>
              <w:ind w:left="181" w:right="173" w:firstLine="1"/>
              <w:jc w:val="center"/>
              <w:rPr>
                <w:b/>
                <w:sz w:val="24"/>
                <w:szCs w:val="24"/>
                <w:lang w:val="ru-RU"/>
              </w:rPr>
            </w:pPr>
            <w:r w:rsidRPr="00065EAF">
              <w:rPr>
                <w:b/>
                <w:sz w:val="24"/>
                <w:szCs w:val="24"/>
                <w:lang w:val="ru-RU"/>
              </w:rPr>
              <w:t xml:space="preserve">с учетом инфляции * с </w:t>
            </w:r>
            <w:r w:rsidRPr="00065EAF">
              <w:rPr>
                <w:b/>
                <w:spacing w:val="-4"/>
                <w:sz w:val="24"/>
                <w:szCs w:val="24"/>
                <w:lang w:val="ru-RU"/>
              </w:rPr>
              <w:t>руб.</w:t>
            </w:r>
          </w:p>
        </w:tc>
        <w:tc>
          <w:tcPr>
            <w:tcW w:w="678" w:type="pct"/>
            <w:shd w:val="clear" w:color="auto" w:fill="F1F1F1"/>
          </w:tcPr>
          <w:p w:rsidR="00065EAF" w:rsidRPr="00065EAF" w:rsidRDefault="00065EAF" w:rsidP="00D36019">
            <w:pPr>
              <w:pStyle w:val="TableParagraph"/>
              <w:ind w:left="113" w:right="108" w:hanging="2"/>
              <w:jc w:val="center"/>
              <w:rPr>
                <w:b/>
                <w:sz w:val="24"/>
                <w:szCs w:val="24"/>
                <w:lang w:val="ru-RU"/>
              </w:rPr>
            </w:pPr>
            <w:r w:rsidRPr="00065EAF">
              <w:rPr>
                <w:b/>
                <w:sz w:val="24"/>
                <w:szCs w:val="24"/>
                <w:lang w:val="ru-RU"/>
              </w:rPr>
              <w:t xml:space="preserve">Средняя цена за Установку на </w:t>
            </w:r>
            <w:r w:rsidRPr="00065EAF">
              <w:rPr>
                <w:b/>
                <w:spacing w:val="-2"/>
                <w:sz w:val="24"/>
                <w:szCs w:val="24"/>
                <w:lang w:val="ru-RU"/>
              </w:rPr>
              <w:t xml:space="preserve">транспортное </w:t>
            </w:r>
            <w:r w:rsidRPr="00065EAF">
              <w:rPr>
                <w:b/>
                <w:sz w:val="24"/>
                <w:szCs w:val="24"/>
                <w:lang w:val="ru-RU"/>
              </w:rPr>
              <w:t>средство</w:t>
            </w:r>
            <w:r w:rsidRPr="00065EAF">
              <w:rPr>
                <w:b/>
                <w:spacing w:val="-15"/>
                <w:sz w:val="24"/>
                <w:szCs w:val="24"/>
                <w:lang w:val="ru-RU"/>
              </w:rPr>
              <w:t xml:space="preserve"> </w:t>
            </w:r>
            <w:r w:rsidRPr="00065EAF">
              <w:rPr>
                <w:b/>
                <w:sz w:val="24"/>
                <w:szCs w:val="24"/>
                <w:lang w:val="ru-RU"/>
              </w:rPr>
              <w:t>датчика уровня топлива</w:t>
            </w:r>
            <w:r w:rsidRPr="00065EAF">
              <w:rPr>
                <w:b/>
                <w:spacing w:val="80"/>
                <w:sz w:val="24"/>
                <w:szCs w:val="24"/>
                <w:lang w:val="ru-RU"/>
              </w:rPr>
              <w:t xml:space="preserve"> </w:t>
            </w:r>
            <w:r w:rsidRPr="00065EAF">
              <w:rPr>
                <w:b/>
                <w:sz w:val="24"/>
                <w:szCs w:val="24"/>
                <w:lang w:val="ru-RU"/>
              </w:rPr>
              <w:t>с учетом инфляции</w:t>
            </w:r>
            <w:r w:rsidRPr="00065EAF">
              <w:rPr>
                <w:b/>
                <w:spacing w:val="-8"/>
                <w:sz w:val="24"/>
                <w:szCs w:val="24"/>
                <w:lang w:val="ru-RU"/>
              </w:rPr>
              <w:t xml:space="preserve"> </w:t>
            </w:r>
            <w:r w:rsidRPr="00065EAF">
              <w:rPr>
                <w:b/>
                <w:sz w:val="24"/>
                <w:szCs w:val="24"/>
                <w:lang w:val="ru-RU"/>
              </w:rPr>
              <w:t>с</w:t>
            </w:r>
            <w:r w:rsidRPr="00065EAF">
              <w:rPr>
                <w:b/>
                <w:spacing w:val="-9"/>
                <w:sz w:val="24"/>
                <w:szCs w:val="24"/>
                <w:lang w:val="ru-RU"/>
              </w:rPr>
              <w:t xml:space="preserve"> </w:t>
            </w:r>
            <w:r w:rsidRPr="00065EAF">
              <w:rPr>
                <w:b/>
                <w:sz w:val="24"/>
                <w:szCs w:val="24"/>
                <w:lang w:val="ru-RU"/>
              </w:rPr>
              <w:t>НДС 22%, руб.</w:t>
            </w:r>
          </w:p>
        </w:tc>
        <w:tc>
          <w:tcPr>
            <w:tcW w:w="541" w:type="pct"/>
            <w:shd w:val="clear" w:color="auto" w:fill="F1F1F1"/>
          </w:tcPr>
          <w:p w:rsidR="00065EAF" w:rsidRPr="00065EAF" w:rsidRDefault="00065EAF" w:rsidP="00D36019">
            <w:pPr>
              <w:pStyle w:val="TableParagraph"/>
              <w:rPr>
                <w:sz w:val="24"/>
                <w:szCs w:val="24"/>
                <w:lang w:val="ru-RU"/>
              </w:rPr>
            </w:pPr>
          </w:p>
          <w:p w:rsidR="00065EAF" w:rsidRPr="00065EAF" w:rsidRDefault="00065EAF" w:rsidP="00D36019">
            <w:pPr>
              <w:pStyle w:val="TableParagraph"/>
              <w:rPr>
                <w:sz w:val="24"/>
                <w:szCs w:val="24"/>
                <w:lang w:val="ru-RU"/>
              </w:rPr>
            </w:pPr>
          </w:p>
          <w:p w:rsidR="00065EAF" w:rsidRPr="00065EAF" w:rsidRDefault="00065EAF" w:rsidP="00D36019">
            <w:pPr>
              <w:pStyle w:val="TableParagraph"/>
              <w:ind w:left="109" w:right="102"/>
              <w:jc w:val="center"/>
              <w:rPr>
                <w:b/>
                <w:sz w:val="24"/>
                <w:szCs w:val="24"/>
                <w:lang w:val="ru-RU"/>
              </w:rPr>
            </w:pPr>
            <w:r w:rsidRPr="00065EAF">
              <w:rPr>
                <w:b/>
                <w:spacing w:val="-2"/>
                <w:sz w:val="24"/>
                <w:szCs w:val="24"/>
                <w:lang w:val="ru-RU"/>
              </w:rPr>
              <w:t xml:space="preserve">Итоговая </w:t>
            </w:r>
            <w:r w:rsidRPr="00065EAF">
              <w:rPr>
                <w:b/>
                <w:sz w:val="24"/>
                <w:szCs w:val="24"/>
                <w:lang w:val="ru-RU"/>
              </w:rPr>
              <w:t>цена</w:t>
            </w:r>
            <w:r w:rsidRPr="00065EAF">
              <w:rPr>
                <w:b/>
                <w:spacing w:val="-15"/>
                <w:sz w:val="24"/>
                <w:szCs w:val="24"/>
                <w:lang w:val="ru-RU"/>
              </w:rPr>
              <w:t xml:space="preserve"> </w:t>
            </w:r>
            <w:r w:rsidRPr="00065EAF">
              <w:rPr>
                <w:b/>
                <w:sz w:val="24"/>
                <w:szCs w:val="24"/>
                <w:lang w:val="ru-RU"/>
              </w:rPr>
              <w:t>с</w:t>
            </w:r>
            <w:r w:rsidRPr="00065EAF">
              <w:rPr>
                <w:b/>
                <w:spacing w:val="-15"/>
                <w:sz w:val="24"/>
                <w:szCs w:val="24"/>
                <w:lang w:val="ru-RU"/>
              </w:rPr>
              <w:t xml:space="preserve"> </w:t>
            </w:r>
            <w:r w:rsidRPr="00065EAF">
              <w:rPr>
                <w:b/>
                <w:sz w:val="24"/>
                <w:szCs w:val="24"/>
                <w:lang w:val="ru-RU"/>
              </w:rPr>
              <w:t>НДС 22%, руб.</w:t>
            </w:r>
          </w:p>
        </w:tc>
        <w:tc>
          <w:tcPr>
            <w:tcW w:w="453" w:type="pct"/>
            <w:shd w:val="clear" w:color="auto" w:fill="F1F1F1"/>
          </w:tcPr>
          <w:p w:rsidR="00065EAF" w:rsidRPr="00065EAF" w:rsidRDefault="00065EAF" w:rsidP="00D36019">
            <w:pPr>
              <w:pStyle w:val="TableParagraph"/>
              <w:rPr>
                <w:sz w:val="24"/>
                <w:szCs w:val="24"/>
                <w:lang w:val="ru-RU"/>
              </w:rPr>
            </w:pPr>
          </w:p>
          <w:p w:rsidR="00065EAF" w:rsidRPr="00065EAF" w:rsidRDefault="00065EAF" w:rsidP="00D36019">
            <w:pPr>
              <w:pStyle w:val="TableParagraph"/>
              <w:rPr>
                <w:sz w:val="24"/>
                <w:szCs w:val="24"/>
                <w:lang w:val="ru-RU"/>
              </w:rPr>
            </w:pPr>
          </w:p>
          <w:p w:rsidR="00065EAF" w:rsidRPr="00065EAF" w:rsidRDefault="00065EAF" w:rsidP="00D36019">
            <w:pPr>
              <w:pStyle w:val="TableParagraph"/>
              <w:rPr>
                <w:sz w:val="24"/>
                <w:szCs w:val="24"/>
                <w:lang w:val="ru-RU"/>
              </w:rPr>
            </w:pPr>
          </w:p>
          <w:p w:rsidR="00065EAF" w:rsidRPr="00FB6C8E" w:rsidRDefault="00065EAF" w:rsidP="00D36019">
            <w:pPr>
              <w:pStyle w:val="TableParagraph"/>
              <w:ind w:left="488" w:right="339" w:hanging="140"/>
              <w:rPr>
                <w:b/>
                <w:sz w:val="24"/>
                <w:szCs w:val="24"/>
              </w:rPr>
            </w:pPr>
            <w:proofErr w:type="spellStart"/>
            <w:r w:rsidRPr="00FB6C8E">
              <w:rPr>
                <w:b/>
                <w:spacing w:val="-2"/>
                <w:sz w:val="24"/>
                <w:szCs w:val="24"/>
              </w:rPr>
              <w:t>Итого</w:t>
            </w:r>
            <w:proofErr w:type="spellEnd"/>
            <w:r w:rsidRPr="00FB6C8E">
              <w:rPr>
                <w:b/>
                <w:spacing w:val="-2"/>
                <w:sz w:val="24"/>
                <w:szCs w:val="24"/>
              </w:rPr>
              <w:t xml:space="preserve">, </w:t>
            </w:r>
            <w:proofErr w:type="spellStart"/>
            <w:r w:rsidRPr="00FB6C8E">
              <w:rPr>
                <w:b/>
                <w:spacing w:val="-4"/>
                <w:sz w:val="24"/>
                <w:szCs w:val="24"/>
              </w:rPr>
              <w:t>руб</w:t>
            </w:r>
            <w:proofErr w:type="spellEnd"/>
            <w:r w:rsidRPr="00FB6C8E">
              <w:rPr>
                <w:b/>
                <w:spacing w:val="-4"/>
                <w:sz w:val="24"/>
                <w:szCs w:val="24"/>
              </w:rPr>
              <w:t>.</w:t>
            </w:r>
          </w:p>
        </w:tc>
      </w:tr>
      <w:tr w:rsidR="00065EAF" w:rsidRPr="00FB6C8E" w:rsidTr="009045E7">
        <w:trPr>
          <w:trHeight w:val="54"/>
        </w:trPr>
        <w:tc>
          <w:tcPr>
            <w:tcW w:w="664" w:type="pct"/>
            <w:shd w:val="clear" w:color="auto" w:fill="F1F1F1"/>
          </w:tcPr>
          <w:p w:rsidR="00065EAF" w:rsidRPr="00FB6C8E" w:rsidRDefault="00065EAF" w:rsidP="00D36019">
            <w:pPr>
              <w:pStyle w:val="TableParagraph"/>
              <w:ind w:left="8"/>
              <w:jc w:val="center"/>
              <w:rPr>
                <w:b/>
                <w:sz w:val="24"/>
                <w:szCs w:val="24"/>
              </w:rPr>
            </w:pPr>
            <w:proofErr w:type="spellStart"/>
            <w:r w:rsidRPr="00FB6C8E">
              <w:rPr>
                <w:b/>
                <w:sz w:val="24"/>
                <w:szCs w:val="24"/>
              </w:rPr>
              <w:t>Договор</w:t>
            </w:r>
            <w:proofErr w:type="spellEnd"/>
            <w:r w:rsidRPr="00FB6C8E">
              <w:rPr>
                <w:b/>
                <w:spacing w:val="-15"/>
                <w:sz w:val="24"/>
                <w:szCs w:val="24"/>
              </w:rPr>
              <w:t xml:space="preserve"> </w:t>
            </w:r>
            <w:proofErr w:type="spellStart"/>
            <w:r w:rsidRPr="00FB6C8E">
              <w:rPr>
                <w:b/>
                <w:sz w:val="24"/>
                <w:szCs w:val="24"/>
              </w:rPr>
              <w:t>от</w:t>
            </w:r>
            <w:proofErr w:type="spellEnd"/>
            <w:r w:rsidRPr="00FB6C8E">
              <w:rPr>
                <w:b/>
                <w:sz w:val="24"/>
                <w:szCs w:val="24"/>
              </w:rPr>
              <w:t xml:space="preserve"> </w:t>
            </w:r>
            <w:r w:rsidRPr="00FB6C8E">
              <w:rPr>
                <w:b/>
                <w:spacing w:val="-2"/>
                <w:sz w:val="24"/>
                <w:szCs w:val="24"/>
              </w:rPr>
              <w:t>20.05.2024</w:t>
            </w:r>
          </w:p>
          <w:p w:rsidR="00065EAF" w:rsidRPr="00FB6C8E" w:rsidRDefault="00065EAF" w:rsidP="00D36019">
            <w:pPr>
              <w:pStyle w:val="TableParagraph"/>
              <w:jc w:val="center"/>
              <w:rPr>
                <w:sz w:val="24"/>
                <w:szCs w:val="24"/>
              </w:rPr>
            </w:pPr>
            <w:r w:rsidRPr="00FB6C8E">
              <w:rPr>
                <w:b/>
                <w:sz w:val="24"/>
                <w:szCs w:val="24"/>
              </w:rPr>
              <w:t>№</w:t>
            </w:r>
            <w:r w:rsidRPr="00FB6C8E">
              <w:rPr>
                <w:b/>
                <w:spacing w:val="-15"/>
                <w:sz w:val="24"/>
                <w:szCs w:val="24"/>
              </w:rPr>
              <w:t xml:space="preserve"> </w:t>
            </w:r>
            <w:r w:rsidRPr="00FB6C8E">
              <w:rPr>
                <w:b/>
                <w:sz w:val="24"/>
                <w:szCs w:val="24"/>
              </w:rPr>
              <w:t xml:space="preserve">24МГ-ДУ- </w:t>
            </w:r>
            <w:r w:rsidRPr="00FB6C8E">
              <w:rPr>
                <w:b/>
                <w:spacing w:val="-4"/>
                <w:sz w:val="24"/>
                <w:szCs w:val="24"/>
              </w:rPr>
              <w:t>1066</w:t>
            </w:r>
          </w:p>
        </w:tc>
        <w:tc>
          <w:tcPr>
            <w:tcW w:w="63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29" w:right="119" w:firstLine="1"/>
              <w:jc w:val="center"/>
              <w:rPr>
                <w:b/>
                <w:sz w:val="24"/>
                <w:szCs w:val="24"/>
              </w:rPr>
            </w:pPr>
            <w:r w:rsidRPr="00FB6C8E">
              <w:rPr>
                <w:sz w:val="24"/>
                <w:szCs w:val="24"/>
              </w:rPr>
              <w:t xml:space="preserve">7 </w:t>
            </w:r>
            <w:r w:rsidRPr="00FB6C8E">
              <w:rPr>
                <w:spacing w:val="-2"/>
                <w:sz w:val="24"/>
                <w:szCs w:val="24"/>
              </w:rPr>
              <w:t>130,95</w:t>
            </w:r>
          </w:p>
        </w:tc>
        <w:tc>
          <w:tcPr>
            <w:tcW w:w="72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r w:rsidRPr="00FB6C8E">
              <w:rPr>
                <w:sz w:val="24"/>
                <w:szCs w:val="24"/>
              </w:rPr>
              <w:t xml:space="preserve">5 </w:t>
            </w:r>
            <w:r w:rsidRPr="00FB6C8E">
              <w:rPr>
                <w:spacing w:val="-2"/>
                <w:sz w:val="24"/>
                <w:szCs w:val="24"/>
              </w:rPr>
              <w:t>942,46</w:t>
            </w:r>
          </w:p>
        </w:tc>
        <w:tc>
          <w:tcPr>
            <w:tcW w:w="677"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14" w:right="106" w:hanging="1"/>
              <w:jc w:val="center"/>
              <w:rPr>
                <w:b/>
                <w:sz w:val="24"/>
                <w:szCs w:val="24"/>
              </w:rPr>
            </w:pPr>
            <w:r w:rsidRPr="00FB6C8E">
              <w:rPr>
                <w:sz w:val="24"/>
                <w:szCs w:val="24"/>
              </w:rPr>
              <w:t xml:space="preserve">6 </w:t>
            </w:r>
            <w:r w:rsidRPr="00FB6C8E">
              <w:rPr>
                <w:spacing w:val="-2"/>
                <w:sz w:val="24"/>
                <w:szCs w:val="24"/>
              </w:rPr>
              <w:t>046,45</w:t>
            </w:r>
          </w:p>
        </w:tc>
        <w:tc>
          <w:tcPr>
            <w:tcW w:w="63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28" w:right="121" w:firstLine="1"/>
              <w:jc w:val="center"/>
              <w:rPr>
                <w:b/>
                <w:sz w:val="24"/>
                <w:szCs w:val="24"/>
              </w:rPr>
            </w:pPr>
            <w:r w:rsidRPr="00FB6C8E">
              <w:rPr>
                <w:sz w:val="24"/>
                <w:szCs w:val="24"/>
              </w:rPr>
              <w:t xml:space="preserve">7 </w:t>
            </w:r>
            <w:r w:rsidRPr="00FB6C8E">
              <w:rPr>
                <w:spacing w:val="-2"/>
                <w:sz w:val="24"/>
                <w:szCs w:val="24"/>
              </w:rPr>
              <w:t>255,74</w:t>
            </w:r>
          </w:p>
        </w:tc>
        <w:tc>
          <w:tcPr>
            <w:tcW w:w="678" w:type="pct"/>
            <w:vMerge w:val="restart"/>
            <w:vAlign w:val="center"/>
          </w:tcPr>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ind w:left="113" w:right="108" w:hanging="2"/>
              <w:jc w:val="center"/>
              <w:rPr>
                <w:b/>
                <w:sz w:val="24"/>
                <w:szCs w:val="24"/>
              </w:rPr>
            </w:pPr>
            <w:r w:rsidRPr="00FB6C8E">
              <w:rPr>
                <w:sz w:val="24"/>
                <w:szCs w:val="24"/>
              </w:rPr>
              <w:t xml:space="preserve">7 </w:t>
            </w:r>
            <w:r w:rsidRPr="00FB6C8E">
              <w:rPr>
                <w:spacing w:val="-2"/>
                <w:sz w:val="24"/>
                <w:szCs w:val="24"/>
              </w:rPr>
              <w:t>255,74</w:t>
            </w:r>
          </w:p>
        </w:tc>
        <w:tc>
          <w:tcPr>
            <w:tcW w:w="541" w:type="pct"/>
            <w:vMerge w:val="restart"/>
            <w:vAlign w:val="center"/>
          </w:tcPr>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jc w:val="center"/>
              <w:rPr>
                <w:sz w:val="24"/>
                <w:szCs w:val="24"/>
              </w:rPr>
            </w:pPr>
            <w:r w:rsidRPr="00FB6C8E">
              <w:rPr>
                <w:b/>
                <w:sz w:val="24"/>
                <w:szCs w:val="24"/>
              </w:rPr>
              <w:t xml:space="preserve">7 </w:t>
            </w:r>
            <w:r w:rsidRPr="00FB6C8E">
              <w:rPr>
                <w:b/>
                <w:spacing w:val="-2"/>
                <w:sz w:val="24"/>
                <w:szCs w:val="24"/>
              </w:rPr>
              <w:t>130,95</w:t>
            </w:r>
          </w:p>
        </w:tc>
        <w:tc>
          <w:tcPr>
            <w:tcW w:w="453" w:type="pct"/>
            <w:vMerge w:val="restart"/>
            <w:vAlign w:val="center"/>
          </w:tcPr>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rPr>
                <w:sz w:val="24"/>
                <w:szCs w:val="24"/>
              </w:rPr>
            </w:pPr>
          </w:p>
          <w:p w:rsidR="00065EAF" w:rsidRPr="00FB6C8E" w:rsidRDefault="00065EAF" w:rsidP="00D36019">
            <w:pPr>
              <w:pStyle w:val="TableParagraph"/>
              <w:jc w:val="center"/>
              <w:rPr>
                <w:sz w:val="24"/>
                <w:szCs w:val="24"/>
              </w:rPr>
            </w:pPr>
            <w:r w:rsidRPr="00FB6C8E">
              <w:rPr>
                <w:spacing w:val="-10"/>
                <w:sz w:val="24"/>
                <w:szCs w:val="24"/>
              </w:rPr>
              <w:t>-</w:t>
            </w:r>
          </w:p>
        </w:tc>
      </w:tr>
      <w:tr w:rsidR="00065EAF" w:rsidRPr="00FB6C8E" w:rsidTr="009045E7">
        <w:trPr>
          <w:trHeight w:val="54"/>
        </w:trPr>
        <w:tc>
          <w:tcPr>
            <w:tcW w:w="664" w:type="pct"/>
            <w:shd w:val="clear" w:color="auto" w:fill="F1F1F1"/>
          </w:tcPr>
          <w:p w:rsidR="00065EAF" w:rsidRPr="00FB6C8E" w:rsidRDefault="00065EAF" w:rsidP="00D36019">
            <w:pPr>
              <w:pStyle w:val="TableParagraph"/>
              <w:jc w:val="center"/>
              <w:rPr>
                <w:sz w:val="24"/>
                <w:szCs w:val="24"/>
              </w:rPr>
            </w:pPr>
            <w:proofErr w:type="spellStart"/>
            <w:r w:rsidRPr="00FB6C8E">
              <w:rPr>
                <w:b/>
                <w:sz w:val="24"/>
                <w:szCs w:val="24"/>
              </w:rPr>
              <w:t>Договор</w:t>
            </w:r>
            <w:proofErr w:type="spellEnd"/>
            <w:r w:rsidRPr="00FB6C8E">
              <w:rPr>
                <w:b/>
                <w:spacing w:val="-15"/>
                <w:sz w:val="24"/>
                <w:szCs w:val="24"/>
              </w:rPr>
              <w:t xml:space="preserve"> </w:t>
            </w:r>
            <w:proofErr w:type="spellStart"/>
            <w:r w:rsidRPr="00FB6C8E">
              <w:rPr>
                <w:b/>
                <w:sz w:val="24"/>
                <w:szCs w:val="24"/>
              </w:rPr>
              <w:t>от</w:t>
            </w:r>
            <w:proofErr w:type="spellEnd"/>
            <w:r w:rsidRPr="00FB6C8E">
              <w:rPr>
                <w:b/>
                <w:sz w:val="24"/>
                <w:szCs w:val="24"/>
              </w:rPr>
              <w:t xml:space="preserve"> </w:t>
            </w:r>
            <w:r w:rsidRPr="00FB6C8E">
              <w:rPr>
                <w:b/>
                <w:spacing w:val="-2"/>
                <w:sz w:val="24"/>
                <w:szCs w:val="24"/>
              </w:rPr>
              <w:t>18.11.2024                                 № 24МГ-ДУ-2434</w:t>
            </w:r>
          </w:p>
        </w:tc>
        <w:tc>
          <w:tcPr>
            <w:tcW w:w="63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29" w:right="119" w:firstLine="1"/>
              <w:jc w:val="center"/>
              <w:rPr>
                <w:b/>
                <w:sz w:val="24"/>
                <w:szCs w:val="24"/>
              </w:rPr>
            </w:pPr>
            <w:r w:rsidRPr="00FB6C8E">
              <w:rPr>
                <w:sz w:val="24"/>
                <w:szCs w:val="24"/>
              </w:rPr>
              <w:t xml:space="preserve">7 </w:t>
            </w:r>
            <w:r w:rsidRPr="00FB6C8E">
              <w:rPr>
                <w:spacing w:val="-2"/>
                <w:sz w:val="24"/>
                <w:szCs w:val="24"/>
              </w:rPr>
              <w:t>130,95</w:t>
            </w:r>
          </w:p>
        </w:tc>
        <w:tc>
          <w:tcPr>
            <w:tcW w:w="72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r w:rsidRPr="00FB6C8E">
              <w:rPr>
                <w:sz w:val="24"/>
                <w:szCs w:val="24"/>
              </w:rPr>
              <w:t xml:space="preserve">5 </w:t>
            </w:r>
            <w:r w:rsidRPr="00FB6C8E">
              <w:rPr>
                <w:spacing w:val="-2"/>
                <w:sz w:val="24"/>
                <w:szCs w:val="24"/>
              </w:rPr>
              <w:t>942,46</w:t>
            </w:r>
          </w:p>
        </w:tc>
        <w:tc>
          <w:tcPr>
            <w:tcW w:w="677"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14" w:right="106" w:hanging="1"/>
              <w:jc w:val="center"/>
              <w:rPr>
                <w:b/>
                <w:sz w:val="24"/>
                <w:szCs w:val="24"/>
              </w:rPr>
            </w:pPr>
            <w:r w:rsidRPr="00FB6C8E">
              <w:rPr>
                <w:sz w:val="24"/>
                <w:szCs w:val="24"/>
              </w:rPr>
              <w:t xml:space="preserve">6 </w:t>
            </w:r>
            <w:r w:rsidRPr="00FB6C8E">
              <w:rPr>
                <w:spacing w:val="-2"/>
                <w:sz w:val="24"/>
                <w:szCs w:val="24"/>
              </w:rPr>
              <w:t>046,45</w:t>
            </w:r>
          </w:p>
        </w:tc>
        <w:tc>
          <w:tcPr>
            <w:tcW w:w="63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28" w:right="121" w:firstLine="1"/>
              <w:jc w:val="center"/>
              <w:rPr>
                <w:b/>
                <w:sz w:val="24"/>
                <w:szCs w:val="24"/>
              </w:rPr>
            </w:pPr>
            <w:r w:rsidRPr="00FB6C8E">
              <w:rPr>
                <w:sz w:val="24"/>
                <w:szCs w:val="24"/>
              </w:rPr>
              <w:t xml:space="preserve">7 </w:t>
            </w:r>
            <w:r w:rsidRPr="00FB6C8E">
              <w:rPr>
                <w:spacing w:val="-2"/>
                <w:sz w:val="24"/>
                <w:szCs w:val="24"/>
              </w:rPr>
              <w:t>255,74</w:t>
            </w:r>
          </w:p>
        </w:tc>
        <w:tc>
          <w:tcPr>
            <w:tcW w:w="678" w:type="pct"/>
            <w:vMerge/>
            <w:tcBorders>
              <w:bottom w:val="nil"/>
            </w:tcBorders>
          </w:tcPr>
          <w:p w:rsidR="00065EAF" w:rsidRPr="00FB6C8E" w:rsidRDefault="00065EAF" w:rsidP="00D36019">
            <w:pPr>
              <w:pStyle w:val="TableParagraph"/>
              <w:ind w:left="113" w:right="108" w:hanging="2"/>
              <w:jc w:val="center"/>
              <w:rPr>
                <w:b/>
                <w:sz w:val="24"/>
                <w:szCs w:val="24"/>
              </w:rPr>
            </w:pPr>
          </w:p>
        </w:tc>
        <w:tc>
          <w:tcPr>
            <w:tcW w:w="541" w:type="pct"/>
            <w:vMerge/>
            <w:tcBorders>
              <w:bottom w:val="nil"/>
            </w:tcBorders>
          </w:tcPr>
          <w:p w:rsidR="00065EAF" w:rsidRPr="00FB6C8E" w:rsidRDefault="00065EAF" w:rsidP="00D36019">
            <w:pPr>
              <w:pStyle w:val="TableParagraph"/>
              <w:rPr>
                <w:sz w:val="24"/>
                <w:szCs w:val="24"/>
              </w:rPr>
            </w:pPr>
          </w:p>
        </w:tc>
        <w:tc>
          <w:tcPr>
            <w:tcW w:w="453" w:type="pct"/>
            <w:vMerge/>
            <w:tcBorders>
              <w:bottom w:val="nil"/>
            </w:tcBorders>
          </w:tcPr>
          <w:p w:rsidR="00065EAF" w:rsidRPr="00FB6C8E" w:rsidRDefault="00065EAF" w:rsidP="00D36019">
            <w:pPr>
              <w:pStyle w:val="TableParagraph"/>
              <w:rPr>
                <w:sz w:val="24"/>
                <w:szCs w:val="24"/>
              </w:rPr>
            </w:pPr>
          </w:p>
        </w:tc>
      </w:tr>
      <w:tr w:rsidR="00065EAF" w:rsidRPr="00FB6C8E" w:rsidTr="009045E7">
        <w:trPr>
          <w:trHeight w:val="54"/>
        </w:trPr>
        <w:tc>
          <w:tcPr>
            <w:tcW w:w="664" w:type="pct"/>
            <w:shd w:val="clear" w:color="auto" w:fill="F1F1F1"/>
          </w:tcPr>
          <w:p w:rsidR="00065EAF" w:rsidRPr="00FB6C8E" w:rsidRDefault="00065EAF" w:rsidP="00D36019">
            <w:pPr>
              <w:pStyle w:val="TableParagraph"/>
              <w:ind w:left="8"/>
              <w:jc w:val="center"/>
              <w:rPr>
                <w:b/>
                <w:sz w:val="24"/>
                <w:szCs w:val="24"/>
              </w:rPr>
            </w:pPr>
            <w:proofErr w:type="spellStart"/>
            <w:r w:rsidRPr="00FB6C8E">
              <w:rPr>
                <w:b/>
                <w:sz w:val="24"/>
                <w:szCs w:val="24"/>
              </w:rPr>
              <w:t>Договор</w:t>
            </w:r>
            <w:proofErr w:type="spellEnd"/>
            <w:r w:rsidRPr="00FB6C8E">
              <w:rPr>
                <w:b/>
                <w:sz w:val="24"/>
                <w:szCs w:val="24"/>
              </w:rPr>
              <w:t xml:space="preserve"> </w:t>
            </w:r>
            <w:proofErr w:type="spellStart"/>
            <w:r w:rsidRPr="00FB6C8E">
              <w:rPr>
                <w:b/>
                <w:sz w:val="24"/>
                <w:szCs w:val="24"/>
              </w:rPr>
              <w:t>от</w:t>
            </w:r>
            <w:proofErr w:type="spellEnd"/>
          </w:p>
          <w:p w:rsidR="00065EAF" w:rsidRPr="00FB6C8E" w:rsidRDefault="00065EAF" w:rsidP="00D36019">
            <w:pPr>
              <w:pStyle w:val="TableParagraph"/>
              <w:jc w:val="center"/>
              <w:rPr>
                <w:sz w:val="24"/>
                <w:szCs w:val="24"/>
              </w:rPr>
            </w:pPr>
            <w:r w:rsidRPr="00FB6C8E">
              <w:rPr>
                <w:b/>
                <w:sz w:val="24"/>
                <w:szCs w:val="24"/>
              </w:rPr>
              <w:t>25.11.2025                      №25МГ-ДУ-3261</w:t>
            </w:r>
          </w:p>
        </w:tc>
        <w:tc>
          <w:tcPr>
            <w:tcW w:w="63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29" w:right="119" w:firstLine="1"/>
              <w:jc w:val="center"/>
              <w:rPr>
                <w:b/>
                <w:sz w:val="24"/>
                <w:szCs w:val="24"/>
              </w:rPr>
            </w:pPr>
            <w:r w:rsidRPr="00FB6C8E">
              <w:rPr>
                <w:sz w:val="24"/>
                <w:szCs w:val="24"/>
              </w:rPr>
              <w:t xml:space="preserve">7 </w:t>
            </w:r>
            <w:r w:rsidRPr="00FB6C8E">
              <w:rPr>
                <w:spacing w:val="-2"/>
                <w:sz w:val="24"/>
                <w:szCs w:val="24"/>
              </w:rPr>
              <w:t>130,95</w:t>
            </w:r>
          </w:p>
        </w:tc>
        <w:tc>
          <w:tcPr>
            <w:tcW w:w="72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jc w:val="center"/>
              <w:rPr>
                <w:sz w:val="24"/>
                <w:szCs w:val="24"/>
              </w:rPr>
            </w:pPr>
            <w:r w:rsidRPr="00FB6C8E">
              <w:rPr>
                <w:sz w:val="24"/>
                <w:szCs w:val="24"/>
              </w:rPr>
              <w:t xml:space="preserve">5 </w:t>
            </w:r>
            <w:r w:rsidRPr="00FB6C8E">
              <w:rPr>
                <w:spacing w:val="-2"/>
                <w:sz w:val="24"/>
                <w:szCs w:val="24"/>
              </w:rPr>
              <w:t>942,46</w:t>
            </w:r>
          </w:p>
        </w:tc>
        <w:tc>
          <w:tcPr>
            <w:tcW w:w="677"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14" w:right="106" w:hanging="1"/>
              <w:jc w:val="center"/>
              <w:rPr>
                <w:b/>
                <w:sz w:val="24"/>
                <w:szCs w:val="24"/>
              </w:rPr>
            </w:pPr>
            <w:r w:rsidRPr="00FB6C8E">
              <w:rPr>
                <w:sz w:val="24"/>
                <w:szCs w:val="24"/>
              </w:rPr>
              <w:t xml:space="preserve">6 </w:t>
            </w:r>
            <w:r w:rsidRPr="00FB6C8E">
              <w:rPr>
                <w:spacing w:val="-2"/>
                <w:sz w:val="24"/>
                <w:szCs w:val="24"/>
              </w:rPr>
              <w:t>046,45</w:t>
            </w:r>
          </w:p>
        </w:tc>
        <w:tc>
          <w:tcPr>
            <w:tcW w:w="632" w:type="pct"/>
            <w:shd w:val="clear" w:color="auto" w:fill="auto"/>
            <w:vAlign w:val="center"/>
          </w:tcPr>
          <w:p w:rsidR="00065EAF" w:rsidRPr="00FB6C8E" w:rsidRDefault="00065EAF" w:rsidP="00D36019">
            <w:pPr>
              <w:pStyle w:val="TableParagraph"/>
              <w:jc w:val="center"/>
              <w:rPr>
                <w:sz w:val="24"/>
                <w:szCs w:val="24"/>
              </w:rPr>
            </w:pPr>
          </w:p>
          <w:p w:rsidR="00065EAF" w:rsidRPr="00FB6C8E" w:rsidRDefault="00065EAF" w:rsidP="00D36019">
            <w:pPr>
              <w:pStyle w:val="TableParagraph"/>
              <w:ind w:left="128" w:right="121" w:firstLine="1"/>
              <w:jc w:val="center"/>
              <w:rPr>
                <w:b/>
                <w:sz w:val="24"/>
                <w:szCs w:val="24"/>
              </w:rPr>
            </w:pPr>
            <w:r w:rsidRPr="00FB6C8E">
              <w:rPr>
                <w:sz w:val="24"/>
                <w:szCs w:val="24"/>
              </w:rPr>
              <w:t xml:space="preserve">7 </w:t>
            </w:r>
            <w:r w:rsidRPr="00FB6C8E">
              <w:rPr>
                <w:spacing w:val="-2"/>
                <w:sz w:val="24"/>
                <w:szCs w:val="24"/>
              </w:rPr>
              <w:t>255,74</w:t>
            </w:r>
          </w:p>
        </w:tc>
        <w:tc>
          <w:tcPr>
            <w:tcW w:w="678" w:type="pct"/>
            <w:vMerge/>
            <w:shd w:val="clear" w:color="auto" w:fill="auto"/>
          </w:tcPr>
          <w:p w:rsidR="00065EAF" w:rsidRPr="00FB6C8E" w:rsidRDefault="00065EAF" w:rsidP="00D36019">
            <w:pPr>
              <w:pStyle w:val="TableParagraph"/>
              <w:ind w:left="113" w:right="108" w:hanging="2"/>
              <w:jc w:val="center"/>
              <w:rPr>
                <w:b/>
                <w:sz w:val="24"/>
                <w:szCs w:val="24"/>
              </w:rPr>
            </w:pPr>
          </w:p>
        </w:tc>
        <w:tc>
          <w:tcPr>
            <w:tcW w:w="541" w:type="pct"/>
            <w:vMerge/>
            <w:shd w:val="clear" w:color="auto" w:fill="auto"/>
          </w:tcPr>
          <w:p w:rsidR="00065EAF" w:rsidRPr="00FB6C8E" w:rsidRDefault="00065EAF" w:rsidP="00D36019">
            <w:pPr>
              <w:pStyle w:val="TableParagraph"/>
              <w:rPr>
                <w:sz w:val="24"/>
                <w:szCs w:val="24"/>
              </w:rPr>
            </w:pPr>
          </w:p>
        </w:tc>
        <w:tc>
          <w:tcPr>
            <w:tcW w:w="453" w:type="pct"/>
            <w:vMerge/>
            <w:shd w:val="clear" w:color="auto" w:fill="auto"/>
          </w:tcPr>
          <w:p w:rsidR="00065EAF" w:rsidRPr="00FB6C8E" w:rsidRDefault="00065EAF" w:rsidP="00D36019">
            <w:pPr>
              <w:pStyle w:val="TableParagraph"/>
              <w:rPr>
                <w:sz w:val="24"/>
                <w:szCs w:val="24"/>
              </w:rPr>
            </w:pPr>
          </w:p>
        </w:tc>
      </w:tr>
    </w:tbl>
    <w:p w:rsidR="00065EAF" w:rsidRPr="00FB6C8E" w:rsidRDefault="00065EAF" w:rsidP="00065EAF">
      <w:pPr>
        <w:pStyle w:val="a3"/>
        <w:spacing w:after="0"/>
        <w:ind w:left="140"/>
        <w:jc w:val="left"/>
        <w:rPr>
          <w:szCs w:val="24"/>
        </w:rPr>
      </w:pPr>
      <w:r w:rsidRPr="00FB6C8E">
        <w:rPr>
          <w:szCs w:val="24"/>
        </w:rPr>
        <w:t>*</w:t>
      </w:r>
      <w:r w:rsidRPr="00FB6C8E">
        <w:rPr>
          <w:spacing w:val="-5"/>
          <w:szCs w:val="24"/>
        </w:rPr>
        <w:t xml:space="preserve"> </w:t>
      </w:r>
      <w:r w:rsidRPr="00FB6C8E">
        <w:rPr>
          <w:szCs w:val="24"/>
        </w:rPr>
        <w:t>Информационное</w:t>
      </w:r>
      <w:r w:rsidRPr="00FB6C8E">
        <w:rPr>
          <w:spacing w:val="-3"/>
          <w:szCs w:val="24"/>
        </w:rPr>
        <w:t xml:space="preserve"> </w:t>
      </w:r>
      <w:r w:rsidRPr="00FB6C8E">
        <w:rPr>
          <w:szCs w:val="24"/>
        </w:rPr>
        <w:t>письмо</w:t>
      </w:r>
      <w:r w:rsidRPr="00FB6C8E">
        <w:rPr>
          <w:spacing w:val="-2"/>
          <w:szCs w:val="24"/>
        </w:rPr>
        <w:t xml:space="preserve"> </w:t>
      </w:r>
      <w:r w:rsidRPr="00FB6C8E">
        <w:rPr>
          <w:szCs w:val="24"/>
        </w:rPr>
        <w:t>Департамента</w:t>
      </w:r>
      <w:r w:rsidRPr="00FB6C8E">
        <w:rPr>
          <w:spacing w:val="-2"/>
          <w:szCs w:val="24"/>
        </w:rPr>
        <w:t xml:space="preserve"> </w:t>
      </w:r>
      <w:r w:rsidRPr="00FB6C8E">
        <w:rPr>
          <w:szCs w:val="24"/>
        </w:rPr>
        <w:t>экономической</w:t>
      </w:r>
      <w:r w:rsidRPr="00FB6C8E">
        <w:rPr>
          <w:spacing w:val="-2"/>
          <w:szCs w:val="24"/>
        </w:rPr>
        <w:t xml:space="preserve"> </w:t>
      </w:r>
      <w:r w:rsidRPr="00FB6C8E">
        <w:rPr>
          <w:szCs w:val="24"/>
        </w:rPr>
        <w:t>политики</w:t>
      </w:r>
      <w:r w:rsidRPr="00FB6C8E">
        <w:rPr>
          <w:spacing w:val="-2"/>
          <w:szCs w:val="24"/>
        </w:rPr>
        <w:t xml:space="preserve"> </w:t>
      </w:r>
      <w:r w:rsidRPr="00FB6C8E">
        <w:rPr>
          <w:szCs w:val="24"/>
        </w:rPr>
        <w:t>и</w:t>
      </w:r>
      <w:r w:rsidRPr="00FB6C8E">
        <w:rPr>
          <w:spacing w:val="-5"/>
          <w:szCs w:val="24"/>
        </w:rPr>
        <w:t xml:space="preserve"> </w:t>
      </w:r>
      <w:r w:rsidRPr="00FB6C8E">
        <w:rPr>
          <w:szCs w:val="24"/>
        </w:rPr>
        <w:t>развития</w:t>
      </w:r>
      <w:r w:rsidRPr="00FB6C8E">
        <w:rPr>
          <w:spacing w:val="-2"/>
          <w:szCs w:val="24"/>
        </w:rPr>
        <w:t xml:space="preserve"> </w:t>
      </w:r>
      <w:r w:rsidRPr="00FB6C8E">
        <w:rPr>
          <w:szCs w:val="24"/>
        </w:rPr>
        <w:t>г.</w:t>
      </w:r>
      <w:r w:rsidRPr="00FB6C8E">
        <w:rPr>
          <w:spacing w:val="-2"/>
          <w:szCs w:val="24"/>
        </w:rPr>
        <w:t xml:space="preserve"> </w:t>
      </w:r>
      <w:r w:rsidRPr="00FB6C8E">
        <w:rPr>
          <w:szCs w:val="24"/>
        </w:rPr>
        <w:t>Москвы</w:t>
      </w:r>
      <w:r w:rsidRPr="00FB6C8E">
        <w:rPr>
          <w:spacing w:val="-3"/>
          <w:szCs w:val="24"/>
        </w:rPr>
        <w:t xml:space="preserve"> </w:t>
      </w:r>
      <w:r w:rsidRPr="00FB6C8E">
        <w:rPr>
          <w:szCs w:val="24"/>
        </w:rPr>
        <w:t>от</w:t>
      </w:r>
      <w:r w:rsidRPr="00FB6C8E">
        <w:rPr>
          <w:spacing w:val="-4"/>
          <w:szCs w:val="24"/>
        </w:rPr>
        <w:t xml:space="preserve"> </w:t>
      </w:r>
      <w:r w:rsidRPr="00FB6C8E">
        <w:rPr>
          <w:szCs w:val="24"/>
        </w:rPr>
        <w:t>26.10.2021</w:t>
      </w:r>
      <w:r w:rsidRPr="00FB6C8E">
        <w:rPr>
          <w:spacing w:val="-2"/>
          <w:szCs w:val="24"/>
        </w:rPr>
        <w:t xml:space="preserve"> </w:t>
      </w:r>
      <w:r w:rsidRPr="00FB6C8E">
        <w:rPr>
          <w:szCs w:val="24"/>
        </w:rPr>
        <w:t>N</w:t>
      </w:r>
      <w:r w:rsidRPr="00FB6C8E">
        <w:rPr>
          <w:spacing w:val="-3"/>
          <w:szCs w:val="24"/>
        </w:rPr>
        <w:t xml:space="preserve"> </w:t>
      </w:r>
      <w:r w:rsidRPr="00FB6C8E">
        <w:rPr>
          <w:szCs w:val="24"/>
        </w:rPr>
        <w:t>ДПР-И-</w:t>
      </w:r>
      <w:r w:rsidRPr="00FB6C8E">
        <w:rPr>
          <w:spacing w:val="-2"/>
          <w:szCs w:val="24"/>
        </w:rPr>
        <w:t>5348/21.</w:t>
      </w:r>
    </w:p>
    <w:p w:rsidR="00065EAF" w:rsidRPr="00FB6C8E" w:rsidRDefault="00065EAF" w:rsidP="00065EAF">
      <w:pPr>
        <w:pStyle w:val="a3"/>
        <w:spacing w:after="0"/>
        <w:jc w:val="left"/>
        <w:rPr>
          <w:szCs w:val="24"/>
        </w:rPr>
      </w:pPr>
    </w:p>
    <w:p w:rsidR="00065EAF" w:rsidRPr="00FB6C8E" w:rsidRDefault="00065EAF" w:rsidP="00065EAF">
      <w:pPr>
        <w:pStyle w:val="a3"/>
        <w:spacing w:after="0"/>
        <w:ind w:right="710"/>
        <w:rPr>
          <w:szCs w:val="24"/>
        </w:rPr>
      </w:pPr>
      <w:r w:rsidRPr="00FB6C8E">
        <w:rPr>
          <w:szCs w:val="24"/>
        </w:rPr>
        <w:t>Формирование (обоснование) начальной (максимальной) цены договора осуществляется методом анализа цен, содержащихся в реестре контрактов, заключенных по итогам осуществления закупок, Услуг и Работ, перечисленных в Спецификации (Приложение № 1 к Техническому заданию).</w:t>
      </w:r>
    </w:p>
    <w:p w:rsidR="00065EAF" w:rsidRPr="00FB6C8E" w:rsidRDefault="00065EAF" w:rsidP="00065EAF">
      <w:pPr>
        <w:pStyle w:val="a3"/>
        <w:spacing w:after="0"/>
        <w:rPr>
          <w:szCs w:val="24"/>
        </w:rPr>
      </w:pPr>
      <w:r w:rsidRPr="00FB6C8E">
        <w:rPr>
          <w:szCs w:val="24"/>
        </w:rPr>
        <w:t>По</w:t>
      </w:r>
      <w:r w:rsidRPr="00FB6C8E">
        <w:rPr>
          <w:spacing w:val="-5"/>
          <w:szCs w:val="24"/>
        </w:rPr>
        <w:t xml:space="preserve"> </w:t>
      </w:r>
      <w:r w:rsidRPr="00FB6C8E">
        <w:rPr>
          <w:szCs w:val="24"/>
        </w:rPr>
        <w:t>результатам</w:t>
      </w:r>
      <w:r w:rsidRPr="00FB6C8E">
        <w:rPr>
          <w:spacing w:val="-1"/>
          <w:szCs w:val="24"/>
        </w:rPr>
        <w:t xml:space="preserve"> </w:t>
      </w:r>
      <w:r w:rsidRPr="00FB6C8E">
        <w:rPr>
          <w:szCs w:val="24"/>
        </w:rPr>
        <w:t>анализа</w:t>
      </w:r>
      <w:r w:rsidRPr="00FB6C8E">
        <w:rPr>
          <w:spacing w:val="-4"/>
          <w:szCs w:val="24"/>
        </w:rPr>
        <w:t xml:space="preserve"> </w:t>
      </w:r>
      <w:r w:rsidRPr="00FB6C8E">
        <w:rPr>
          <w:szCs w:val="24"/>
        </w:rPr>
        <w:t>цен,</w:t>
      </w:r>
      <w:r w:rsidRPr="00FB6C8E">
        <w:rPr>
          <w:spacing w:val="-2"/>
          <w:szCs w:val="24"/>
        </w:rPr>
        <w:t xml:space="preserve"> </w:t>
      </w:r>
      <w:r w:rsidRPr="00FB6C8E">
        <w:rPr>
          <w:szCs w:val="24"/>
        </w:rPr>
        <w:t>содержащихся</w:t>
      </w:r>
      <w:r w:rsidRPr="00FB6C8E">
        <w:rPr>
          <w:spacing w:val="-2"/>
          <w:szCs w:val="24"/>
        </w:rPr>
        <w:t xml:space="preserve"> </w:t>
      </w:r>
      <w:r w:rsidRPr="00FB6C8E">
        <w:rPr>
          <w:szCs w:val="24"/>
        </w:rPr>
        <w:t>в</w:t>
      </w:r>
      <w:r w:rsidRPr="00FB6C8E">
        <w:rPr>
          <w:spacing w:val="-4"/>
          <w:szCs w:val="24"/>
        </w:rPr>
        <w:t xml:space="preserve"> </w:t>
      </w:r>
      <w:r w:rsidRPr="00FB6C8E">
        <w:rPr>
          <w:szCs w:val="24"/>
        </w:rPr>
        <w:t>реестре</w:t>
      </w:r>
      <w:r w:rsidRPr="00FB6C8E">
        <w:rPr>
          <w:spacing w:val="-2"/>
          <w:szCs w:val="24"/>
        </w:rPr>
        <w:t xml:space="preserve"> </w:t>
      </w:r>
      <w:r w:rsidRPr="00FB6C8E">
        <w:rPr>
          <w:szCs w:val="24"/>
        </w:rPr>
        <w:t>договоров</w:t>
      </w:r>
      <w:r w:rsidRPr="00FB6C8E">
        <w:rPr>
          <w:spacing w:val="-4"/>
          <w:szCs w:val="24"/>
        </w:rPr>
        <w:t xml:space="preserve"> </w:t>
      </w:r>
      <w:r w:rsidRPr="00FB6C8E">
        <w:rPr>
          <w:szCs w:val="24"/>
        </w:rPr>
        <w:t>сформированы</w:t>
      </w:r>
      <w:r w:rsidRPr="00FB6C8E">
        <w:rPr>
          <w:spacing w:val="-2"/>
          <w:szCs w:val="24"/>
        </w:rPr>
        <w:t xml:space="preserve"> </w:t>
      </w:r>
      <w:r w:rsidRPr="00FB6C8E">
        <w:rPr>
          <w:szCs w:val="24"/>
        </w:rPr>
        <w:t>стоимости</w:t>
      </w:r>
      <w:r w:rsidRPr="00FB6C8E">
        <w:rPr>
          <w:spacing w:val="1"/>
          <w:szCs w:val="24"/>
        </w:rPr>
        <w:t xml:space="preserve"> </w:t>
      </w:r>
      <w:r w:rsidRPr="00FB6C8E">
        <w:rPr>
          <w:spacing w:val="-2"/>
          <w:szCs w:val="24"/>
        </w:rPr>
        <w:t>услуг/работ:</w:t>
      </w:r>
    </w:p>
    <w:p w:rsidR="00065EAF" w:rsidRPr="00FB6C8E" w:rsidRDefault="00065EAF" w:rsidP="00065EAF">
      <w:pPr>
        <w:pStyle w:val="a3"/>
        <w:spacing w:after="0"/>
        <w:ind w:right="710"/>
        <w:rPr>
          <w:szCs w:val="24"/>
        </w:rPr>
      </w:pPr>
      <w:r w:rsidRPr="00FB6C8E">
        <w:rPr>
          <w:szCs w:val="24"/>
        </w:rPr>
        <w:t>Начальная</w:t>
      </w:r>
      <w:r w:rsidRPr="00FB6C8E">
        <w:rPr>
          <w:spacing w:val="-1"/>
          <w:szCs w:val="24"/>
        </w:rPr>
        <w:t xml:space="preserve"> </w:t>
      </w:r>
      <w:r w:rsidRPr="00FB6C8E">
        <w:rPr>
          <w:szCs w:val="24"/>
        </w:rPr>
        <w:t>(максимальная) стоимость услуги «Обеспечение</w:t>
      </w:r>
      <w:r w:rsidRPr="00FB6C8E">
        <w:rPr>
          <w:spacing w:val="-1"/>
          <w:szCs w:val="24"/>
        </w:rPr>
        <w:t xml:space="preserve"> </w:t>
      </w:r>
      <w:r w:rsidRPr="00FB6C8E">
        <w:rPr>
          <w:szCs w:val="24"/>
        </w:rPr>
        <w:t>передачи данных БНСО</w:t>
      </w:r>
      <w:r w:rsidRPr="00FB6C8E">
        <w:rPr>
          <w:spacing w:val="-1"/>
          <w:szCs w:val="24"/>
        </w:rPr>
        <w:t xml:space="preserve"> </w:t>
      </w:r>
      <w:r w:rsidRPr="00FB6C8E">
        <w:rPr>
          <w:szCs w:val="24"/>
        </w:rPr>
        <w:t>с</w:t>
      </w:r>
      <w:r w:rsidRPr="00FB6C8E">
        <w:rPr>
          <w:spacing w:val="-1"/>
          <w:szCs w:val="24"/>
        </w:rPr>
        <w:t xml:space="preserve"> </w:t>
      </w:r>
      <w:r w:rsidRPr="00FB6C8E">
        <w:rPr>
          <w:szCs w:val="24"/>
        </w:rPr>
        <w:t>одного</w:t>
      </w:r>
      <w:r w:rsidRPr="00FB6C8E">
        <w:rPr>
          <w:spacing w:val="-3"/>
          <w:szCs w:val="24"/>
        </w:rPr>
        <w:t xml:space="preserve"> </w:t>
      </w:r>
      <w:r w:rsidRPr="00FB6C8E">
        <w:rPr>
          <w:szCs w:val="24"/>
        </w:rPr>
        <w:t>ТС</w:t>
      </w:r>
      <w:r w:rsidRPr="00FB6C8E">
        <w:rPr>
          <w:spacing w:val="-1"/>
          <w:szCs w:val="24"/>
        </w:rPr>
        <w:t xml:space="preserve"> </w:t>
      </w:r>
      <w:r w:rsidRPr="00FB6C8E">
        <w:rPr>
          <w:szCs w:val="24"/>
        </w:rPr>
        <w:t>в</w:t>
      </w:r>
      <w:r w:rsidRPr="00FB6C8E">
        <w:rPr>
          <w:spacing w:val="-1"/>
          <w:szCs w:val="24"/>
        </w:rPr>
        <w:t xml:space="preserve"> </w:t>
      </w:r>
      <w:r w:rsidRPr="00FB6C8E">
        <w:rPr>
          <w:szCs w:val="24"/>
        </w:rPr>
        <w:t>течение</w:t>
      </w:r>
      <w:r w:rsidRPr="00FB6C8E">
        <w:rPr>
          <w:spacing w:val="-1"/>
          <w:szCs w:val="24"/>
        </w:rPr>
        <w:t xml:space="preserve"> </w:t>
      </w:r>
      <w:r w:rsidRPr="00FB6C8E">
        <w:rPr>
          <w:szCs w:val="24"/>
        </w:rPr>
        <w:t>одного</w:t>
      </w:r>
      <w:r w:rsidRPr="00FB6C8E">
        <w:rPr>
          <w:spacing w:val="-1"/>
          <w:szCs w:val="24"/>
        </w:rPr>
        <w:t xml:space="preserve"> </w:t>
      </w:r>
      <w:r w:rsidRPr="00FB6C8E">
        <w:rPr>
          <w:szCs w:val="24"/>
        </w:rPr>
        <w:t>календарного</w:t>
      </w:r>
      <w:r w:rsidRPr="00FB6C8E">
        <w:rPr>
          <w:spacing w:val="-1"/>
          <w:szCs w:val="24"/>
        </w:rPr>
        <w:t xml:space="preserve"> </w:t>
      </w:r>
      <w:r w:rsidRPr="00FB6C8E">
        <w:rPr>
          <w:szCs w:val="24"/>
        </w:rPr>
        <w:t xml:space="preserve">дня»: 75,87 руб. (Семьдесят пять рублей 87 копеек), в </w:t>
      </w:r>
      <w:proofErr w:type="spellStart"/>
      <w:r w:rsidRPr="00FB6C8E">
        <w:rPr>
          <w:szCs w:val="24"/>
        </w:rPr>
        <w:t>т.ч</w:t>
      </w:r>
      <w:proofErr w:type="spellEnd"/>
      <w:r w:rsidRPr="00FB6C8E">
        <w:rPr>
          <w:szCs w:val="24"/>
        </w:rPr>
        <w:t>. НДС 22%.</w:t>
      </w:r>
    </w:p>
    <w:p w:rsidR="00065EAF" w:rsidRPr="00FB6C8E" w:rsidRDefault="00065EAF" w:rsidP="00065EAF">
      <w:pPr>
        <w:pStyle w:val="a3"/>
        <w:spacing w:after="0"/>
        <w:ind w:right="716"/>
        <w:rPr>
          <w:szCs w:val="24"/>
        </w:rPr>
      </w:pPr>
      <w:r w:rsidRPr="00FB6C8E">
        <w:rPr>
          <w:szCs w:val="24"/>
        </w:rPr>
        <w:t xml:space="preserve">Начальная (максимальная) стоимость услуги «Обслуживание датчика уровня топлива в течение одного календарного дня»: 38,02 руб. (Тридцать восемь рублей 02 копейки), в </w:t>
      </w:r>
      <w:proofErr w:type="spellStart"/>
      <w:r w:rsidRPr="00FB6C8E">
        <w:rPr>
          <w:szCs w:val="24"/>
        </w:rPr>
        <w:t>т.ч</w:t>
      </w:r>
      <w:proofErr w:type="spellEnd"/>
      <w:r w:rsidRPr="00FB6C8E">
        <w:rPr>
          <w:szCs w:val="24"/>
        </w:rPr>
        <w:t>. НДС 22%.</w:t>
      </w:r>
    </w:p>
    <w:p w:rsidR="00065EAF" w:rsidRPr="00FB6C8E" w:rsidRDefault="00065EAF" w:rsidP="00065EAF">
      <w:pPr>
        <w:pStyle w:val="a3"/>
        <w:spacing w:after="0"/>
        <w:ind w:right="710"/>
        <w:rPr>
          <w:szCs w:val="24"/>
        </w:rPr>
      </w:pPr>
      <w:r w:rsidRPr="00FB6C8E">
        <w:rPr>
          <w:szCs w:val="24"/>
        </w:rPr>
        <w:lastRenderedPageBreak/>
        <w:t>Начальная</w:t>
      </w:r>
      <w:r w:rsidRPr="00FB6C8E">
        <w:rPr>
          <w:spacing w:val="-4"/>
          <w:szCs w:val="24"/>
        </w:rPr>
        <w:t xml:space="preserve"> </w:t>
      </w:r>
      <w:r w:rsidRPr="00FB6C8E">
        <w:rPr>
          <w:szCs w:val="24"/>
        </w:rPr>
        <w:t>(максимальная)</w:t>
      </w:r>
      <w:r w:rsidRPr="00FB6C8E">
        <w:rPr>
          <w:spacing w:val="-4"/>
          <w:szCs w:val="24"/>
        </w:rPr>
        <w:t xml:space="preserve"> </w:t>
      </w:r>
      <w:r w:rsidRPr="00FB6C8E">
        <w:rPr>
          <w:szCs w:val="24"/>
        </w:rPr>
        <w:t>стоимость</w:t>
      </w:r>
      <w:r w:rsidRPr="00FB6C8E">
        <w:rPr>
          <w:spacing w:val="-3"/>
          <w:szCs w:val="24"/>
        </w:rPr>
        <w:t xml:space="preserve"> </w:t>
      </w:r>
      <w:r w:rsidRPr="00FB6C8E">
        <w:rPr>
          <w:szCs w:val="24"/>
        </w:rPr>
        <w:t>работы «Установка</w:t>
      </w:r>
      <w:r w:rsidRPr="00FB6C8E">
        <w:rPr>
          <w:spacing w:val="-4"/>
          <w:szCs w:val="24"/>
        </w:rPr>
        <w:t xml:space="preserve"> </w:t>
      </w:r>
      <w:r w:rsidRPr="00FB6C8E">
        <w:rPr>
          <w:szCs w:val="24"/>
        </w:rPr>
        <w:t>на</w:t>
      </w:r>
      <w:r w:rsidRPr="00FB6C8E">
        <w:rPr>
          <w:spacing w:val="-5"/>
          <w:szCs w:val="24"/>
        </w:rPr>
        <w:t xml:space="preserve"> </w:t>
      </w:r>
      <w:r w:rsidRPr="00FB6C8E">
        <w:rPr>
          <w:szCs w:val="24"/>
        </w:rPr>
        <w:t>транспортное</w:t>
      </w:r>
      <w:r w:rsidRPr="00FB6C8E">
        <w:rPr>
          <w:spacing w:val="-5"/>
          <w:szCs w:val="24"/>
        </w:rPr>
        <w:t xml:space="preserve"> </w:t>
      </w:r>
      <w:r w:rsidRPr="00FB6C8E">
        <w:rPr>
          <w:szCs w:val="24"/>
        </w:rPr>
        <w:t>средство</w:t>
      </w:r>
      <w:r w:rsidRPr="00FB6C8E">
        <w:rPr>
          <w:spacing w:val="-4"/>
          <w:szCs w:val="24"/>
        </w:rPr>
        <w:t xml:space="preserve"> </w:t>
      </w:r>
      <w:r w:rsidRPr="00FB6C8E">
        <w:rPr>
          <w:szCs w:val="24"/>
        </w:rPr>
        <w:t>бортового</w:t>
      </w:r>
      <w:r w:rsidRPr="00FB6C8E">
        <w:rPr>
          <w:spacing w:val="-4"/>
          <w:szCs w:val="24"/>
        </w:rPr>
        <w:t xml:space="preserve"> </w:t>
      </w:r>
      <w:r w:rsidRPr="00FB6C8E">
        <w:rPr>
          <w:szCs w:val="24"/>
        </w:rPr>
        <w:t>навигационно-связного</w:t>
      </w:r>
      <w:r w:rsidRPr="00FB6C8E">
        <w:rPr>
          <w:spacing w:val="-4"/>
          <w:szCs w:val="24"/>
        </w:rPr>
        <w:t xml:space="preserve"> </w:t>
      </w:r>
      <w:r w:rsidRPr="00FB6C8E">
        <w:rPr>
          <w:szCs w:val="24"/>
        </w:rPr>
        <w:t xml:space="preserve">оборудования»: 2 546,77 руб. (Две тысячи пятьсот сорок шесть рублей 77 копеек), в </w:t>
      </w:r>
      <w:proofErr w:type="spellStart"/>
      <w:r w:rsidRPr="00FB6C8E">
        <w:rPr>
          <w:szCs w:val="24"/>
        </w:rPr>
        <w:t>т.ч</w:t>
      </w:r>
      <w:proofErr w:type="spellEnd"/>
      <w:r w:rsidRPr="00FB6C8E">
        <w:rPr>
          <w:szCs w:val="24"/>
        </w:rPr>
        <w:t>. НДС 22%.</w:t>
      </w:r>
    </w:p>
    <w:p w:rsidR="00065EAF" w:rsidRDefault="00065EAF" w:rsidP="00065EAF">
      <w:pPr>
        <w:pStyle w:val="a3"/>
        <w:spacing w:after="0"/>
        <w:ind w:right="710"/>
        <w:rPr>
          <w:szCs w:val="24"/>
        </w:rPr>
      </w:pPr>
      <w:r w:rsidRPr="00FB6C8E">
        <w:rPr>
          <w:szCs w:val="24"/>
        </w:rPr>
        <w:t xml:space="preserve">Начальная (максимальная) стоимость работы «Установка на транспортное средство датчика уровня топлива»: 7 130,95 руб. (Семь тысяч сто тридцать рублей 95 копеек), в </w:t>
      </w:r>
      <w:proofErr w:type="spellStart"/>
      <w:r w:rsidRPr="00FB6C8E">
        <w:rPr>
          <w:szCs w:val="24"/>
        </w:rPr>
        <w:t>т.ч</w:t>
      </w:r>
      <w:proofErr w:type="spellEnd"/>
      <w:r w:rsidRPr="00FB6C8E">
        <w:rPr>
          <w:szCs w:val="24"/>
        </w:rPr>
        <w:t>. НДС 22%.</w:t>
      </w:r>
    </w:p>
    <w:p w:rsidR="00065EAF" w:rsidRDefault="00065EAF" w:rsidP="00065EAF">
      <w:pPr>
        <w:pStyle w:val="a3"/>
        <w:spacing w:after="0"/>
        <w:ind w:right="710"/>
        <w:rPr>
          <w:szCs w:val="24"/>
        </w:rPr>
      </w:pPr>
    </w:p>
    <w:p w:rsidR="00065EAF" w:rsidRPr="00FF7868" w:rsidRDefault="00065EAF" w:rsidP="00B960E7">
      <w:pPr>
        <w:pStyle w:val="a3"/>
        <w:ind w:right="710"/>
        <w:rPr>
          <w:b/>
        </w:rPr>
      </w:pPr>
      <w:bookmarkStart w:id="0" w:name="_GoBack"/>
      <w:bookmarkEnd w:id="0"/>
    </w:p>
    <w:sectPr w:rsidR="00065EAF" w:rsidRPr="00FF7868" w:rsidSect="00065EAF">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AF"/>
    <w:rsid w:val="00065EAF"/>
    <w:rsid w:val="009045E7"/>
    <w:rsid w:val="00B960E7"/>
    <w:rsid w:val="00EF10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18DA"/>
  <w15:chartTrackingRefBased/>
  <w15:docId w15:val="{64B9B067-0628-49B2-86D9-D9B69B0F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EAF"/>
    <w:pPr>
      <w:spacing w:after="60" w:line="240" w:lineRule="auto"/>
      <w:jc w:val="both"/>
    </w:pPr>
    <w:rPr>
      <w:rFonts w:ascii="Times New Roman" w:eastAsia="Times New Roman" w:hAnsi="Times New Roman" w:cs="Times New Roman"/>
      <w:sz w:val="24"/>
      <w:szCs w:val="24"/>
      <w:lang w:eastAsia="ru-RU"/>
    </w:rPr>
  </w:style>
  <w:style w:type="paragraph" w:styleId="3">
    <w:name w:val="heading 3"/>
    <w:basedOn w:val="a"/>
    <w:next w:val="a"/>
    <w:link w:val="30"/>
    <w:qFormat/>
    <w:rsid w:val="00065EAF"/>
    <w:pPr>
      <w:keepNext/>
      <w:spacing w:before="240"/>
      <w:outlineLvl w:val="2"/>
    </w:pPr>
    <w:rPr>
      <w:rFonts w:ascii="Arial" w:hAnsi="Arial"/>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065EAF"/>
    <w:rPr>
      <w:rFonts w:ascii="Arial" w:eastAsia="Times New Roman" w:hAnsi="Arial" w:cs="Times New Roman"/>
      <w:b/>
      <w:sz w:val="24"/>
      <w:szCs w:val="20"/>
      <w:lang w:val="x-none" w:eastAsia="x-none"/>
    </w:rPr>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Основной текст Знак Знак Знак Знак,L1 Body Text"/>
    <w:basedOn w:val="a"/>
    <w:link w:val="a4"/>
    <w:rsid w:val="00065EAF"/>
    <w:pPr>
      <w:spacing w:after="120"/>
    </w:pPr>
    <w:rPr>
      <w:szCs w:val="20"/>
      <w:lang w:val="x-none" w:eastAsia="x-none"/>
    </w:rPr>
  </w:style>
  <w:style w:type="character" w:customStyle="1" w:styleId="a4">
    <w:name w:val="Основной текст Знак"/>
    <w:aliases w:val="Основной текст Знак Знак Знак Знак1,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L1 Body Text Знак"/>
    <w:basedOn w:val="a0"/>
    <w:link w:val="a3"/>
    <w:rsid w:val="00065EAF"/>
    <w:rPr>
      <w:rFonts w:ascii="Times New Roman" w:eastAsia="Times New Roman" w:hAnsi="Times New Roman" w:cs="Times New Roman"/>
      <w:sz w:val="24"/>
      <w:szCs w:val="20"/>
      <w:lang w:val="x-none" w:eastAsia="x-none"/>
    </w:rPr>
  </w:style>
  <w:style w:type="table" w:customStyle="1" w:styleId="TableNormal">
    <w:name w:val="Table Normal"/>
    <w:uiPriority w:val="2"/>
    <w:semiHidden/>
    <w:unhideWhenUsed/>
    <w:qFormat/>
    <w:rsid w:val="00065E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65EAF"/>
    <w:pPr>
      <w:widowControl w:val="0"/>
      <w:autoSpaceDE w:val="0"/>
      <w:autoSpaceDN w:val="0"/>
      <w:spacing w:after="0"/>
      <w:jc w:val="left"/>
    </w:pPr>
    <w:rPr>
      <w:sz w:val="22"/>
      <w:szCs w:val="22"/>
      <w:lang w:eastAsia="en-US"/>
    </w:rPr>
  </w:style>
  <w:style w:type="paragraph" w:styleId="a5">
    <w:name w:val="Balloon Text"/>
    <w:basedOn w:val="a"/>
    <w:link w:val="a6"/>
    <w:uiPriority w:val="99"/>
    <w:semiHidden/>
    <w:unhideWhenUsed/>
    <w:rsid w:val="009045E7"/>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9045E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922</Words>
  <Characters>5262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Медведков Денис Васильевич</dc:creator>
  <cp:keywords/>
  <dc:description/>
  <cp:lastModifiedBy>Медведков Денис Васильевич</cp:lastModifiedBy>
  <cp:revision>3</cp:revision>
  <cp:lastPrinted>2026-10-06T06:46:00Z</cp:lastPrinted>
  <dcterms:created xsi:type="dcterms:W3CDTF">2026-09-28T07:03:00Z</dcterms:created>
  <dcterms:modified xsi:type="dcterms:W3CDTF">2026-10-14T06:06:00Z</dcterms:modified>
</cp:coreProperties>
</file>