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5.0 -->
  <w:body>
    <w:p w:rsidR="00817A67" w:rsidRPr="00C96A3A" w:rsidP="00FB77D6" w14:paraId="36945345" w14:textId="50554565">
      <w:pPr>
        <w:spacing w:before="100" w:beforeAutospacing="1" w:after="100" w:afterAutospacing="1" w:line="240" w:lineRule="auto"/>
        <w:jc w:val="center"/>
        <w:rPr>
          <w:rStyle w:val="Emphasis"/>
        </w:rPr>
      </w:pPr>
    </w:p>
    <w:p w:rsidR="00905FEF" w:rsidP="00FB77D6" w14:paraId="2BBA9177" w14:textId="77777777">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817A67" w:rsidP="00FB77D6" w14:paraId="7685E669" w14:textId="77777777">
      <w:pPr>
        <w:spacing w:before="100" w:beforeAutospacing="1" w:after="100" w:afterAutospacing="1" w:line="240" w:lineRule="auto"/>
        <w:jc w:val="center"/>
        <w:rPr>
          <w:rFonts w:ascii="Times New Roman" w:hAnsi="Times New Roman" w:cs="Times New Roman"/>
          <w:sz w:val="24"/>
          <w:szCs w:val="24"/>
          <w:lang w:eastAsia="ru-RU"/>
        </w:rPr>
      </w:pPr>
    </w:p>
    <w:p w:rsidR="00794F85" w:rsidP="00FB77D6" w14:paraId="5B4ECA27" w14:textId="77777777">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817A67" w:rsidRPr="00DD2D50" w:rsidP="00FB77D6" w14:paraId="39542D42" w14:textId="77777777">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8C72BF" w:rsidRPr="00D05566" w:rsidP="00FB77D6" w14:paraId="1E796D3C" w14:textId="77777777">
      <w:pPr>
        <w:pStyle w:val="NoSpacing"/>
        <w:jc w:val="center"/>
        <w:rPr>
          <w:rFonts w:ascii="Times New Roman" w:hAnsi="Times New Roman" w:cs="Times New Roman"/>
          <w:b/>
          <w:sz w:val="24"/>
          <w:szCs w:val="24"/>
          <w:lang w:eastAsia="ru-RU"/>
        </w:rPr>
      </w:pPr>
      <w:r w:rsidRPr="00D05566">
        <w:rPr>
          <w:rFonts w:ascii="Times New Roman" w:hAnsi="Times New Roman" w:cs="Times New Roman"/>
          <w:b/>
          <w:sz w:val="24"/>
          <w:szCs w:val="24"/>
          <w:lang w:eastAsia="ru-RU"/>
        </w:rPr>
        <w:t>ЗАКУПОЧНАЯ ДОКУМЕНТАЦИЯ</w:t>
      </w:r>
    </w:p>
    <w:p w:rsidR="008C72BF" w:rsidRPr="00D05566" w:rsidP="00FB77D6" w14:paraId="336069BE" w14:textId="77777777">
      <w:pPr>
        <w:pStyle w:val="NoSpacing"/>
        <w:jc w:val="center"/>
        <w:rPr>
          <w:rFonts w:ascii="Times New Roman" w:hAnsi="Times New Roman" w:cs="Times New Roman"/>
          <w:b/>
          <w:sz w:val="24"/>
          <w:szCs w:val="24"/>
          <w:lang w:eastAsia="ru-RU"/>
        </w:rPr>
      </w:pPr>
      <w:r w:rsidRPr="00D05566">
        <w:rPr>
          <w:rFonts w:ascii="Times New Roman" w:hAnsi="Times New Roman" w:cs="Times New Roman"/>
          <w:b/>
          <w:sz w:val="24"/>
          <w:szCs w:val="24"/>
          <w:lang w:eastAsia="ru-RU"/>
        </w:rPr>
        <w:t>ОТКРЫТОГО ЗАПРОСА ПРЕДЛОЖЕНИЙ</w:t>
      </w:r>
    </w:p>
    <w:p w:rsidR="008C72BF" w:rsidRPr="00D05566" w:rsidP="00FB77D6" w14:paraId="14C57ACA" w14:textId="77777777">
      <w:pPr>
        <w:pStyle w:val="NoSpacing"/>
        <w:jc w:val="center"/>
        <w:rPr>
          <w:rFonts w:ascii="Times New Roman" w:hAnsi="Times New Roman" w:cs="Times New Roman"/>
          <w:b/>
          <w:sz w:val="24"/>
          <w:szCs w:val="24"/>
          <w:lang w:eastAsia="ru-RU"/>
        </w:rPr>
      </w:pPr>
      <w:r w:rsidRPr="00D05566">
        <w:rPr>
          <w:rFonts w:ascii="Times New Roman" w:hAnsi="Times New Roman" w:cs="Times New Roman"/>
          <w:b/>
          <w:sz w:val="24"/>
          <w:szCs w:val="24"/>
          <w:lang w:eastAsia="ru-RU"/>
        </w:rPr>
        <w:t>В ЭЛЕКТРОННОЙ ФОРМЕ НА</w:t>
      </w:r>
    </w:p>
    <w:p w:rsidR="008C72BF" w:rsidRPr="00D05566" w:rsidP="00FB77D6" w14:paraId="770445E9" w14:textId="205C448C">
      <w:pPr>
        <w:spacing w:before="100" w:beforeAutospacing="1" w:after="100" w:afterAutospacing="1" w:line="240" w:lineRule="auto"/>
        <w:jc w:val="center"/>
        <w:rPr>
          <w:rFonts w:ascii="Times New Roman" w:eastAsia="Times New Roman" w:hAnsi="Times New Roman" w:cs="Times New Roman"/>
          <w:color w:val="00B050"/>
          <w:sz w:val="24"/>
          <w:szCs w:val="24"/>
          <w:lang w:eastAsia="ru-RU"/>
        </w:rPr>
      </w:pPr>
      <w:r w:rsidRPr="00D05566">
        <w:rPr>
          <w:rFonts w:ascii="Times New Roman" w:hAnsi="Times New Roman" w:cs="Times New Roman"/>
          <w:sz w:val="24"/>
          <w:szCs w:val="24"/>
        </w:rPr>
        <w:t>Оказание услуг по поддержке информационной системы на базе SAP</w:t>
      </w:r>
    </w:p>
    <w:p w:rsidR="008C72BF" w:rsidRPr="00D05566" w:rsidP="00FB77D6" w14:paraId="79FAF420" w14:textId="4100F3A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05566">
        <w:rPr>
          <w:rFonts w:ascii="Times New Roman" w:eastAsia="Times New Roman" w:hAnsi="Times New Roman" w:cs="Times New Roman"/>
          <w:sz w:val="24"/>
          <w:szCs w:val="24"/>
          <w:lang w:eastAsia="ru-RU"/>
        </w:rPr>
        <w:t xml:space="preserve"> </w:t>
      </w:r>
    </w:p>
    <w:p w:rsidR="00250AF6" w:rsidRPr="00D05566" w:rsidP="00FB77D6" w14:paraId="060D2570" w14:textId="77777777">
      <w:pPr>
        <w:pStyle w:val="NoSpacing"/>
        <w:jc w:val="center"/>
        <w:rPr>
          <w:rFonts w:ascii="Times New Roman" w:eastAsia="Times New Roman" w:hAnsi="Times New Roman" w:cs="Times New Roman"/>
          <w:sz w:val="24"/>
          <w:szCs w:val="24"/>
        </w:rPr>
      </w:pPr>
      <w:r w:rsidRPr="00D05566">
        <w:rPr>
          <w:rFonts w:ascii="Times New Roman" w:eastAsia="Times New Roman" w:hAnsi="Times New Roman" w:cs="Times New Roman"/>
          <w:bCs/>
          <w:sz w:val="24"/>
          <w:szCs w:val="24"/>
        </w:rPr>
        <w:t xml:space="preserve"> (</w:t>
      </w:r>
      <w:r w:rsidRPr="00D05566">
        <w:rPr>
          <w:rFonts w:ascii="Times New Roman" w:hAnsi="Times New Roman" w:cs="Times New Roman"/>
          <w:b/>
          <w:bCs/>
          <w:sz w:val="24"/>
          <w:szCs w:val="24"/>
          <w:u w:val="single"/>
          <w:lang w:val="en-US"/>
        </w:rPr>
        <w:t>WWW</w:t>
      </w:r>
      <w:r w:rsidRPr="00D05566">
        <w:rPr>
          <w:rFonts w:ascii="Times New Roman" w:hAnsi="Times New Roman" w:cs="Times New Roman"/>
          <w:b/>
          <w:bCs/>
          <w:sz w:val="24"/>
          <w:szCs w:val="24"/>
          <w:u w:val="single"/>
        </w:rPr>
        <w:t>.</w:t>
      </w:r>
      <w:r w:rsidRPr="00D05566">
        <w:rPr>
          <w:rFonts w:ascii="Times New Roman" w:hAnsi="Times New Roman" w:cs="Times New Roman"/>
          <w:b/>
          <w:bCs/>
          <w:sz w:val="24"/>
          <w:szCs w:val="24"/>
          <w:u w:val="single"/>
          <w:lang w:val="en-US"/>
        </w:rPr>
        <w:t>TEKTORG</w:t>
      </w:r>
      <w:r w:rsidRPr="00D05566">
        <w:rPr>
          <w:rFonts w:ascii="Times New Roman" w:hAnsi="Times New Roman" w:cs="Times New Roman"/>
          <w:b/>
          <w:bCs/>
          <w:sz w:val="24"/>
          <w:szCs w:val="24"/>
          <w:u w:val="single"/>
        </w:rPr>
        <w:t>.</w:t>
      </w:r>
      <w:r w:rsidRPr="00D05566">
        <w:rPr>
          <w:rFonts w:ascii="Times New Roman" w:hAnsi="Times New Roman" w:cs="Times New Roman"/>
          <w:b/>
          <w:bCs/>
          <w:sz w:val="24"/>
          <w:szCs w:val="24"/>
          <w:u w:val="single"/>
          <w:lang w:val="en-US"/>
        </w:rPr>
        <w:t>RU</w:t>
      </w:r>
      <w:r w:rsidRPr="00D05566">
        <w:rPr>
          <w:rFonts w:ascii="Times New Roman" w:hAnsi="Times New Roman" w:cs="Times New Roman"/>
          <w:bCs/>
          <w:sz w:val="24"/>
          <w:szCs w:val="24"/>
        </w:rPr>
        <w:t>)</w:t>
      </w:r>
    </w:p>
    <w:p w:rsidR="008C72BF" w:rsidRPr="00D05566" w:rsidP="00FB77D6" w14:paraId="38FF49D3" w14:textId="01F1C0D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05566">
        <w:rPr>
          <w:rFonts w:ascii="Times New Roman" w:eastAsia="Times New Roman" w:hAnsi="Times New Roman" w:cs="Times New Roman"/>
          <w:sz w:val="24"/>
          <w:szCs w:val="24"/>
          <w:lang w:eastAsia="ru-RU"/>
        </w:rPr>
        <w:t xml:space="preserve"> </w:t>
      </w:r>
    </w:p>
    <w:p w:rsidR="008C72BF" w:rsidRPr="00D05566" w:rsidP="00FB77D6" w14:paraId="34BFFCBE" w14:textId="77032B3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05566">
        <w:rPr>
          <w:rFonts w:ascii="Times New Roman" w:eastAsia="Times New Roman" w:hAnsi="Times New Roman" w:cs="Times New Roman"/>
          <w:sz w:val="24"/>
          <w:szCs w:val="24"/>
          <w:lang w:eastAsia="ru-RU"/>
        </w:rPr>
        <w:t xml:space="preserve"> </w:t>
      </w:r>
    </w:p>
    <w:p w:rsidR="008C72BF" w:rsidRPr="00D05566" w:rsidP="00FB77D6" w14:paraId="444FDDBD" w14:textId="78BF08D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05566">
        <w:rPr>
          <w:rFonts w:ascii="Times New Roman" w:eastAsia="Times New Roman" w:hAnsi="Times New Roman" w:cs="Times New Roman"/>
          <w:sz w:val="24"/>
          <w:szCs w:val="24"/>
          <w:lang w:eastAsia="ru-RU"/>
        </w:rPr>
        <w:t xml:space="preserve"> </w:t>
      </w:r>
    </w:p>
    <w:p w:rsidR="008C72BF" w:rsidRPr="00D05566" w:rsidP="00FB77D6" w14:paraId="46FA77E6" w14:textId="0BD8DCF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05566">
        <w:rPr>
          <w:rFonts w:ascii="Times New Roman" w:eastAsia="Times New Roman" w:hAnsi="Times New Roman" w:cs="Times New Roman"/>
          <w:sz w:val="24"/>
          <w:szCs w:val="24"/>
          <w:lang w:eastAsia="ru-RU"/>
        </w:rPr>
        <w:t xml:space="preserve"> </w:t>
      </w:r>
    </w:p>
    <w:p w:rsidR="008C72BF" w:rsidRPr="00D05566" w:rsidP="00FB77D6" w14:paraId="11D67D09" w14:textId="77777777">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8C72BF" w:rsidRPr="00D05566" w:rsidP="00FB77D6" w14:paraId="6C878ADF" w14:textId="77777777">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8C72BF" w:rsidRPr="00D05566" w:rsidP="00FB77D6" w14:paraId="26E78D97" w14:textId="77777777">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8C72BF" w:rsidRPr="00D05566" w:rsidP="00FB77D6" w14:paraId="1C2FA802" w14:textId="77777777">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8C72BF" w:rsidRPr="00D05566" w:rsidP="00FB77D6" w14:paraId="6B4D1982" w14:textId="77777777">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8C72BF" w:rsidRPr="00D05566" w:rsidP="00FB77D6" w14:paraId="07D886B1" w14:textId="77777777">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8C72BF" w:rsidRPr="00D05566" w:rsidP="00FB77D6" w14:paraId="18B3EE86" w14:textId="77777777">
      <w:pPr>
        <w:spacing w:before="100" w:beforeAutospacing="1" w:after="100" w:afterAutospacing="1" w:line="240" w:lineRule="auto"/>
        <w:jc w:val="center"/>
        <w:rPr>
          <w:rFonts w:ascii="Times New Roman" w:eastAsia="Times New Roman" w:hAnsi="Times New Roman" w:cs="Times New Roman"/>
          <w:b/>
          <w:bCs/>
          <w:sz w:val="24"/>
          <w:szCs w:val="24"/>
          <w:lang w:eastAsia="ru-RU"/>
        </w:rPr>
      </w:pPr>
      <w:r w:rsidRPr="00D05566">
        <w:rPr>
          <w:rFonts w:ascii="Times New Roman" w:eastAsia="Times New Roman" w:hAnsi="Times New Roman" w:cs="Times New Roman"/>
          <w:b/>
          <w:bCs/>
          <w:sz w:val="24"/>
          <w:szCs w:val="24"/>
          <w:lang w:eastAsia="ru-RU"/>
        </w:rPr>
        <w:t>Москва, 2026</w:t>
      </w:r>
    </w:p>
    <w:p w:rsidR="003C455C" w:rsidRPr="00D05566" w:rsidP="00FB77D6" w14:paraId="6254ECD7" w14:textId="6F0ED42A">
      <w:pPr>
        <w:rPr>
          <w:rFonts w:ascii="Times New Roman" w:eastAsia="Times New Roman" w:hAnsi="Times New Roman" w:cs="Times New Roman"/>
          <w:sz w:val="24"/>
          <w:szCs w:val="24"/>
          <w:lang w:eastAsia="ru-RU"/>
        </w:rPr>
      </w:pPr>
      <w:r w:rsidRPr="00D05566">
        <w:rPr>
          <w:rFonts w:ascii="Times New Roman" w:eastAsia="Times New Roman" w:hAnsi="Times New Roman" w:cs="Times New Roman"/>
          <w:sz w:val="24"/>
          <w:szCs w:val="24"/>
          <w:lang w:eastAsia="ru-RU"/>
        </w:rPr>
        <w:br w:type="page"/>
      </w:r>
    </w:p>
    <w:p w:rsidR="008C72BF" w:rsidRPr="00D05566" w:rsidP="00FB77D6" w14:paraId="226DAD48" w14:textId="028A73B7">
      <w:pPr>
        <w:pStyle w:val="NormalWeb"/>
        <w:jc w:val="both"/>
      </w:pPr>
      <w:r w:rsidRPr="00D05566">
        <w:t xml:space="preserve"> </w:t>
      </w:r>
      <w:r w:rsidRPr="00D05566">
        <w:rPr>
          <w:b/>
          <w:bCs/>
        </w:rPr>
        <w:t>РАЗДЕЛ 1. ОБЩИЕ УСЛОВИЯ ПРОВЕДЕНИЯ ЗАКУПКИ</w:t>
      </w:r>
    </w:p>
    <w:p w:rsidR="008C72BF" w:rsidRPr="00D05566" w:rsidP="00FB77D6" w14:paraId="06615060" w14:textId="76A32E5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05566">
        <w:rPr>
          <w:rFonts w:ascii="Times New Roman" w:eastAsia="Times New Roman" w:hAnsi="Times New Roman" w:cs="Times New Roman"/>
          <w:b/>
          <w:bCs/>
          <w:sz w:val="24"/>
          <w:szCs w:val="24"/>
          <w:lang w:eastAsia="ru-RU"/>
        </w:rPr>
        <w:t>1. ОБЩИЕ СВЕДЕНИЯ</w:t>
      </w:r>
    </w:p>
    <w:p w:rsidR="008C72BF" w:rsidRPr="00D05566" w:rsidP="00FB77D6" w14:paraId="5E5531D0" w14:textId="77777777">
      <w:pPr>
        <w:spacing w:after="0" w:line="240" w:lineRule="auto"/>
        <w:ind w:firstLine="720"/>
        <w:jc w:val="both"/>
        <w:rPr>
          <w:rFonts w:ascii="Times New Roman" w:eastAsia="Times New Roman" w:hAnsi="Times New Roman" w:cs="Times New Roman"/>
          <w:sz w:val="24"/>
          <w:szCs w:val="24"/>
          <w:lang w:eastAsia="ru-RU"/>
        </w:rPr>
      </w:pPr>
      <w:r w:rsidRPr="00D05566">
        <w:rPr>
          <w:rFonts w:ascii="Times New Roman" w:eastAsia="Times New Roman" w:hAnsi="Times New Roman" w:cs="Times New Roman"/>
          <w:b/>
          <w:bCs/>
          <w:sz w:val="24"/>
          <w:szCs w:val="24"/>
          <w:lang w:eastAsia="ru-RU"/>
        </w:rPr>
        <w:t>1.1. Термины и определения</w:t>
      </w:r>
    </w:p>
    <w:p w:rsidR="008C72BF" w:rsidRPr="00D05566" w:rsidP="00FB77D6" w14:paraId="0564E896" w14:textId="6DB290EE">
      <w:pPr>
        <w:spacing w:after="0" w:line="240" w:lineRule="auto"/>
        <w:ind w:firstLine="720"/>
        <w:jc w:val="both"/>
        <w:rPr>
          <w:rFonts w:ascii="Times New Roman" w:eastAsia="Times New Roman" w:hAnsi="Times New Roman" w:cs="Times New Roman"/>
          <w:sz w:val="24"/>
          <w:szCs w:val="24"/>
          <w:lang w:eastAsia="ru-RU"/>
        </w:rPr>
      </w:pPr>
      <w:r w:rsidRPr="00D05566">
        <w:rPr>
          <w:rFonts w:ascii="Times New Roman" w:eastAsia="Times New Roman" w:hAnsi="Times New Roman" w:cs="Times New Roman"/>
          <w:b/>
          <w:bCs/>
          <w:sz w:val="24"/>
          <w:szCs w:val="24"/>
          <w:lang w:eastAsia="ru-RU"/>
        </w:rPr>
        <w:t>Дата и время подачи заявки</w:t>
      </w:r>
      <w:r w:rsidRPr="00D05566" w:rsidR="003E5353">
        <w:rPr>
          <w:rFonts w:ascii="Times New Roman" w:eastAsia="Times New Roman" w:hAnsi="Times New Roman" w:cs="Times New Roman"/>
          <w:sz w:val="24"/>
          <w:szCs w:val="24"/>
          <w:lang w:eastAsia="ru-RU"/>
        </w:rPr>
        <w:t xml:space="preserve"> </w:t>
      </w:r>
      <w:r w:rsidRPr="00D05566">
        <w:rPr>
          <w:rFonts w:ascii="Times New Roman" w:eastAsia="Times New Roman" w:hAnsi="Times New Roman" w:cs="Times New Roman"/>
          <w:sz w:val="24"/>
          <w:szCs w:val="24"/>
          <w:lang w:eastAsia="ru-RU"/>
        </w:rPr>
        <w:t>– дата и время отправки через электронную торговую площадку заявки участника, подписанной усиленной электронной подписью. Даты и время при указании сроков применяются включительно.</w:t>
      </w:r>
    </w:p>
    <w:p w:rsidR="008C72BF" w:rsidRPr="00D05566" w:rsidP="00FB77D6" w14:paraId="0B3B64D0" w14:textId="17180599">
      <w:pPr>
        <w:spacing w:after="0" w:line="240" w:lineRule="auto"/>
        <w:ind w:firstLine="720"/>
        <w:jc w:val="both"/>
        <w:rPr>
          <w:rFonts w:ascii="Times New Roman" w:eastAsia="Times New Roman" w:hAnsi="Times New Roman" w:cs="Times New Roman"/>
          <w:sz w:val="24"/>
          <w:szCs w:val="24"/>
          <w:lang w:eastAsia="ru-RU"/>
        </w:rPr>
      </w:pPr>
      <w:r w:rsidRPr="00D05566">
        <w:rPr>
          <w:rFonts w:ascii="Times New Roman" w:eastAsia="Times New Roman" w:hAnsi="Times New Roman" w:cs="Times New Roman"/>
          <w:b/>
          <w:bCs/>
          <w:sz w:val="24"/>
          <w:szCs w:val="24"/>
          <w:lang w:eastAsia="ru-RU"/>
        </w:rPr>
        <w:t>Задание на Закупку</w:t>
      </w:r>
      <w:r w:rsidRPr="00D05566" w:rsidR="003E5353">
        <w:rPr>
          <w:rFonts w:ascii="Times New Roman" w:eastAsia="Times New Roman" w:hAnsi="Times New Roman" w:cs="Times New Roman"/>
          <w:sz w:val="24"/>
          <w:szCs w:val="24"/>
          <w:lang w:eastAsia="ru-RU"/>
        </w:rPr>
        <w:t xml:space="preserve"> </w:t>
      </w:r>
      <w:r w:rsidRPr="00D05566">
        <w:rPr>
          <w:rFonts w:ascii="Times New Roman" w:eastAsia="Times New Roman" w:hAnsi="Times New Roman" w:cs="Times New Roman"/>
          <w:sz w:val="24"/>
          <w:szCs w:val="24"/>
          <w:lang w:eastAsia="ru-RU"/>
        </w:rPr>
        <w:t>– документ, устанавливающий требования к Продукции и Участнику закупки (техническое задание, спецификация, Задание на закупку, ведомость или иной документ) и содержащий полный перечень требований, условий, сроков, объемов, целей, задач, поставленных перед Участниками закупок.</w:t>
      </w:r>
    </w:p>
    <w:p w:rsidR="008C72BF" w:rsidRPr="00D05566" w:rsidP="00FB77D6" w14:paraId="00973A63" w14:textId="69D2FEF6">
      <w:pPr>
        <w:spacing w:after="0" w:line="240" w:lineRule="auto"/>
        <w:ind w:firstLine="720"/>
        <w:jc w:val="both"/>
        <w:rPr>
          <w:rFonts w:ascii="Times New Roman" w:eastAsia="Times New Roman" w:hAnsi="Times New Roman" w:cs="Times New Roman"/>
          <w:sz w:val="24"/>
          <w:szCs w:val="24"/>
          <w:lang w:eastAsia="ru-RU"/>
        </w:rPr>
      </w:pPr>
      <w:r w:rsidRPr="00D05566">
        <w:rPr>
          <w:rFonts w:ascii="Times New Roman" w:eastAsia="Times New Roman" w:hAnsi="Times New Roman" w:cs="Times New Roman"/>
          <w:b/>
          <w:bCs/>
          <w:sz w:val="24"/>
          <w:szCs w:val="24"/>
          <w:lang w:eastAsia="ru-RU"/>
        </w:rPr>
        <w:t>Закупочная документация (далее – документация)</w:t>
      </w:r>
      <w:r w:rsidRPr="00D05566" w:rsidR="003E5353">
        <w:rPr>
          <w:rFonts w:ascii="Times New Roman" w:eastAsia="Times New Roman" w:hAnsi="Times New Roman" w:cs="Times New Roman"/>
          <w:b/>
          <w:bCs/>
          <w:sz w:val="24"/>
          <w:szCs w:val="24"/>
          <w:lang w:eastAsia="ru-RU"/>
        </w:rPr>
        <w:t xml:space="preserve"> </w:t>
      </w:r>
      <w:r w:rsidRPr="00D05566">
        <w:rPr>
          <w:rFonts w:ascii="Times New Roman" w:eastAsia="Times New Roman" w:hAnsi="Times New Roman" w:cs="Times New Roman"/>
          <w:sz w:val="24"/>
          <w:szCs w:val="24"/>
          <w:lang w:eastAsia="ru-RU"/>
        </w:rPr>
        <w:t>– комплект документов, содержащий информацию о предмете закупки, порядке и условиях участия в процедуре закупки, требованиях к участникам, правилах оформления и подачи заявок участниками, критериях выбора победителя, об условиях договора, заключаемого по результатам закупки.</w:t>
      </w:r>
      <w:r w:rsidRPr="00D05566" w:rsidR="003E5353">
        <w:rPr>
          <w:rFonts w:ascii="Times New Roman" w:eastAsia="Times New Roman" w:hAnsi="Times New Roman" w:cs="Times New Roman"/>
          <w:sz w:val="24"/>
          <w:szCs w:val="24"/>
          <w:lang w:eastAsia="ru-RU"/>
        </w:rPr>
        <w:t xml:space="preserve"> </w:t>
      </w:r>
    </w:p>
    <w:p w:rsidR="008C72BF" w:rsidRPr="00D05566" w:rsidP="00FB77D6" w14:paraId="44A78BA1" w14:textId="03CD4170">
      <w:pPr>
        <w:spacing w:after="0" w:line="240" w:lineRule="auto"/>
        <w:ind w:firstLine="720"/>
        <w:jc w:val="both"/>
        <w:rPr>
          <w:rFonts w:ascii="Times New Roman" w:eastAsia="Times New Roman" w:hAnsi="Times New Roman" w:cs="Times New Roman"/>
          <w:sz w:val="24"/>
          <w:szCs w:val="24"/>
          <w:lang w:eastAsia="ru-RU"/>
        </w:rPr>
      </w:pPr>
      <w:r w:rsidRPr="00D05566">
        <w:rPr>
          <w:rFonts w:ascii="Times New Roman" w:eastAsia="Times New Roman" w:hAnsi="Times New Roman" w:cs="Times New Roman"/>
          <w:b/>
          <w:bCs/>
          <w:sz w:val="24"/>
          <w:szCs w:val="24"/>
          <w:lang w:eastAsia="ru-RU"/>
        </w:rPr>
        <w:t>Заявка Участника (далее - заявка)</w:t>
      </w:r>
      <w:r w:rsidRPr="00D05566" w:rsidR="003E5353">
        <w:rPr>
          <w:rFonts w:ascii="Times New Roman" w:eastAsia="Times New Roman" w:hAnsi="Times New Roman" w:cs="Times New Roman"/>
          <w:sz w:val="24"/>
          <w:szCs w:val="24"/>
          <w:lang w:eastAsia="ru-RU"/>
        </w:rPr>
        <w:t xml:space="preserve"> </w:t>
      </w:r>
      <w:r w:rsidRPr="00D05566">
        <w:rPr>
          <w:rFonts w:ascii="Times New Roman" w:eastAsia="Times New Roman" w:hAnsi="Times New Roman" w:cs="Times New Roman"/>
          <w:sz w:val="24"/>
          <w:szCs w:val="24"/>
          <w:lang w:eastAsia="ru-RU"/>
        </w:rPr>
        <w:t>– оферта, включающая пакет документов, подготовленный Участником в соответствии с требованиями документации. Заявка на участие в закупке является офертой Участника на заключение договора.</w:t>
      </w:r>
      <w:r w:rsidRPr="00D05566" w:rsidR="003E5353">
        <w:rPr>
          <w:rFonts w:ascii="Times New Roman" w:eastAsia="Times New Roman" w:hAnsi="Times New Roman" w:cs="Times New Roman"/>
          <w:sz w:val="24"/>
          <w:szCs w:val="24"/>
          <w:lang w:eastAsia="ru-RU"/>
        </w:rPr>
        <w:t xml:space="preserve"> </w:t>
      </w:r>
    </w:p>
    <w:p w:rsidR="008C72BF" w:rsidRPr="00D05566" w:rsidP="00FB77D6" w14:paraId="6AA48B02" w14:textId="5836BEDC">
      <w:pPr>
        <w:spacing w:after="0" w:line="240" w:lineRule="auto"/>
        <w:ind w:firstLine="720"/>
        <w:jc w:val="both"/>
        <w:rPr>
          <w:rFonts w:ascii="Times New Roman" w:eastAsia="Times New Roman" w:hAnsi="Times New Roman" w:cs="Times New Roman"/>
          <w:sz w:val="24"/>
          <w:szCs w:val="24"/>
          <w:lang w:eastAsia="ru-RU"/>
        </w:rPr>
      </w:pPr>
      <w:r w:rsidRPr="00D05566">
        <w:rPr>
          <w:rFonts w:ascii="Times New Roman" w:eastAsia="Times New Roman" w:hAnsi="Times New Roman" w:cs="Times New Roman"/>
          <w:b/>
          <w:bCs/>
          <w:sz w:val="24"/>
          <w:szCs w:val="24"/>
          <w:lang w:eastAsia="ru-RU"/>
        </w:rPr>
        <w:t>Продукция</w:t>
      </w:r>
      <w:r w:rsidRPr="00D05566" w:rsidR="003E5353">
        <w:rPr>
          <w:rFonts w:ascii="Times New Roman" w:eastAsia="Times New Roman" w:hAnsi="Times New Roman" w:cs="Times New Roman"/>
          <w:sz w:val="24"/>
          <w:szCs w:val="24"/>
          <w:lang w:eastAsia="ru-RU"/>
        </w:rPr>
        <w:t xml:space="preserve"> </w:t>
      </w:r>
      <w:r w:rsidRPr="00D05566">
        <w:rPr>
          <w:rFonts w:ascii="Times New Roman" w:eastAsia="Times New Roman" w:hAnsi="Times New Roman" w:cs="Times New Roman"/>
          <w:sz w:val="24"/>
          <w:szCs w:val="24"/>
          <w:lang w:eastAsia="ru-RU"/>
        </w:rPr>
        <w:t>– закупаемые на возмездной основе для нужд Заказчика товары, работы, услуги и иные объекты гражданских прав.</w:t>
      </w:r>
    </w:p>
    <w:p w:rsidR="008C72BF" w:rsidRPr="00D05566" w:rsidP="00FB77D6" w14:paraId="4575CA21" w14:textId="54E496A6">
      <w:pPr>
        <w:spacing w:after="0" w:line="240" w:lineRule="auto"/>
        <w:ind w:firstLine="720"/>
        <w:jc w:val="both"/>
        <w:rPr>
          <w:rFonts w:ascii="Times New Roman" w:eastAsia="Times New Roman" w:hAnsi="Times New Roman" w:cs="Times New Roman"/>
          <w:sz w:val="24"/>
          <w:szCs w:val="24"/>
          <w:lang w:eastAsia="ru-RU"/>
        </w:rPr>
      </w:pPr>
      <w:r w:rsidRPr="00D05566">
        <w:rPr>
          <w:rFonts w:ascii="Times New Roman" w:eastAsia="Times New Roman" w:hAnsi="Times New Roman" w:cs="Times New Roman"/>
          <w:b/>
          <w:bCs/>
          <w:sz w:val="24"/>
          <w:szCs w:val="24"/>
          <w:lang w:eastAsia="ru-RU"/>
        </w:rPr>
        <w:t>Участник</w:t>
      </w:r>
      <w:r w:rsidRPr="00D05566" w:rsidR="003E5353">
        <w:rPr>
          <w:rFonts w:ascii="Times New Roman" w:eastAsia="Times New Roman" w:hAnsi="Times New Roman" w:cs="Times New Roman"/>
          <w:b/>
          <w:bCs/>
          <w:sz w:val="24"/>
          <w:szCs w:val="24"/>
          <w:lang w:eastAsia="ru-RU"/>
        </w:rPr>
        <w:t xml:space="preserve"> </w:t>
      </w:r>
      <w:r w:rsidRPr="00D05566">
        <w:rPr>
          <w:rFonts w:ascii="Times New Roman" w:eastAsia="Times New Roman" w:hAnsi="Times New Roman" w:cs="Times New Roman"/>
          <w:sz w:val="24"/>
          <w:szCs w:val="24"/>
          <w:lang w:eastAsia="ru-RU"/>
        </w:rPr>
        <w:t>–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w:t>
      </w:r>
      <w:r w:rsidRPr="00D05566" w:rsidR="003E5353">
        <w:rPr>
          <w:rFonts w:ascii="Times New Roman" w:eastAsia="Times New Roman" w:hAnsi="Times New Roman" w:cs="Times New Roman"/>
          <w:sz w:val="24"/>
          <w:szCs w:val="24"/>
          <w:lang w:eastAsia="ru-RU"/>
        </w:rPr>
        <w:t xml:space="preserve"> </w:t>
      </w:r>
    </w:p>
    <w:p w:rsidR="007D70C1" w:rsidRPr="00D05566" w:rsidP="00FB77D6" w14:paraId="2BCCD3D5" w14:textId="77777777">
      <w:pPr>
        <w:spacing w:after="0" w:line="240" w:lineRule="auto"/>
        <w:jc w:val="both"/>
        <w:rPr>
          <w:rFonts w:ascii="Times New Roman" w:eastAsia="Times New Roman" w:hAnsi="Times New Roman" w:cs="Times New Roman"/>
          <w:sz w:val="24"/>
          <w:szCs w:val="24"/>
          <w:lang w:eastAsia="ru-RU"/>
        </w:rPr>
      </w:pPr>
    </w:p>
    <w:p w:rsidR="00D43E8D" w:rsidRPr="00D05566" w:rsidP="00FB77D6" w14:paraId="52D83E3C" w14:textId="4CB1087D">
      <w:pPr>
        <w:spacing w:after="0"/>
        <w:ind w:firstLine="720"/>
        <w:rPr>
          <w:rFonts w:ascii="Times New Roman" w:eastAsia="Times New Roman" w:hAnsi="Times New Roman" w:cs="Times New Roman"/>
          <w:sz w:val="24"/>
          <w:szCs w:val="24"/>
          <w:lang w:eastAsia="ru-RU"/>
        </w:rPr>
      </w:pPr>
      <w:r w:rsidRPr="00D05566">
        <w:rPr>
          <w:rFonts w:ascii="Times New Roman" w:eastAsia="Times New Roman" w:hAnsi="Times New Roman" w:cs="Times New Roman"/>
          <w:sz w:val="24"/>
          <w:szCs w:val="24"/>
          <w:lang w:eastAsia="ru-RU"/>
        </w:rPr>
        <w:t xml:space="preserve"> </w:t>
      </w:r>
      <w:r w:rsidRPr="00D05566" w:rsidR="008C72BF">
        <w:rPr>
          <w:rFonts w:ascii="Times New Roman" w:eastAsia="Times New Roman" w:hAnsi="Times New Roman" w:cs="Times New Roman"/>
          <w:b/>
          <w:bCs/>
          <w:sz w:val="24"/>
          <w:szCs w:val="24"/>
          <w:lang w:eastAsia="ru-RU"/>
        </w:rPr>
        <w:t>1.2. Информационная карта закупки (далее – Информационная карта)</w:t>
      </w:r>
      <w:r w:rsidRPr="00D05566">
        <w:rPr>
          <w:rFonts w:ascii="Times New Roman" w:eastAsia="Times New Roman" w:hAnsi="Times New Roman" w:cs="Times New Roman"/>
          <w:sz w:val="24"/>
          <w:szCs w:val="24"/>
          <w:lang w:eastAsia="ru-RU"/>
        </w:rPr>
        <w:t xml:space="preserve"> </w:t>
      </w:r>
    </w:p>
    <w:tbl>
      <w:tblPr>
        <w:tblStyle w:val="TableGrid"/>
        <w:tblW w:w="9634" w:type="dxa"/>
        <w:tblLayout w:type="fixed"/>
        <w:tblLook w:val="04A0"/>
      </w:tblPr>
      <w:tblGrid>
        <w:gridCol w:w="630"/>
        <w:gridCol w:w="30"/>
        <w:gridCol w:w="15"/>
        <w:gridCol w:w="29"/>
        <w:gridCol w:w="31"/>
        <w:gridCol w:w="3513"/>
        <w:gridCol w:w="283"/>
        <w:gridCol w:w="5103"/>
      </w:tblGrid>
      <w:tr w14:paraId="3AB94EC8" w14:textId="77777777" w:rsidTr="001C533B">
        <w:tblPrEx>
          <w:tblW w:w="9634" w:type="dxa"/>
          <w:tblLayout w:type="fixed"/>
          <w:tblLook w:val="04A0"/>
        </w:tblPrEx>
        <w:tc>
          <w:tcPr>
            <w:tcW w:w="704" w:type="dxa"/>
            <w:gridSpan w:val="4"/>
          </w:tcPr>
          <w:p w:rsidR="008C72BF" w:rsidRPr="00D05566" w:rsidP="00FB77D6" w14:paraId="4CD8735D" w14:textId="77777777">
            <w:pPr>
              <w:pStyle w:val="NoSpacing"/>
              <w:rPr>
                <w:rFonts w:ascii="Times New Roman" w:hAnsi="Times New Roman" w:cs="Times New Roman"/>
                <w:sz w:val="24"/>
                <w:szCs w:val="24"/>
                <w:lang w:eastAsia="ru-RU"/>
              </w:rPr>
            </w:pPr>
            <w:r w:rsidRPr="00D05566">
              <w:rPr>
                <w:rFonts w:ascii="Times New Roman" w:hAnsi="Times New Roman" w:cs="Times New Roman"/>
                <w:sz w:val="24"/>
                <w:szCs w:val="24"/>
                <w:lang w:eastAsia="ru-RU"/>
              </w:rPr>
              <w:t>№</w:t>
            </w:r>
          </w:p>
          <w:p w:rsidR="008C72BF" w:rsidRPr="00D05566" w:rsidP="00FB77D6" w14:paraId="26CEA262" w14:textId="77777777">
            <w:pPr>
              <w:pStyle w:val="NoSpacing"/>
              <w:rPr>
                <w:sz w:val="24"/>
                <w:szCs w:val="24"/>
                <w:lang w:eastAsia="ru-RU"/>
              </w:rPr>
            </w:pPr>
            <w:r w:rsidRPr="00D05566">
              <w:rPr>
                <w:rFonts w:ascii="Times New Roman" w:hAnsi="Times New Roman" w:cs="Times New Roman"/>
                <w:sz w:val="24"/>
                <w:szCs w:val="24"/>
                <w:lang w:eastAsia="ru-RU"/>
              </w:rPr>
              <w:t>п/п</w:t>
            </w:r>
          </w:p>
        </w:tc>
        <w:tc>
          <w:tcPr>
            <w:tcW w:w="3544" w:type="dxa"/>
            <w:gridSpan w:val="2"/>
          </w:tcPr>
          <w:p w:rsidR="008C72BF" w:rsidRPr="00D05566" w:rsidP="00FB77D6" w14:paraId="60385D25" w14:textId="084CC9A6">
            <w:pPr>
              <w:rPr>
                <w:rFonts w:ascii="Times New Roman" w:hAnsi="Times New Roman" w:cs="Times New Roman"/>
                <w:b/>
                <w:sz w:val="24"/>
                <w:szCs w:val="24"/>
              </w:rPr>
            </w:pPr>
            <w:r w:rsidRPr="00D05566">
              <w:rPr>
                <w:rFonts w:ascii="Times New Roman" w:hAnsi="Times New Roman" w:cs="Times New Roman"/>
                <w:sz w:val="24"/>
                <w:szCs w:val="24"/>
              </w:rPr>
              <w:t>Содержание пункта</w:t>
            </w:r>
            <w:r w:rsidRPr="00D05566" w:rsidR="003E5353">
              <w:rPr>
                <w:rFonts w:ascii="Times New Roman" w:hAnsi="Times New Roman" w:cs="Times New Roman"/>
                <w:sz w:val="24"/>
                <w:szCs w:val="24"/>
              </w:rPr>
              <w:t xml:space="preserve"> </w:t>
            </w:r>
          </w:p>
        </w:tc>
        <w:tc>
          <w:tcPr>
            <w:tcW w:w="5386" w:type="dxa"/>
            <w:gridSpan w:val="2"/>
          </w:tcPr>
          <w:p w:rsidR="008C72BF" w:rsidRPr="00D05566" w:rsidP="00FB77D6" w14:paraId="6D5A4295" w14:textId="37F8BAD4">
            <w:pPr>
              <w:rPr>
                <w:rFonts w:ascii="Times New Roman" w:hAnsi="Times New Roman" w:cs="Times New Roman"/>
                <w:b/>
                <w:sz w:val="24"/>
                <w:szCs w:val="24"/>
              </w:rPr>
            </w:pPr>
            <w:r w:rsidRPr="00D05566">
              <w:rPr>
                <w:rFonts w:ascii="Times New Roman" w:hAnsi="Times New Roman" w:cs="Times New Roman"/>
                <w:sz w:val="24"/>
                <w:szCs w:val="24"/>
              </w:rPr>
              <w:t>Информация</w:t>
            </w:r>
            <w:r w:rsidRPr="00D05566" w:rsidR="003E5353">
              <w:rPr>
                <w:rFonts w:ascii="Times New Roman" w:hAnsi="Times New Roman" w:cs="Times New Roman"/>
                <w:sz w:val="24"/>
                <w:szCs w:val="24"/>
              </w:rPr>
              <w:t xml:space="preserve"> </w:t>
            </w:r>
          </w:p>
        </w:tc>
      </w:tr>
      <w:tr w14:paraId="703C29D3" w14:textId="77777777" w:rsidTr="00320599">
        <w:tblPrEx>
          <w:tblW w:w="9634" w:type="dxa"/>
          <w:tblLayout w:type="fixed"/>
          <w:tblLook w:val="04A0"/>
        </w:tblPrEx>
        <w:tc>
          <w:tcPr>
            <w:tcW w:w="9634" w:type="dxa"/>
            <w:gridSpan w:val="8"/>
          </w:tcPr>
          <w:p w:rsidR="003E7FAA" w:rsidRPr="00D05566" w:rsidP="00FB77D6" w14:paraId="721023D9" w14:textId="720EA344">
            <w:pPr>
              <w:rPr>
                <w:rFonts w:ascii="Times New Roman" w:hAnsi="Times New Roman" w:cs="Times New Roman"/>
                <w:b/>
                <w:sz w:val="24"/>
                <w:szCs w:val="24"/>
              </w:rPr>
            </w:pPr>
            <w:r w:rsidRPr="00D05566">
              <w:rPr>
                <w:rStyle w:val="Strong"/>
                <w:rFonts w:ascii="Times New Roman" w:hAnsi="Times New Roman" w:cs="Times New Roman"/>
                <w:sz w:val="24"/>
                <w:szCs w:val="24"/>
              </w:rPr>
              <w:t>1. Общие сведения</w:t>
            </w:r>
            <w:r w:rsidRPr="00D05566" w:rsidR="003E5353">
              <w:rPr>
                <w:rFonts w:ascii="Times New Roman" w:hAnsi="Times New Roman" w:cs="Times New Roman"/>
                <w:sz w:val="24"/>
                <w:szCs w:val="24"/>
              </w:rPr>
              <w:t xml:space="preserve"> </w:t>
            </w:r>
          </w:p>
        </w:tc>
      </w:tr>
      <w:tr w14:paraId="2117A6F6" w14:textId="77777777" w:rsidTr="001C533B">
        <w:tblPrEx>
          <w:tblW w:w="9634" w:type="dxa"/>
          <w:tblLayout w:type="fixed"/>
          <w:tblLook w:val="04A0"/>
        </w:tblPrEx>
        <w:tc>
          <w:tcPr>
            <w:tcW w:w="704" w:type="dxa"/>
            <w:gridSpan w:val="4"/>
          </w:tcPr>
          <w:p w:rsidR="008C72BF" w:rsidRPr="00D05566" w:rsidP="00FB77D6" w14:paraId="4F1D765E" w14:textId="77777777">
            <w:pPr>
              <w:rPr>
                <w:rFonts w:ascii="Times New Roman" w:hAnsi="Times New Roman" w:cs="Times New Roman"/>
                <w:b/>
                <w:sz w:val="24"/>
                <w:szCs w:val="24"/>
                <w:lang w:val="en-US"/>
              </w:rPr>
            </w:pPr>
            <w:r w:rsidRPr="00D05566">
              <w:rPr>
                <w:rFonts w:ascii="Times New Roman" w:hAnsi="Times New Roman" w:cs="Times New Roman"/>
                <w:sz w:val="24"/>
                <w:szCs w:val="24"/>
              </w:rPr>
              <w:t>1.1.</w:t>
            </w:r>
          </w:p>
        </w:tc>
        <w:tc>
          <w:tcPr>
            <w:tcW w:w="3544" w:type="dxa"/>
            <w:gridSpan w:val="2"/>
          </w:tcPr>
          <w:p w:rsidR="008C72BF" w:rsidRPr="00D05566" w:rsidP="00FB77D6" w14:paraId="3852D196" w14:textId="77777777">
            <w:pPr>
              <w:rPr>
                <w:rFonts w:ascii="Times New Roman" w:hAnsi="Times New Roman" w:cs="Times New Roman"/>
                <w:sz w:val="24"/>
                <w:szCs w:val="24"/>
              </w:rPr>
            </w:pPr>
            <w:r w:rsidRPr="00D05566">
              <w:rPr>
                <w:rFonts w:ascii="Times New Roman" w:hAnsi="Times New Roman" w:cs="Times New Roman"/>
                <w:sz w:val="24"/>
                <w:szCs w:val="24"/>
              </w:rPr>
              <w:t>Сведения о Заказчике</w:t>
            </w:r>
          </w:p>
        </w:tc>
        <w:tc>
          <w:tcPr>
            <w:tcW w:w="5386" w:type="dxa"/>
            <w:gridSpan w:val="2"/>
          </w:tcPr>
          <w:p w:rsidR="001C533B" w:rsidRPr="00D05566" w:rsidP="00FB77D6" w14:paraId="0E92A1BA" w14:textId="763A14FD">
            <w:pPr>
              <w:contextualSpacing/>
              <w:jc w:val="both"/>
              <w:rPr>
                <w:rFonts w:ascii="Times New Roman" w:hAnsi="Times New Roman" w:cs="Times New Roman"/>
              </w:rPr>
            </w:pPr>
            <w:r w:rsidRPr="00D05566">
              <w:rPr>
                <w:rFonts w:ascii="Times New Roman" w:hAnsi="Times New Roman" w:cs="Times New Roman"/>
              </w:rPr>
              <w:t>Публичное</w:t>
            </w:r>
            <w:r w:rsidRPr="00D05566">
              <w:rPr>
                <w:rFonts w:ascii="Times New Roman" w:hAnsi="Times New Roman" w:cs="Times New Roman"/>
              </w:rPr>
              <w:t xml:space="preserve"> акционерное общество «Форвард </w:t>
            </w:r>
            <w:r w:rsidRPr="00D05566">
              <w:rPr>
                <w:rFonts w:ascii="Times New Roman" w:hAnsi="Times New Roman" w:cs="Times New Roman"/>
              </w:rPr>
              <w:t>Энерго</w:t>
            </w:r>
            <w:r w:rsidRPr="00D05566">
              <w:rPr>
                <w:rFonts w:ascii="Times New Roman" w:hAnsi="Times New Roman" w:cs="Times New Roman"/>
              </w:rPr>
              <w:t xml:space="preserve">» (ПАО «Форвард </w:t>
            </w:r>
            <w:r w:rsidRPr="00D05566">
              <w:rPr>
                <w:rFonts w:ascii="Times New Roman" w:hAnsi="Times New Roman" w:cs="Times New Roman"/>
              </w:rPr>
              <w:t>Энерго</w:t>
            </w:r>
            <w:r w:rsidRPr="00D05566">
              <w:rPr>
                <w:rFonts w:ascii="Times New Roman" w:hAnsi="Times New Roman" w:cs="Times New Roman"/>
              </w:rPr>
              <w:t xml:space="preserve">») </w:t>
            </w:r>
          </w:p>
          <w:p w:rsidR="001C533B" w:rsidRPr="00D05566" w:rsidP="00FB77D6" w14:paraId="2A530E06" w14:textId="77777777">
            <w:pPr>
              <w:contextualSpacing/>
              <w:jc w:val="both"/>
              <w:rPr>
                <w:rFonts w:ascii="Times New Roman" w:hAnsi="Times New Roman" w:cs="Times New Roman"/>
              </w:rPr>
            </w:pPr>
            <w:r w:rsidRPr="00D05566">
              <w:rPr>
                <w:rFonts w:ascii="Times New Roman" w:hAnsi="Times New Roman" w:cs="Times New Roman"/>
              </w:rPr>
              <w:t xml:space="preserve">Место нахождения: 123112, г. Москва, Пресненская набережная, д. 10, </w:t>
            </w:r>
            <w:r w:rsidRPr="00D05566">
              <w:rPr>
                <w:rFonts w:ascii="Times New Roman" w:hAnsi="Times New Roman" w:cs="Times New Roman"/>
              </w:rPr>
              <w:t>эт</w:t>
            </w:r>
            <w:r w:rsidRPr="00D05566">
              <w:rPr>
                <w:rFonts w:ascii="Times New Roman" w:hAnsi="Times New Roman" w:cs="Times New Roman"/>
              </w:rPr>
              <w:t xml:space="preserve">. 15, </w:t>
            </w:r>
            <w:r w:rsidRPr="00D05566">
              <w:rPr>
                <w:rFonts w:ascii="Times New Roman" w:hAnsi="Times New Roman" w:cs="Times New Roman"/>
              </w:rPr>
              <w:t>пом</w:t>
            </w:r>
            <w:r w:rsidRPr="00D05566">
              <w:rPr>
                <w:rFonts w:ascii="Times New Roman" w:hAnsi="Times New Roman" w:cs="Times New Roman"/>
              </w:rPr>
              <w:t xml:space="preserve"> 20. </w:t>
            </w:r>
          </w:p>
          <w:p w:rsidR="001C533B" w:rsidRPr="00D05566" w:rsidP="00FB77D6" w14:paraId="0E22859C" w14:textId="29CFF1B3">
            <w:pPr>
              <w:contextualSpacing/>
              <w:jc w:val="both"/>
              <w:rPr>
                <w:rFonts w:ascii="Times New Roman" w:hAnsi="Times New Roman" w:cs="Times New Roman"/>
              </w:rPr>
            </w:pPr>
            <w:r w:rsidRPr="00D05566">
              <w:rPr>
                <w:rFonts w:ascii="Times New Roman" w:hAnsi="Times New Roman" w:cs="Times New Roman"/>
              </w:rPr>
              <w:t xml:space="preserve">Почтовый адрес: 123112, г. Москва, Пресненская набережная, д. 10, </w:t>
            </w:r>
            <w:r w:rsidRPr="00D05566">
              <w:rPr>
                <w:rFonts w:ascii="Times New Roman" w:hAnsi="Times New Roman" w:cs="Times New Roman"/>
              </w:rPr>
              <w:t>эт</w:t>
            </w:r>
            <w:r w:rsidRPr="00D05566">
              <w:rPr>
                <w:rFonts w:ascii="Times New Roman" w:hAnsi="Times New Roman" w:cs="Times New Roman"/>
              </w:rPr>
              <w:t xml:space="preserve">. 15, </w:t>
            </w:r>
            <w:r w:rsidRPr="00D05566">
              <w:rPr>
                <w:rFonts w:ascii="Times New Roman" w:hAnsi="Times New Roman" w:cs="Times New Roman"/>
              </w:rPr>
              <w:t>пом</w:t>
            </w:r>
            <w:r w:rsidRPr="00D05566">
              <w:rPr>
                <w:rFonts w:ascii="Times New Roman" w:hAnsi="Times New Roman" w:cs="Times New Roman"/>
              </w:rPr>
              <w:t xml:space="preserve"> 20</w:t>
            </w:r>
          </w:p>
        </w:tc>
      </w:tr>
      <w:tr w14:paraId="79EF3B83" w14:textId="77777777" w:rsidTr="001C533B">
        <w:tblPrEx>
          <w:tblW w:w="9634" w:type="dxa"/>
          <w:tblLayout w:type="fixed"/>
          <w:tblLook w:val="04A0"/>
        </w:tblPrEx>
        <w:tc>
          <w:tcPr>
            <w:tcW w:w="704" w:type="dxa"/>
            <w:gridSpan w:val="4"/>
          </w:tcPr>
          <w:p w:rsidR="008C72BF" w:rsidRPr="00D05566" w:rsidP="00FB77D6" w14:paraId="236CFFBD" w14:textId="0D568170">
            <w:pPr>
              <w:rPr>
                <w:b/>
                <w:sz w:val="24"/>
                <w:szCs w:val="24"/>
              </w:rPr>
            </w:pPr>
            <w:r w:rsidRPr="00D05566">
              <w:rPr>
                <w:rFonts w:ascii="Times New Roman" w:hAnsi="Times New Roman" w:cs="Times New Roman"/>
                <w:sz w:val="24"/>
                <w:szCs w:val="24"/>
              </w:rPr>
              <w:t>1.2.</w:t>
            </w:r>
            <w:r w:rsidRPr="00D05566" w:rsidR="003E5353">
              <w:rPr>
                <w:sz w:val="24"/>
                <w:szCs w:val="24"/>
              </w:rPr>
              <w:t xml:space="preserve"> </w:t>
            </w:r>
          </w:p>
        </w:tc>
        <w:tc>
          <w:tcPr>
            <w:tcW w:w="3544" w:type="dxa"/>
            <w:gridSpan w:val="2"/>
          </w:tcPr>
          <w:p w:rsidR="008C72BF" w:rsidRPr="00D05566" w:rsidP="00FB77D6" w14:paraId="279BBD5E" w14:textId="6D8F8CF1">
            <w:pPr>
              <w:rPr>
                <w:b/>
                <w:sz w:val="24"/>
                <w:szCs w:val="24"/>
              </w:rPr>
            </w:pPr>
            <w:r w:rsidRPr="00D05566">
              <w:rPr>
                <w:rFonts w:ascii="Times New Roman" w:hAnsi="Times New Roman" w:cs="Times New Roman"/>
                <w:sz w:val="24"/>
                <w:szCs w:val="24"/>
              </w:rPr>
              <w:t>Сведения об Организаторе закупки</w:t>
            </w:r>
            <w:r w:rsidRPr="00D05566" w:rsidR="003E5353">
              <w:rPr>
                <w:sz w:val="24"/>
                <w:szCs w:val="24"/>
              </w:rPr>
              <w:t xml:space="preserve"> </w:t>
            </w:r>
          </w:p>
        </w:tc>
        <w:tc>
          <w:tcPr>
            <w:tcW w:w="5386" w:type="dxa"/>
            <w:gridSpan w:val="2"/>
          </w:tcPr>
          <w:p w:rsidR="001C533B" w:rsidRPr="00D05566" w:rsidP="00FB77D6" w14:paraId="02AC3BBF" w14:textId="2D441935">
            <w:pPr>
              <w:contextualSpacing/>
              <w:jc w:val="both"/>
              <w:rPr>
                <w:rFonts w:ascii="Times New Roman" w:hAnsi="Times New Roman" w:cs="Times New Roman"/>
              </w:rPr>
            </w:pPr>
            <w:r w:rsidRPr="00D05566">
              <w:rPr>
                <w:rFonts w:ascii="Times New Roman" w:hAnsi="Times New Roman" w:cs="Times New Roman"/>
              </w:rPr>
              <w:t>Публичное</w:t>
            </w:r>
            <w:r w:rsidRPr="00D05566">
              <w:rPr>
                <w:rFonts w:ascii="Times New Roman" w:hAnsi="Times New Roman" w:cs="Times New Roman"/>
              </w:rPr>
              <w:t xml:space="preserve"> акционерное общество «Форвард </w:t>
            </w:r>
            <w:r w:rsidRPr="00D05566">
              <w:rPr>
                <w:rFonts w:ascii="Times New Roman" w:hAnsi="Times New Roman" w:cs="Times New Roman"/>
              </w:rPr>
              <w:t>Энерго</w:t>
            </w:r>
            <w:r w:rsidRPr="00D05566">
              <w:rPr>
                <w:rFonts w:ascii="Times New Roman" w:hAnsi="Times New Roman" w:cs="Times New Roman"/>
              </w:rPr>
              <w:t xml:space="preserve">» (ПАО «Форвард </w:t>
            </w:r>
            <w:r w:rsidRPr="00D05566">
              <w:rPr>
                <w:rFonts w:ascii="Times New Roman" w:hAnsi="Times New Roman" w:cs="Times New Roman"/>
              </w:rPr>
              <w:t>Энерго</w:t>
            </w:r>
            <w:r w:rsidRPr="00D05566">
              <w:rPr>
                <w:rFonts w:ascii="Times New Roman" w:hAnsi="Times New Roman" w:cs="Times New Roman"/>
              </w:rPr>
              <w:t>»)</w:t>
            </w:r>
          </w:p>
          <w:p w:rsidR="001C533B" w:rsidRPr="00D05566" w:rsidP="00FB77D6" w14:paraId="247CD259" w14:textId="77777777">
            <w:pPr>
              <w:contextualSpacing/>
              <w:jc w:val="both"/>
              <w:rPr>
                <w:rFonts w:ascii="Times New Roman" w:hAnsi="Times New Roman" w:cs="Times New Roman"/>
              </w:rPr>
            </w:pPr>
            <w:r w:rsidRPr="00D05566">
              <w:rPr>
                <w:rFonts w:ascii="Times New Roman" w:hAnsi="Times New Roman" w:cs="Times New Roman"/>
              </w:rPr>
              <w:t xml:space="preserve">Место нахождения: 123112, г. Москва, Пресненская набережная, д. 10, </w:t>
            </w:r>
            <w:r w:rsidRPr="00D05566">
              <w:rPr>
                <w:rFonts w:ascii="Times New Roman" w:hAnsi="Times New Roman" w:cs="Times New Roman"/>
              </w:rPr>
              <w:t>эт</w:t>
            </w:r>
            <w:r w:rsidRPr="00D05566">
              <w:rPr>
                <w:rFonts w:ascii="Times New Roman" w:hAnsi="Times New Roman" w:cs="Times New Roman"/>
              </w:rPr>
              <w:t xml:space="preserve">. 15, </w:t>
            </w:r>
            <w:r w:rsidRPr="00D05566">
              <w:rPr>
                <w:rFonts w:ascii="Times New Roman" w:hAnsi="Times New Roman" w:cs="Times New Roman"/>
              </w:rPr>
              <w:t>пом</w:t>
            </w:r>
            <w:r w:rsidRPr="00D05566">
              <w:rPr>
                <w:rFonts w:ascii="Times New Roman" w:hAnsi="Times New Roman" w:cs="Times New Roman"/>
              </w:rPr>
              <w:t xml:space="preserve"> 20</w:t>
            </w:r>
          </w:p>
          <w:p w:rsidR="001C533B" w:rsidRPr="00D05566" w:rsidP="00FB77D6" w14:paraId="639E7081" w14:textId="77777777">
            <w:pPr>
              <w:contextualSpacing/>
              <w:jc w:val="both"/>
              <w:rPr>
                <w:rFonts w:ascii="Times New Roman" w:hAnsi="Times New Roman" w:cs="Times New Roman"/>
              </w:rPr>
            </w:pPr>
            <w:r w:rsidRPr="00D05566">
              <w:rPr>
                <w:rFonts w:ascii="Times New Roman" w:hAnsi="Times New Roman" w:cs="Times New Roman"/>
              </w:rPr>
              <w:t xml:space="preserve">Почтовый адрес: 123112, г. Москва, Пресненская набережная, д. 10, </w:t>
            </w:r>
            <w:r w:rsidRPr="00D05566">
              <w:rPr>
                <w:rFonts w:ascii="Times New Roman" w:hAnsi="Times New Roman" w:cs="Times New Roman"/>
              </w:rPr>
              <w:t>эт</w:t>
            </w:r>
            <w:r w:rsidRPr="00D05566">
              <w:rPr>
                <w:rFonts w:ascii="Times New Roman" w:hAnsi="Times New Roman" w:cs="Times New Roman"/>
              </w:rPr>
              <w:t xml:space="preserve">. 15, </w:t>
            </w:r>
            <w:r w:rsidRPr="00D05566">
              <w:rPr>
                <w:rFonts w:ascii="Times New Roman" w:hAnsi="Times New Roman" w:cs="Times New Roman"/>
              </w:rPr>
              <w:t>пом</w:t>
            </w:r>
            <w:r w:rsidRPr="00D05566">
              <w:rPr>
                <w:rFonts w:ascii="Times New Roman" w:hAnsi="Times New Roman" w:cs="Times New Roman"/>
              </w:rPr>
              <w:t xml:space="preserve"> 20</w:t>
            </w:r>
          </w:p>
          <w:p w:rsidR="001C533B" w:rsidRPr="00D05566" w:rsidP="00FB77D6" w14:paraId="504F0357" w14:textId="77777777">
            <w:pPr>
              <w:contextualSpacing/>
              <w:jc w:val="both"/>
              <w:rPr>
                <w:rFonts w:ascii="Times New Roman" w:hAnsi="Times New Roman" w:cs="Times New Roman"/>
              </w:rPr>
            </w:pPr>
            <w:r w:rsidRPr="00D05566">
              <w:rPr>
                <w:rFonts w:ascii="Times New Roman" w:hAnsi="Times New Roman" w:cs="Times New Roman"/>
              </w:rPr>
              <w:t>ИНН: 7203162698</w:t>
            </w:r>
          </w:p>
          <w:p w:rsidR="001C533B" w:rsidRPr="00D05566" w:rsidP="00FB77D6" w14:paraId="024011D4" w14:textId="77777777">
            <w:pPr>
              <w:contextualSpacing/>
              <w:jc w:val="both"/>
              <w:rPr>
                <w:rFonts w:ascii="Times New Roman" w:hAnsi="Times New Roman" w:cs="Times New Roman"/>
              </w:rPr>
            </w:pPr>
            <w:r w:rsidRPr="00D05566">
              <w:rPr>
                <w:rFonts w:ascii="Times New Roman" w:hAnsi="Times New Roman" w:cs="Times New Roman"/>
              </w:rPr>
              <w:t>ОГРН: 1058602102437</w:t>
            </w:r>
          </w:p>
          <w:p w:rsidR="001C533B" w:rsidRPr="00D05566" w:rsidP="00FB77D6" w14:paraId="030C9732" w14:textId="04B733C6">
            <w:pPr>
              <w:contextualSpacing/>
              <w:jc w:val="both"/>
              <w:rPr>
                <w:rFonts w:ascii="Times New Roman" w:hAnsi="Times New Roman" w:cs="Times New Roman"/>
              </w:rPr>
            </w:pPr>
            <w:r w:rsidRPr="00D05566">
              <w:rPr>
                <w:rFonts w:ascii="Times New Roman" w:hAnsi="Times New Roman" w:cs="Times New Roman"/>
              </w:rPr>
              <w:t xml:space="preserve">Электронная почта: </w:t>
            </w:r>
            <w:hyperlink r:id="rId6" w:tooltip="mailto:Secretary.CPC@frwd.energy" w:history="1">
              <w:r w:rsidRPr="00D05566">
                <w:rPr>
                  <w:rStyle w:val="Hyperlink"/>
                  <w:rFonts w:ascii="Times New Roman" w:hAnsi="Times New Roman" w:cs="Times New Roman"/>
                </w:rPr>
                <w:t>Secretary.CPC@frwd.energy</w:t>
              </w:r>
            </w:hyperlink>
            <w:r w:rsidRPr="00D05566">
              <w:rPr>
                <w:rFonts w:ascii="Times New Roman" w:hAnsi="Times New Roman" w:cs="Times New Roman"/>
              </w:rPr>
              <w:t xml:space="preserve"> </w:t>
            </w:r>
          </w:p>
        </w:tc>
      </w:tr>
      <w:tr w14:paraId="78415BF6" w14:textId="77777777" w:rsidTr="001C533B">
        <w:tblPrEx>
          <w:tblW w:w="9634" w:type="dxa"/>
          <w:tblLayout w:type="fixed"/>
          <w:tblLook w:val="04A0"/>
        </w:tblPrEx>
        <w:tc>
          <w:tcPr>
            <w:tcW w:w="704" w:type="dxa"/>
            <w:gridSpan w:val="4"/>
          </w:tcPr>
          <w:p w:rsidR="000329C7" w:rsidRPr="00D05566" w:rsidP="00FB77D6" w14:paraId="69CB08D9" w14:textId="3627637D">
            <w:pPr>
              <w:rPr>
                <w:rFonts w:ascii="Times New Roman" w:hAnsi="Times New Roman" w:cs="Times New Roman"/>
                <w:sz w:val="24"/>
                <w:szCs w:val="24"/>
              </w:rPr>
            </w:pPr>
            <w:r w:rsidRPr="00D05566">
              <w:rPr>
                <w:rFonts w:ascii="Times New Roman" w:hAnsi="Times New Roman" w:cs="Times New Roman"/>
                <w:sz w:val="24"/>
                <w:szCs w:val="24"/>
              </w:rPr>
              <w:t>1.3.</w:t>
            </w:r>
            <w:r w:rsidRPr="00D05566" w:rsidR="003E5353">
              <w:rPr>
                <w:rFonts w:ascii="Times New Roman" w:hAnsi="Times New Roman" w:cs="Times New Roman"/>
                <w:sz w:val="24"/>
                <w:szCs w:val="24"/>
              </w:rPr>
              <w:t xml:space="preserve"> </w:t>
            </w:r>
          </w:p>
        </w:tc>
        <w:tc>
          <w:tcPr>
            <w:tcW w:w="3544" w:type="dxa"/>
            <w:gridSpan w:val="2"/>
          </w:tcPr>
          <w:p w:rsidR="000329C7" w:rsidRPr="00D05566" w:rsidP="00FB77D6" w14:paraId="2D1F5B34" w14:textId="17525789">
            <w:pPr>
              <w:rPr>
                <w:rFonts w:ascii="Times New Roman" w:hAnsi="Times New Roman" w:cs="Times New Roman"/>
                <w:sz w:val="24"/>
                <w:szCs w:val="24"/>
              </w:rPr>
            </w:pPr>
            <w:r w:rsidRPr="00D05566">
              <w:rPr>
                <w:rFonts w:ascii="Times New Roman" w:hAnsi="Times New Roman" w:cs="Times New Roman"/>
                <w:sz w:val="24"/>
                <w:szCs w:val="24"/>
              </w:rPr>
              <w:t>Способ закупки</w:t>
            </w:r>
            <w:r w:rsidRPr="00D05566" w:rsidR="00DD58B7">
              <w:rPr>
                <w:rFonts w:ascii="Times New Roman" w:hAnsi="Times New Roman" w:cs="Times New Roman"/>
                <w:sz w:val="24"/>
                <w:szCs w:val="24"/>
              </w:rPr>
              <w:t xml:space="preserve"> </w:t>
            </w:r>
          </w:p>
        </w:tc>
        <w:tc>
          <w:tcPr>
            <w:tcW w:w="5386" w:type="dxa"/>
            <w:gridSpan w:val="2"/>
          </w:tcPr>
          <w:p w:rsidR="000329C7" w:rsidRPr="00D05566" w:rsidP="00FB77D6" w14:paraId="26FAA2B9" w14:textId="741BFE4D">
            <w:pPr>
              <w:pStyle w:val="NoSpacing"/>
              <w:rPr>
                <w:rFonts w:ascii="Times New Roman" w:hAnsi="Times New Roman" w:cs="Times New Roman"/>
                <w:sz w:val="24"/>
                <w:szCs w:val="24"/>
                <w:lang w:eastAsia="ru-RU"/>
              </w:rPr>
            </w:pPr>
            <w:r w:rsidRPr="00D05566">
              <w:rPr>
                <w:rFonts w:ascii="Times New Roman" w:hAnsi="Times New Roman" w:cs="Times New Roman"/>
                <w:sz w:val="24"/>
                <w:szCs w:val="24"/>
              </w:rPr>
              <w:t>Открытый запрос предложений в электронной форме (далее – запрос предложений)</w:t>
            </w:r>
            <w:r w:rsidRPr="00D05566" w:rsidR="003E5353">
              <w:rPr>
                <w:rFonts w:ascii="Times New Roman" w:hAnsi="Times New Roman" w:cs="Times New Roman"/>
                <w:sz w:val="24"/>
                <w:szCs w:val="24"/>
              </w:rPr>
              <w:t xml:space="preserve"> </w:t>
            </w:r>
          </w:p>
        </w:tc>
      </w:tr>
      <w:tr w14:paraId="61F90C9C" w14:textId="77777777" w:rsidTr="001C533B">
        <w:tblPrEx>
          <w:tblW w:w="9634" w:type="dxa"/>
          <w:tblLayout w:type="fixed"/>
          <w:tblLook w:val="04A0"/>
        </w:tblPrEx>
        <w:tc>
          <w:tcPr>
            <w:tcW w:w="704" w:type="dxa"/>
            <w:gridSpan w:val="4"/>
          </w:tcPr>
          <w:p w:rsidR="000329C7" w:rsidRPr="00D05566" w:rsidP="00FB77D6" w14:paraId="7E71D484" w14:textId="6F1C72F4">
            <w:pPr>
              <w:rPr>
                <w:rFonts w:ascii="Times New Roman" w:hAnsi="Times New Roman" w:cs="Times New Roman"/>
                <w:sz w:val="24"/>
                <w:szCs w:val="24"/>
              </w:rPr>
            </w:pPr>
            <w:r w:rsidRPr="00D05566">
              <w:rPr>
                <w:rFonts w:ascii="Times New Roman" w:hAnsi="Times New Roman" w:cs="Times New Roman"/>
                <w:sz w:val="24"/>
                <w:szCs w:val="24"/>
              </w:rPr>
              <w:t>1.4.</w:t>
            </w:r>
            <w:r w:rsidRPr="00D05566" w:rsidR="003E5353">
              <w:rPr>
                <w:rFonts w:ascii="Times New Roman" w:hAnsi="Times New Roman" w:cs="Times New Roman"/>
                <w:sz w:val="24"/>
                <w:szCs w:val="24"/>
              </w:rPr>
              <w:t xml:space="preserve"> </w:t>
            </w:r>
          </w:p>
        </w:tc>
        <w:tc>
          <w:tcPr>
            <w:tcW w:w="3544" w:type="dxa"/>
            <w:gridSpan w:val="2"/>
          </w:tcPr>
          <w:p w:rsidR="000329C7" w:rsidRPr="00D05566" w:rsidP="00FB77D6" w14:paraId="6FF2B85F" w14:textId="23DCF8E8">
            <w:pPr>
              <w:rPr>
                <w:rFonts w:ascii="Times New Roman" w:hAnsi="Times New Roman" w:cs="Times New Roman"/>
                <w:sz w:val="24"/>
                <w:szCs w:val="24"/>
              </w:rPr>
            </w:pPr>
            <w:r w:rsidRPr="00D05566">
              <w:rPr>
                <w:rFonts w:ascii="Times New Roman" w:hAnsi="Times New Roman" w:cs="Times New Roman"/>
                <w:sz w:val="24"/>
                <w:szCs w:val="24"/>
              </w:rPr>
              <w:t>Адрес электронной площадки в информационно-</w:t>
            </w:r>
            <w:r w:rsidRPr="00D05566">
              <w:rPr>
                <w:rFonts w:ascii="Times New Roman" w:hAnsi="Times New Roman" w:cs="Times New Roman"/>
                <w:sz w:val="24"/>
                <w:szCs w:val="24"/>
              </w:rPr>
              <w:t>телекоммуникационной сети Интернет</w:t>
            </w:r>
            <w:r w:rsidRPr="00D05566" w:rsidR="003E5353">
              <w:rPr>
                <w:rFonts w:ascii="Times New Roman" w:hAnsi="Times New Roman" w:cs="Times New Roman"/>
                <w:sz w:val="24"/>
                <w:szCs w:val="24"/>
              </w:rPr>
              <w:t xml:space="preserve"> </w:t>
            </w:r>
          </w:p>
        </w:tc>
        <w:tc>
          <w:tcPr>
            <w:tcW w:w="5386" w:type="dxa"/>
            <w:gridSpan w:val="2"/>
          </w:tcPr>
          <w:p w:rsidR="000C2DC8" w:rsidRPr="00D05566" w:rsidP="00FB77D6" w14:paraId="5D6E0D17" w14:textId="1A1B8218">
            <w:pPr>
              <w:pStyle w:val="NoSpacing"/>
              <w:rPr>
                <w:rFonts w:ascii="Times New Roman" w:eastAsia="Times New Roman" w:hAnsi="Times New Roman" w:cs="Times New Roman"/>
                <w:sz w:val="24"/>
                <w:szCs w:val="24"/>
                <w:lang w:eastAsia="ru-RU"/>
              </w:rPr>
            </w:pPr>
            <w:hyperlink r:id="rId7" w:history="1">
              <w:r w:rsidRPr="00D05566" w:rsidR="000329C7">
                <w:rPr>
                  <w:rStyle w:val="Hyperlink"/>
                  <w:rFonts w:ascii="Times New Roman" w:hAnsi="Times New Roman" w:cs="Times New Roman"/>
                  <w:sz w:val="24"/>
                  <w:szCs w:val="24"/>
                  <w:lang w:eastAsia="ru-RU"/>
                </w:rPr>
                <w:t>www.tektorg.ru</w:t>
              </w:r>
            </w:hyperlink>
          </w:p>
        </w:tc>
      </w:tr>
      <w:tr w14:paraId="1AB87E4F" w14:textId="77777777" w:rsidTr="00320599">
        <w:tblPrEx>
          <w:tblW w:w="9634" w:type="dxa"/>
          <w:tblLayout w:type="fixed"/>
          <w:tblLook w:val="04A0"/>
        </w:tblPrEx>
        <w:trPr>
          <w:trHeight w:val="413"/>
        </w:trPr>
        <w:tc>
          <w:tcPr>
            <w:tcW w:w="9634" w:type="dxa"/>
            <w:gridSpan w:val="8"/>
          </w:tcPr>
          <w:p w:rsidR="001740B6" w:rsidRPr="00D05566" w:rsidP="00FB77D6" w14:paraId="2A65B409" w14:textId="29A8E3E3">
            <w:pPr>
              <w:pStyle w:val="NoSpacing"/>
              <w:rPr>
                <w:rFonts w:ascii="Times New Roman" w:hAnsi="Times New Roman" w:cs="Times New Roman"/>
                <w:sz w:val="24"/>
                <w:szCs w:val="24"/>
                <w:lang w:eastAsia="ru-RU"/>
              </w:rPr>
            </w:pPr>
            <w:r w:rsidRPr="00D05566">
              <w:rPr>
                <w:rStyle w:val="Strong"/>
                <w:rFonts w:ascii="Times New Roman" w:hAnsi="Times New Roman" w:cs="Times New Roman"/>
                <w:sz w:val="24"/>
                <w:szCs w:val="24"/>
              </w:rPr>
              <w:t>2. Описание предмета закупки</w:t>
            </w:r>
            <w:r w:rsidRPr="00D05566" w:rsidR="003E5353">
              <w:rPr>
                <w:rFonts w:ascii="Times New Roman" w:hAnsi="Times New Roman" w:cs="Times New Roman"/>
                <w:sz w:val="24"/>
                <w:szCs w:val="24"/>
              </w:rPr>
              <w:t xml:space="preserve"> </w:t>
            </w:r>
          </w:p>
        </w:tc>
      </w:tr>
      <w:tr w14:paraId="355D796C" w14:textId="77777777" w:rsidTr="001C533B">
        <w:tblPrEx>
          <w:tblW w:w="9634" w:type="dxa"/>
          <w:tblLayout w:type="fixed"/>
          <w:tblLook w:val="04A0"/>
        </w:tblPrEx>
        <w:trPr>
          <w:trHeight w:val="413"/>
        </w:trPr>
        <w:tc>
          <w:tcPr>
            <w:tcW w:w="660" w:type="dxa"/>
            <w:gridSpan w:val="2"/>
          </w:tcPr>
          <w:p w:rsidR="001740B6" w:rsidRPr="00D05566" w:rsidP="00FB77D6" w14:paraId="32D269A7" w14:textId="3297BF42">
            <w:pPr>
              <w:rPr>
                <w:rStyle w:val="Strong"/>
                <w:rFonts w:ascii="Times New Roman" w:hAnsi="Times New Roman" w:cs="Times New Roman"/>
                <w:sz w:val="24"/>
                <w:szCs w:val="24"/>
              </w:rPr>
            </w:pPr>
            <w:r w:rsidRPr="00D05566">
              <w:rPr>
                <w:rFonts w:ascii="Times New Roman" w:hAnsi="Times New Roman" w:cs="Times New Roman"/>
                <w:sz w:val="24"/>
                <w:szCs w:val="24"/>
              </w:rPr>
              <w:t>2.1.</w:t>
            </w:r>
            <w:r w:rsidRPr="00D05566" w:rsidR="003E5353">
              <w:rPr>
                <w:sz w:val="24"/>
                <w:szCs w:val="24"/>
              </w:rPr>
              <w:t xml:space="preserve"> </w:t>
            </w:r>
          </w:p>
        </w:tc>
        <w:tc>
          <w:tcPr>
            <w:tcW w:w="3588" w:type="dxa"/>
            <w:gridSpan w:val="4"/>
          </w:tcPr>
          <w:p w:rsidR="001740B6" w:rsidRPr="00D05566" w:rsidP="00FB77D6" w14:paraId="4D2BF40C" w14:textId="13E9EC02">
            <w:pPr>
              <w:rPr>
                <w:rStyle w:val="Strong"/>
                <w:rFonts w:ascii="Times New Roman" w:hAnsi="Times New Roman" w:cs="Times New Roman"/>
                <w:sz w:val="24"/>
                <w:szCs w:val="24"/>
              </w:rPr>
            </w:pPr>
            <w:r w:rsidRPr="00D05566">
              <w:rPr>
                <w:rFonts w:ascii="Times New Roman" w:hAnsi="Times New Roman" w:cs="Times New Roman"/>
                <w:sz w:val="24"/>
                <w:szCs w:val="24"/>
              </w:rPr>
              <w:t>Предмет договора</w:t>
            </w:r>
            <w:r w:rsidRPr="00D05566" w:rsidR="003E5353">
              <w:rPr>
                <w:rFonts w:ascii="Times New Roman" w:hAnsi="Times New Roman" w:cs="Times New Roman"/>
                <w:sz w:val="24"/>
                <w:szCs w:val="24"/>
              </w:rPr>
              <w:t xml:space="preserve"> </w:t>
            </w:r>
          </w:p>
        </w:tc>
        <w:tc>
          <w:tcPr>
            <w:tcW w:w="5386" w:type="dxa"/>
            <w:gridSpan w:val="2"/>
          </w:tcPr>
          <w:p w:rsidR="001740B6" w:rsidRPr="00D05566" w:rsidP="00FB77D6" w14:paraId="2A3E5C08" w14:textId="14C7B505">
            <w:pPr>
              <w:pStyle w:val="NoSpacing"/>
              <w:rPr>
                <w:rStyle w:val="Strong"/>
                <w:rFonts w:ascii="Times New Roman" w:hAnsi="Times New Roman" w:cs="Times New Roman"/>
                <w:sz w:val="24"/>
                <w:szCs w:val="24"/>
              </w:rPr>
            </w:pPr>
            <w:r w:rsidRPr="00D05566">
              <w:rPr>
                <w:rFonts w:ascii="Times New Roman" w:hAnsi="Times New Roman" w:cs="Times New Roman"/>
                <w:sz w:val="24"/>
                <w:szCs w:val="24"/>
              </w:rPr>
              <w:t>Оказание услуг по поддержке информационной системы на базе SAP</w:t>
            </w:r>
          </w:p>
        </w:tc>
      </w:tr>
      <w:tr w14:paraId="79B424B5" w14:textId="77777777" w:rsidTr="001C533B">
        <w:tblPrEx>
          <w:tblW w:w="9634" w:type="dxa"/>
          <w:tblLayout w:type="fixed"/>
          <w:tblLook w:val="04A0"/>
        </w:tblPrEx>
        <w:trPr>
          <w:trHeight w:val="413"/>
        </w:trPr>
        <w:tc>
          <w:tcPr>
            <w:tcW w:w="660" w:type="dxa"/>
            <w:gridSpan w:val="2"/>
          </w:tcPr>
          <w:p w:rsidR="001740B6" w:rsidRPr="00D05566" w:rsidP="00FB77D6" w14:paraId="5E07E7E5" w14:textId="4688E181">
            <w:pPr>
              <w:rPr>
                <w:rFonts w:ascii="Times New Roman" w:hAnsi="Times New Roman" w:cs="Times New Roman"/>
                <w:sz w:val="24"/>
                <w:szCs w:val="24"/>
              </w:rPr>
            </w:pPr>
            <w:r w:rsidRPr="00D05566">
              <w:rPr>
                <w:rFonts w:ascii="Times New Roman" w:hAnsi="Times New Roman" w:cs="Times New Roman"/>
                <w:sz w:val="24"/>
                <w:szCs w:val="24"/>
              </w:rPr>
              <w:t>2.2.</w:t>
            </w:r>
            <w:r w:rsidRPr="00D05566" w:rsidR="003E5353">
              <w:rPr>
                <w:rFonts w:ascii="Times New Roman" w:hAnsi="Times New Roman" w:cs="Times New Roman"/>
                <w:sz w:val="24"/>
                <w:szCs w:val="24"/>
              </w:rPr>
              <w:t xml:space="preserve"> </w:t>
            </w:r>
          </w:p>
        </w:tc>
        <w:tc>
          <w:tcPr>
            <w:tcW w:w="3588" w:type="dxa"/>
            <w:gridSpan w:val="4"/>
          </w:tcPr>
          <w:p w:rsidR="001740B6" w:rsidRPr="00D05566" w:rsidP="00FB77D6" w14:paraId="705816DA" w14:textId="0D58D203">
            <w:pPr>
              <w:rPr>
                <w:rFonts w:ascii="Times New Roman" w:hAnsi="Times New Roman" w:cs="Times New Roman"/>
                <w:sz w:val="24"/>
                <w:szCs w:val="24"/>
              </w:rPr>
            </w:pPr>
            <w:r w:rsidRPr="00D05566">
              <w:rPr>
                <w:rFonts w:ascii="Times New Roman" w:hAnsi="Times New Roman" w:cs="Times New Roman"/>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услуги и иные требования, связанные с определением соответствия поставляемого товара (выполняемой работы, оказываемой услуги) потребностям Заказчика</w:t>
            </w:r>
            <w:r w:rsidRPr="00D05566" w:rsidR="003E5353">
              <w:rPr>
                <w:rFonts w:ascii="Times New Roman" w:hAnsi="Times New Roman" w:cs="Times New Roman"/>
                <w:sz w:val="24"/>
                <w:szCs w:val="24"/>
              </w:rPr>
              <w:t xml:space="preserve"> </w:t>
            </w:r>
          </w:p>
        </w:tc>
        <w:tc>
          <w:tcPr>
            <w:tcW w:w="5386" w:type="dxa"/>
            <w:gridSpan w:val="2"/>
          </w:tcPr>
          <w:p w:rsidR="007D70C1" w:rsidRPr="00D05566" w:rsidP="00FB77D6" w14:paraId="04DD6910" w14:textId="77777777">
            <w:pPr>
              <w:jc w:val="both"/>
              <w:rPr>
                <w:rFonts w:ascii="Times New Roman" w:eastAsia="Times New Roman" w:hAnsi="Times New Roman" w:cs="Times New Roman"/>
                <w:sz w:val="24"/>
                <w:szCs w:val="24"/>
                <w:lang w:eastAsia="ru-RU"/>
              </w:rPr>
            </w:pPr>
            <w:r w:rsidRPr="00D05566">
              <w:rPr>
                <w:rFonts w:ascii="Times New Roman" w:eastAsia="Times New Roman" w:hAnsi="Times New Roman" w:cs="Times New Roman"/>
                <w:sz w:val="24"/>
                <w:szCs w:val="24"/>
                <w:lang w:eastAsia="ru-RU"/>
              </w:rPr>
              <w:t>В соответствии с Заданием на закупку.</w:t>
            </w:r>
          </w:p>
          <w:p w:rsidR="001740B6" w:rsidRPr="00D05566" w:rsidP="00FB77D6" w14:paraId="212A9573" w14:textId="1E5FBBD5">
            <w:pPr>
              <w:jc w:val="both"/>
              <w:rPr>
                <w:rFonts w:ascii="Times New Roman" w:eastAsia="Times New Roman" w:hAnsi="Times New Roman" w:cs="Times New Roman"/>
                <w:sz w:val="24"/>
                <w:szCs w:val="24"/>
                <w:lang w:eastAsia="ru-RU"/>
              </w:rPr>
            </w:pPr>
            <w:r w:rsidRPr="00D05566">
              <w:rPr>
                <w:rFonts w:ascii="Times New Roman" w:eastAsia="Times New Roman" w:hAnsi="Times New Roman" w:cs="Times New Roman"/>
                <w:sz w:val="24"/>
                <w:szCs w:val="24"/>
                <w:lang w:eastAsia="ru-RU"/>
              </w:rPr>
              <w:t>Требования по охране труда, промышленной, экологической и пожарной безопасности к подрядчикам/ исполнителям устанавливаются Инструкцией И 6.4-090-2025 Управление безопасностью подрядчиков, приведенной на корпоративном сайте https://purchase.frwd.energy/purchase/procurement/trebovania/</w:t>
            </w:r>
            <w:r w:rsidRPr="00D05566" w:rsidR="003E5353">
              <w:rPr>
                <w:rFonts w:ascii="Times New Roman" w:eastAsia="Times New Roman" w:hAnsi="Times New Roman" w:cs="Times New Roman"/>
                <w:sz w:val="24"/>
                <w:szCs w:val="24"/>
                <w:lang w:eastAsia="ru-RU"/>
              </w:rPr>
              <w:t xml:space="preserve"> </w:t>
            </w:r>
          </w:p>
        </w:tc>
      </w:tr>
      <w:tr w14:paraId="0A8666D8" w14:textId="77777777" w:rsidTr="001C533B">
        <w:tblPrEx>
          <w:tblW w:w="9634" w:type="dxa"/>
          <w:tblLayout w:type="fixed"/>
          <w:tblLook w:val="04A0"/>
        </w:tblPrEx>
        <w:trPr>
          <w:trHeight w:val="413"/>
        </w:trPr>
        <w:tc>
          <w:tcPr>
            <w:tcW w:w="660" w:type="dxa"/>
            <w:gridSpan w:val="2"/>
          </w:tcPr>
          <w:p w:rsidR="001740B6" w:rsidRPr="00D05566" w:rsidP="00FB77D6" w14:paraId="0EF11BFC" w14:textId="2845F73F">
            <w:pPr>
              <w:rPr>
                <w:rFonts w:ascii="Times New Roman" w:hAnsi="Times New Roman" w:cs="Times New Roman"/>
                <w:sz w:val="24"/>
                <w:szCs w:val="24"/>
              </w:rPr>
            </w:pPr>
            <w:r w:rsidRPr="00D05566">
              <w:rPr>
                <w:rFonts w:ascii="Times New Roman" w:hAnsi="Times New Roman" w:cs="Times New Roman"/>
                <w:sz w:val="24"/>
                <w:szCs w:val="24"/>
              </w:rPr>
              <w:t>2.3.</w:t>
            </w:r>
            <w:r w:rsidRPr="00D05566" w:rsidR="003E5353">
              <w:rPr>
                <w:rFonts w:ascii="Times New Roman" w:hAnsi="Times New Roman" w:cs="Times New Roman"/>
                <w:sz w:val="24"/>
                <w:szCs w:val="24"/>
              </w:rPr>
              <w:t xml:space="preserve"> </w:t>
            </w:r>
          </w:p>
        </w:tc>
        <w:tc>
          <w:tcPr>
            <w:tcW w:w="3588" w:type="dxa"/>
            <w:gridSpan w:val="4"/>
          </w:tcPr>
          <w:p w:rsidR="001740B6" w:rsidRPr="00D05566" w:rsidP="00FB77D6" w14:paraId="52CB3922" w14:textId="4C4EB2DE">
            <w:pPr>
              <w:rPr>
                <w:rFonts w:ascii="Times New Roman" w:hAnsi="Times New Roman" w:cs="Times New Roman"/>
                <w:sz w:val="24"/>
                <w:szCs w:val="24"/>
              </w:rPr>
            </w:pPr>
            <w:r w:rsidRPr="00D05566">
              <w:rPr>
                <w:rFonts w:ascii="Times New Roman" w:hAnsi="Times New Roman" w:cs="Times New Roman"/>
                <w:sz w:val="24"/>
                <w:szCs w:val="24"/>
              </w:rPr>
              <w:t>Сведения о количестве поставляемого товара, объеме выполняемых работ, объеме оказываемых услуг</w:t>
            </w:r>
            <w:r w:rsidRPr="00D05566" w:rsidR="003E5353">
              <w:rPr>
                <w:rFonts w:ascii="Times New Roman" w:hAnsi="Times New Roman" w:cs="Times New Roman"/>
                <w:sz w:val="24"/>
                <w:szCs w:val="24"/>
              </w:rPr>
              <w:t xml:space="preserve"> </w:t>
            </w:r>
          </w:p>
        </w:tc>
        <w:tc>
          <w:tcPr>
            <w:tcW w:w="5386" w:type="dxa"/>
            <w:gridSpan w:val="2"/>
          </w:tcPr>
          <w:p w:rsidR="001740B6" w:rsidRPr="00D05566" w:rsidP="00FB77D6" w14:paraId="595BBC18" w14:textId="77777777">
            <w:pPr>
              <w:pStyle w:val="NoSpacing"/>
              <w:rPr>
                <w:rFonts w:ascii="Times New Roman" w:hAnsi="Times New Roman" w:cs="Times New Roman"/>
                <w:sz w:val="24"/>
                <w:szCs w:val="24"/>
                <w:lang w:eastAsia="ru-RU"/>
              </w:rPr>
            </w:pPr>
            <w:r w:rsidRPr="00D05566">
              <w:rPr>
                <w:rFonts w:ascii="Times New Roman" w:hAnsi="Times New Roman" w:cs="Times New Roman"/>
                <w:sz w:val="24"/>
                <w:szCs w:val="24"/>
                <w:lang w:eastAsia="ru-RU"/>
              </w:rPr>
              <w:t>В соответствии с Заданием на закупку.</w:t>
            </w:r>
          </w:p>
          <w:p w:rsidR="001740B6" w:rsidRPr="00D05566" w:rsidP="00FB77D6" w14:paraId="2F4BD064" w14:textId="0503E2D4">
            <w:pPr>
              <w:pStyle w:val="NoSpacing"/>
              <w:jc w:val="both"/>
              <w:rPr>
                <w:rFonts w:ascii="Times New Roman" w:hAnsi="Times New Roman" w:cs="Times New Roman"/>
                <w:sz w:val="24"/>
                <w:szCs w:val="24"/>
                <w:lang w:eastAsia="ru-RU"/>
              </w:rPr>
            </w:pPr>
            <w:r w:rsidRPr="00D05566">
              <w:rPr>
                <w:rFonts w:ascii="Times New Roman" w:hAnsi="Times New Roman" w:cs="Times New Roman"/>
                <w:sz w:val="24"/>
                <w:szCs w:val="24"/>
              </w:rPr>
              <w:t>Участник должен подать заявку на поставку всего объема товара/ выполнение/ оказание всего объема работ/ услуг, указанных в Задании на закупку. Подача Участником предложения на поставку части товаров/выполнение/оказание части работ, услуг, указанных в Задании на закупку, не допускается</w:t>
            </w:r>
          </w:p>
        </w:tc>
      </w:tr>
      <w:tr w14:paraId="69B0971F" w14:textId="77777777" w:rsidTr="001C533B">
        <w:tblPrEx>
          <w:tblW w:w="9634" w:type="dxa"/>
          <w:tblLayout w:type="fixed"/>
          <w:tblLook w:val="04A0"/>
        </w:tblPrEx>
        <w:trPr>
          <w:trHeight w:val="413"/>
        </w:trPr>
        <w:tc>
          <w:tcPr>
            <w:tcW w:w="660" w:type="dxa"/>
            <w:gridSpan w:val="2"/>
          </w:tcPr>
          <w:p w:rsidR="001740B6" w:rsidRPr="00D05566" w:rsidP="00FB77D6" w14:paraId="61243021" w14:textId="26B5DBFF">
            <w:pPr>
              <w:rPr>
                <w:rFonts w:ascii="Times New Roman" w:hAnsi="Times New Roman" w:cs="Times New Roman"/>
                <w:sz w:val="24"/>
                <w:szCs w:val="24"/>
              </w:rPr>
            </w:pPr>
            <w:r w:rsidRPr="00D05566">
              <w:rPr>
                <w:rFonts w:ascii="Times New Roman" w:hAnsi="Times New Roman" w:cs="Times New Roman"/>
                <w:sz w:val="24"/>
                <w:szCs w:val="24"/>
              </w:rPr>
              <w:t>2.4.</w:t>
            </w:r>
            <w:r w:rsidRPr="00D05566" w:rsidR="003E5353">
              <w:rPr>
                <w:rFonts w:ascii="Times New Roman" w:hAnsi="Times New Roman" w:cs="Times New Roman"/>
                <w:sz w:val="24"/>
                <w:szCs w:val="24"/>
              </w:rPr>
              <w:t xml:space="preserve"> </w:t>
            </w:r>
          </w:p>
        </w:tc>
        <w:tc>
          <w:tcPr>
            <w:tcW w:w="3588" w:type="dxa"/>
            <w:gridSpan w:val="4"/>
          </w:tcPr>
          <w:p w:rsidR="001740B6" w:rsidRPr="00D05566" w:rsidP="00FB77D6" w14:paraId="44573CA7" w14:textId="189EAC62">
            <w:pPr>
              <w:rPr>
                <w:rFonts w:ascii="Times New Roman" w:hAnsi="Times New Roman" w:cs="Times New Roman"/>
                <w:sz w:val="24"/>
                <w:szCs w:val="24"/>
              </w:rPr>
            </w:pPr>
            <w:r w:rsidRPr="00D05566">
              <w:rPr>
                <w:rFonts w:ascii="Times New Roman" w:hAnsi="Times New Roman" w:cs="Times New Roman"/>
                <w:sz w:val="24"/>
                <w:szCs w:val="24"/>
              </w:rPr>
              <w:t>Место поставки товара, выполнения работ, оказания услуг</w:t>
            </w:r>
            <w:r w:rsidRPr="00D05566" w:rsidR="003E5353">
              <w:rPr>
                <w:rFonts w:ascii="Times New Roman" w:hAnsi="Times New Roman" w:cs="Times New Roman"/>
                <w:sz w:val="24"/>
                <w:szCs w:val="24"/>
              </w:rPr>
              <w:t xml:space="preserve"> </w:t>
            </w:r>
          </w:p>
        </w:tc>
        <w:tc>
          <w:tcPr>
            <w:tcW w:w="5386" w:type="dxa"/>
            <w:gridSpan w:val="2"/>
          </w:tcPr>
          <w:p w:rsidR="001740B6" w:rsidRPr="00D05566" w:rsidP="00FB77D6" w14:paraId="61BEA443" w14:textId="55A70D02">
            <w:pPr>
              <w:pStyle w:val="NoSpacing"/>
              <w:rPr>
                <w:rFonts w:ascii="Times New Roman" w:hAnsi="Times New Roman" w:cs="Times New Roman"/>
                <w:sz w:val="24"/>
                <w:szCs w:val="24"/>
                <w:lang w:eastAsia="ru-RU"/>
              </w:rPr>
            </w:pPr>
            <w:r w:rsidRPr="00D05566">
              <w:rPr>
                <w:rFonts w:ascii="Times New Roman" w:hAnsi="Times New Roman" w:cs="Times New Roman"/>
                <w:sz w:val="24"/>
                <w:szCs w:val="24"/>
              </w:rPr>
              <w:t>В соответствии с Заданием на закупку</w:t>
            </w:r>
            <w:r w:rsidRPr="00D05566" w:rsidR="003E5353">
              <w:rPr>
                <w:rFonts w:ascii="Times New Roman" w:hAnsi="Times New Roman" w:cs="Times New Roman"/>
                <w:sz w:val="24"/>
                <w:szCs w:val="24"/>
              </w:rPr>
              <w:t xml:space="preserve"> </w:t>
            </w:r>
          </w:p>
        </w:tc>
      </w:tr>
      <w:tr w14:paraId="07FC61A7" w14:textId="77777777" w:rsidTr="001C533B">
        <w:tblPrEx>
          <w:tblW w:w="9634" w:type="dxa"/>
          <w:tblLayout w:type="fixed"/>
          <w:tblLook w:val="04A0"/>
        </w:tblPrEx>
        <w:trPr>
          <w:trHeight w:val="413"/>
        </w:trPr>
        <w:tc>
          <w:tcPr>
            <w:tcW w:w="660" w:type="dxa"/>
            <w:gridSpan w:val="2"/>
          </w:tcPr>
          <w:p w:rsidR="001740B6" w:rsidRPr="00D05566" w:rsidP="00FB77D6" w14:paraId="36A278F9" w14:textId="2E128406">
            <w:pPr>
              <w:rPr>
                <w:rFonts w:ascii="Times New Roman" w:hAnsi="Times New Roman" w:cs="Times New Roman"/>
                <w:sz w:val="24"/>
                <w:szCs w:val="24"/>
              </w:rPr>
            </w:pPr>
            <w:r w:rsidRPr="00D05566">
              <w:rPr>
                <w:rFonts w:ascii="Times New Roman" w:hAnsi="Times New Roman" w:cs="Times New Roman"/>
                <w:sz w:val="24"/>
                <w:szCs w:val="24"/>
              </w:rPr>
              <w:t>2.5.</w:t>
            </w:r>
            <w:r w:rsidRPr="00D05566" w:rsidR="003E5353">
              <w:rPr>
                <w:rFonts w:ascii="Times New Roman" w:hAnsi="Times New Roman" w:cs="Times New Roman"/>
                <w:sz w:val="24"/>
                <w:szCs w:val="24"/>
              </w:rPr>
              <w:t xml:space="preserve"> </w:t>
            </w:r>
          </w:p>
        </w:tc>
        <w:tc>
          <w:tcPr>
            <w:tcW w:w="3588" w:type="dxa"/>
            <w:gridSpan w:val="4"/>
          </w:tcPr>
          <w:p w:rsidR="001740B6" w:rsidRPr="00D05566" w:rsidP="00FB77D6" w14:paraId="1207B3D7" w14:textId="622848CD">
            <w:pPr>
              <w:rPr>
                <w:rFonts w:ascii="Times New Roman" w:hAnsi="Times New Roman" w:cs="Times New Roman"/>
                <w:sz w:val="24"/>
                <w:szCs w:val="24"/>
              </w:rPr>
            </w:pPr>
            <w:r w:rsidRPr="00D05566">
              <w:rPr>
                <w:rFonts w:ascii="Times New Roman" w:hAnsi="Times New Roman" w:cs="Times New Roman"/>
                <w:sz w:val="24"/>
                <w:szCs w:val="24"/>
              </w:rPr>
              <w:t>Сроки поставки товара, выполнения работ, оказания услуг</w:t>
            </w:r>
            <w:r w:rsidRPr="00D05566" w:rsidR="00DD58B7">
              <w:rPr>
                <w:rFonts w:ascii="Times New Roman" w:hAnsi="Times New Roman" w:cs="Times New Roman"/>
                <w:sz w:val="24"/>
                <w:szCs w:val="24"/>
              </w:rPr>
              <w:t xml:space="preserve"> </w:t>
            </w:r>
          </w:p>
        </w:tc>
        <w:tc>
          <w:tcPr>
            <w:tcW w:w="5386" w:type="dxa"/>
            <w:gridSpan w:val="2"/>
          </w:tcPr>
          <w:p w:rsidR="001740B6" w:rsidRPr="00D05566" w:rsidP="00FB77D6" w14:paraId="4C8AE83E" w14:textId="31F58C8B">
            <w:pPr>
              <w:pStyle w:val="NoSpacing"/>
              <w:rPr>
                <w:rFonts w:ascii="Times New Roman" w:hAnsi="Times New Roman" w:cs="Times New Roman"/>
                <w:sz w:val="24"/>
                <w:szCs w:val="24"/>
              </w:rPr>
            </w:pPr>
            <w:r w:rsidRPr="00D05566">
              <w:rPr>
                <w:rFonts w:ascii="Times New Roman" w:hAnsi="Times New Roman" w:cs="Times New Roman"/>
                <w:sz w:val="24"/>
                <w:szCs w:val="24"/>
              </w:rPr>
              <w:t>В соответствии с Заданием на закупку</w:t>
            </w:r>
            <w:r w:rsidRPr="00D05566" w:rsidR="003E5353">
              <w:rPr>
                <w:rFonts w:ascii="Times New Roman" w:hAnsi="Times New Roman" w:cs="Times New Roman"/>
                <w:sz w:val="24"/>
                <w:szCs w:val="24"/>
              </w:rPr>
              <w:t xml:space="preserve"> </w:t>
            </w:r>
          </w:p>
        </w:tc>
      </w:tr>
      <w:tr w14:paraId="734FA399" w14:textId="77777777" w:rsidTr="001C533B">
        <w:tblPrEx>
          <w:tblW w:w="9634" w:type="dxa"/>
          <w:tblLayout w:type="fixed"/>
          <w:tblLook w:val="04A0"/>
        </w:tblPrEx>
        <w:trPr>
          <w:trHeight w:val="413"/>
        </w:trPr>
        <w:tc>
          <w:tcPr>
            <w:tcW w:w="660" w:type="dxa"/>
            <w:gridSpan w:val="2"/>
          </w:tcPr>
          <w:p w:rsidR="001740B6" w:rsidRPr="00D05566" w:rsidP="00FB77D6" w14:paraId="783AEFF3" w14:textId="67E729BD">
            <w:pPr>
              <w:rPr>
                <w:rFonts w:ascii="Times New Roman" w:hAnsi="Times New Roman" w:cs="Times New Roman"/>
                <w:sz w:val="24"/>
                <w:szCs w:val="24"/>
              </w:rPr>
            </w:pPr>
            <w:r w:rsidRPr="00D05566">
              <w:rPr>
                <w:rFonts w:ascii="Times New Roman" w:hAnsi="Times New Roman" w:cs="Times New Roman"/>
                <w:sz w:val="24"/>
                <w:szCs w:val="24"/>
              </w:rPr>
              <w:t>2.6.</w:t>
            </w:r>
            <w:r w:rsidRPr="00D05566" w:rsidR="003E5353">
              <w:rPr>
                <w:rFonts w:ascii="Times New Roman" w:hAnsi="Times New Roman" w:cs="Times New Roman"/>
                <w:sz w:val="24"/>
                <w:szCs w:val="24"/>
              </w:rPr>
              <w:t xml:space="preserve"> </w:t>
            </w:r>
          </w:p>
        </w:tc>
        <w:tc>
          <w:tcPr>
            <w:tcW w:w="3588" w:type="dxa"/>
            <w:gridSpan w:val="4"/>
          </w:tcPr>
          <w:p w:rsidR="001740B6" w:rsidRPr="00D05566" w:rsidP="00FB77D6" w14:paraId="08142488" w14:textId="6B8EFF97">
            <w:pPr>
              <w:rPr>
                <w:rFonts w:ascii="Times New Roman" w:hAnsi="Times New Roman" w:cs="Times New Roman"/>
                <w:sz w:val="24"/>
                <w:szCs w:val="24"/>
              </w:rPr>
            </w:pPr>
            <w:r w:rsidRPr="00D05566">
              <w:rPr>
                <w:rFonts w:ascii="Times New Roman" w:hAnsi="Times New Roman" w:cs="Times New Roman"/>
                <w:sz w:val="24"/>
                <w:szCs w:val="24"/>
              </w:rPr>
              <w:t>Требования к гарантийному сроку товара, выполнения работ/оказания услуг</w:t>
            </w:r>
            <w:r w:rsidRPr="00D05566" w:rsidR="003E5353">
              <w:rPr>
                <w:rFonts w:ascii="Times New Roman" w:hAnsi="Times New Roman" w:cs="Times New Roman"/>
                <w:sz w:val="24"/>
                <w:szCs w:val="24"/>
              </w:rPr>
              <w:t xml:space="preserve"> </w:t>
            </w:r>
          </w:p>
        </w:tc>
        <w:tc>
          <w:tcPr>
            <w:tcW w:w="5386" w:type="dxa"/>
            <w:gridSpan w:val="2"/>
          </w:tcPr>
          <w:p w:rsidR="001740B6" w:rsidRPr="00D05566" w:rsidP="00FB77D6" w14:paraId="07CA3493" w14:textId="05C3788B">
            <w:pPr>
              <w:pStyle w:val="NoSpacing"/>
              <w:rPr>
                <w:rFonts w:ascii="Times New Roman" w:hAnsi="Times New Roman" w:cs="Times New Roman"/>
                <w:sz w:val="24"/>
                <w:szCs w:val="24"/>
              </w:rPr>
            </w:pPr>
            <w:r w:rsidRPr="00D05566">
              <w:rPr>
                <w:rFonts w:ascii="Times New Roman" w:hAnsi="Times New Roman" w:cs="Times New Roman"/>
                <w:sz w:val="24"/>
                <w:szCs w:val="24"/>
              </w:rPr>
              <w:t>В соответствии с Заданием на закупку</w:t>
            </w:r>
            <w:r w:rsidRPr="00D05566" w:rsidR="003E5353">
              <w:rPr>
                <w:rFonts w:ascii="Times New Roman" w:hAnsi="Times New Roman" w:cs="Times New Roman"/>
                <w:sz w:val="24"/>
                <w:szCs w:val="24"/>
              </w:rPr>
              <w:t xml:space="preserve"> </w:t>
            </w:r>
          </w:p>
        </w:tc>
      </w:tr>
      <w:tr w14:paraId="1655D559" w14:textId="77777777" w:rsidTr="001C533B">
        <w:tblPrEx>
          <w:tblW w:w="9634" w:type="dxa"/>
          <w:tblLayout w:type="fixed"/>
          <w:tblLook w:val="04A0"/>
        </w:tblPrEx>
        <w:trPr>
          <w:trHeight w:val="413"/>
        </w:trPr>
        <w:tc>
          <w:tcPr>
            <w:tcW w:w="660" w:type="dxa"/>
            <w:gridSpan w:val="2"/>
          </w:tcPr>
          <w:p w:rsidR="00207674" w:rsidRPr="00D05566" w:rsidP="00FB77D6" w14:paraId="51440743" w14:textId="50896D76">
            <w:pPr>
              <w:rPr>
                <w:rFonts w:ascii="Times New Roman" w:hAnsi="Times New Roman" w:cs="Times New Roman"/>
                <w:sz w:val="24"/>
                <w:szCs w:val="24"/>
              </w:rPr>
            </w:pPr>
            <w:r w:rsidRPr="00D05566">
              <w:rPr>
                <w:rFonts w:ascii="Times New Roman" w:hAnsi="Times New Roman" w:cs="Times New Roman"/>
                <w:sz w:val="24"/>
                <w:szCs w:val="24"/>
              </w:rPr>
              <w:t>2.7.</w:t>
            </w:r>
            <w:r w:rsidRPr="00D05566" w:rsidR="003E5353">
              <w:rPr>
                <w:sz w:val="24"/>
                <w:szCs w:val="24"/>
              </w:rPr>
              <w:t xml:space="preserve"> </w:t>
            </w:r>
          </w:p>
        </w:tc>
        <w:tc>
          <w:tcPr>
            <w:tcW w:w="3588" w:type="dxa"/>
            <w:gridSpan w:val="4"/>
          </w:tcPr>
          <w:p w:rsidR="00866639" w:rsidRPr="00D05566" w:rsidP="0038218B" w14:paraId="39D777B9" w14:textId="6063B02A">
            <w:pPr>
              <w:spacing w:before="100" w:beforeAutospacing="1" w:after="100" w:afterAutospacing="1"/>
              <w:contextualSpacing/>
              <w:jc w:val="both"/>
              <w:rPr>
                <w:rFonts w:ascii="Times New Roman" w:eastAsia="Times New Roman" w:hAnsi="Times New Roman" w:cs="Times New Roman"/>
                <w:sz w:val="24"/>
                <w:szCs w:val="24"/>
                <w:lang w:eastAsia="ru-RU"/>
              </w:rPr>
            </w:pPr>
            <w:r w:rsidRPr="00D05566">
              <w:rPr>
                <w:rFonts w:ascii="Times New Roman" w:eastAsia="Times New Roman" w:hAnsi="Times New Roman" w:cs="Times New Roman"/>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w:t>
            </w:r>
            <w:r w:rsidRPr="00D05566">
              <w:rPr>
                <w:rFonts w:ascii="Times New Roman" w:eastAsia="Times New Roman" w:hAnsi="Times New Roman" w:cs="Times New Roman"/>
                <w:sz w:val="24"/>
                <w:szCs w:val="24"/>
                <w:lang w:eastAsia="ru-RU"/>
              </w:rPr>
              <w:t>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Федеральным законом от 18 июля 2011 года № 223-ФЗ «О закупке товаров, работ, услуг отдельными видами юридических лиц» (далее - Закон № 223-ФЗ) в отношении товара, работы, услуги, являющихся предметом закупки</w:t>
            </w:r>
          </w:p>
        </w:tc>
        <w:tc>
          <w:tcPr>
            <w:tcW w:w="5386" w:type="dxa"/>
            <w:gridSpan w:val="2"/>
          </w:tcPr>
          <w:p w:rsidR="00866639" w:rsidRPr="00D05566" w:rsidP="00FB77D6" w14:paraId="49160554" w14:textId="2887E44A">
            <w:pPr>
              <w:spacing w:before="100" w:beforeAutospacing="1" w:after="100" w:afterAutospacing="1"/>
              <w:contextualSpacing/>
              <w:jc w:val="both"/>
              <w:rPr>
                <w:rFonts w:ascii="Times New Roman" w:hAnsi="Times New Roman" w:cs="Times New Roman"/>
                <w:sz w:val="24"/>
                <w:szCs w:val="24"/>
              </w:rPr>
            </w:pPr>
            <w:r w:rsidRPr="00D05566" w:rsidR="007D70C1">
              <w:rPr>
                <w:rFonts w:ascii="Times New Roman" w:hAnsi="Times New Roman" w:cs="Times New Roman"/>
                <w:sz w:val="24"/>
                <w:szCs w:val="24"/>
              </w:rPr>
              <w:t>Не</w:t>
            </w:r>
            <w:r w:rsidRPr="00D05566" w:rsidR="007D70C1">
              <w:rPr>
                <w:rFonts w:ascii="Times New Roman" w:hAnsi="Times New Roman" w:cs="Times New Roman"/>
                <w:sz w:val="24"/>
                <w:szCs w:val="24"/>
              </w:rPr>
              <w:t xml:space="preserve"> применяется в соответствии с Постановлением Правительства РФ от 23.12.2024г.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r w:rsidRPr="00D05566" w:rsidR="003E5353">
              <w:rPr>
                <w:rFonts w:ascii="Times New Roman" w:hAnsi="Times New Roman" w:cs="Times New Roman"/>
                <w:sz w:val="24"/>
                <w:szCs w:val="24"/>
              </w:rPr>
              <w:t xml:space="preserve"> </w:t>
            </w:r>
          </w:p>
        </w:tc>
      </w:tr>
      <w:tr w14:paraId="4CD88F0F" w14:textId="77777777" w:rsidTr="001C229B">
        <w:tblPrEx>
          <w:tblW w:w="9634" w:type="dxa"/>
          <w:tblLayout w:type="fixed"/>
          <w:tblLook w:val="04A0"/>
        </w:tblPrEx>
        <w:trPr>
          <w:trHeight w:val="699"/>
        </w:trPr>
        <w:tc>
          <w:tcPr>
            <w:tcW w:w="660" w:type="dxa"/>
            <w:gridSpan w:val="2"/>
          </w:tcPr>
          <w:p w:rsidR="00A54D56" w:rsidRPr="00D05566" w:rsidP="00FB77D6" w14:paraId="75E67F69" w14:textId="6CD737C3">
            <w:pPr>
              <w:rPr>
                <w:rFonts w:ascii="Times New Roman" w:hAnsi="Times New Roman" w:cs="Times New Roman"/>
                <w:sz w:val="24"/>
                <w:szCs w:val="24"/>
              </w:rPr>
            </w:pPr>
            <w:r w:rsidRPr="00D05566">
              <w:rPr>
                <w:rFonts w:ascii="Times New Roman" w:hAnsi="Times New Roman" w:cs="Times New Roman"/>
                <w:sz w:val="24"/>
                <w:szCs w:val="24"/>
              </w:rPr>
              <w:t>2.8.</w:t>
            </w:r>
          </w:p>
        </w:tc>
        <w:tc>
          <w:tcPr>
            <w:tcW w:w="3588" w:type="dxa"/>
            <w:gridSpan w:val="4"/>
          </w:tcPr>
          <w:p w:rsidR="00A54D56" w:rsidRPr="00D05566" w:rsidP="00FB77D6" w14:paraId="26B2D54F" w14:textId="63DFF442">
            <w:pPr>
              <w:spacing w:before="100" w:beforeAutospacing="1" w:after="100" w:afterAutospacing="1"/>
              <w:jc w:val="both"/>
              <w:rPr>
                <w:rFonts w:ascii="Times New Roman" w:eastAsia="Times New Roman" w:hAnsi="Times New Roman" w:cs="Times New Roman"/>
                <w:sz w:val="24"/>
                <w:szCs w:val="24"/>
                <w:lang w:eastAsia="ru-RU"/>
              </w:rPr>
            </w:pPr>
            <w:r w:rsidRPr="00D05566">
              <w:rPr>
                <w:rFonts w:ascii="Times New Roman" w:eastAsia="Times New Roman" w:hAnsi="Times New Roman" w:cs="Times New Roman"/>
                <w:sz w:val="24"/>
                <w:szCs w:val="24"/>
                <w:lang w:eastAsia="ru-RU"/>
              </w:rPr>
              <w:t>Форма, сроки и порядок (график) оплаты товара, работы, услуги</w:t>
            </w:r>
            <w:r w:rsidRPr="00D05566" w:rsidR="003E5353">
              <w:rPr>
                <w:rFonts w:ascii="Times New Roman" w:eastAsia="Times New Roman" w:hAnsi="Times New Roman" w:cs="Times New Roman"/>
                <w:sz w:val="24"/>
                <w:szCs w:val="24"/>
                <w:lang w:eastAsia="ru-RU"/>
              </w:rPr>
              <w:t xml:space="preserve"> </w:t>
            </w:r>
          </w:p>
        </w:tc>
        <w:tc>
          <w:tcPr>
            <w:tcW w:w="5386" w:type="dxa"/>
            <w:gridSpan w:val="2"/>
          </w:tcPr>
          <w:p w:rsidR="00C60B59" w:rsidRPr="00D05566" w:rsidP="00FB77D6" w14:paraId="6BD3675E" w14:textId="154074C1">
            <w:pPr>
              <w:pStyle w:val="NoSpacing"/>
              <w:jc w:val="both"/>
              <w:rPr>
                <w:rFonts w:ascii="Times New Roman" w:hAnsi="Times New Roman" w:cs="Times New Roman"/>
                <w:sz w:val="24"/>
                <w:szCs w:val="24"/>
                <w:lang w:eastAsia="ru-RU"/>
              </w:rPr>
            </w:pPr>
            <w:r w:rsidRPr="00D05566">
              <w:rPr>
                <w:rFonts w:ascii="Times New Roman" w:hAnsi="Times New Roman" w:cs="Times New Roman"/>
                <w:sz w:val="24"/>
                <w:szCs w:val="24"/>
                <w:lang w:eastAsia="ru-RU"/>
              </w:rPr>
              <w:t xml:space="preserve">Форма, сроки и порядок (график) оплаты </w:t>
            </w:r>
            <w:r w:rsidRPr="00D05566" w:rsidR="00175CC1">
              <w:rPr>
                <w:rFonts w:ascii="Times New Roman" w:hAnsi="Times New Roman" w:cs="Times New Roman"/>
                <w:sz w:val="24"/>
                <w:szCs w:val="24"/>
                <w:lang w:eastAsia="ru-RU"/>
              </w:rPr>
              <w:t>установлены проектом договора.</w:t>
            </w:r>
          </w:p>
          <w:p w:rsidR="00C60B59" w:rsidRPr="00D05566" w:rsidP="0038218B" w14:paraId="4C05EBC7" w14:textId="2C354676">
            <w:pPr>
              <w:pStyle w:val="NoSpacing"/>
              <w:contextualSpacing/>
              <w:jc w:val="both"/>
              <w:rPr>
                <w:rFonts w:ascii="Times New Roman" w:eastAsia="Times New Roman" w:hAnsi="Times New Roman" w:cs="Times New Roman"/>
                <w:sz w:val="24"/>
                <w:szCs w:val="24"/>
                <w:lang w:eastAsia="ru-RU"/>
              </w:rPr>
            </w:pPr>
            <w:r w:rsidRPr="00D05566">
              <w:rPr>
                <w:rFonts w:ascii="Times New Roman" w:eastAsia="Times New Roman" w:hAnsi="Times New Roman" w:cs="Times New Roman"/>
                <w:sz w:val="24"/>
                <w:szCs w:val="24"/>
                <w:lang w:eastAsia="ru-RU"/>
              </w:rPr>
              <w:t>Авансирование не предусмотрено.</w:t>
            </w:r>
            <w:r w:rsidRPr="00D05566" w:rsidR="00F14CB1">
              <w:rPr>
                <w:rFonts w:ascii="Times New Roman" w:eastAsia="Times New Roman" w:hAnsi="Times New Roman" w:cs="Times New Roman"/>
                <w:sz w:val="24"/>
                <w:szCs w:val="24"/>
                <w:lang w:eastAsia="ru-RU"/>
              </w:rPr>
              <w:t xml:space="preserve"> </w:t>
            </w:r>
            <w:r w:rsidRPr="00352C11" w:rsidR="00352C11">
              <w:rPr>
                <w:rFonts w:ascii="Times New Roman" w:eastAsia="Times New Roman" w:hAnsi="Times New Roman" w:cs="Times New Roman"/>
                <w:sz w:val="24"/>
                <w:szCs w:val="24"/>
                <w:lang w:eastAsia="ru-RU"/>
              </w:rPr>
              <w:t xml:space="preserve">Оплата Продукции осуществляется с учетом условий ценообразования, а также условий п. 2. проекта </w:t>
            </w:r>
            <w:r w:rsidRPr="00352C11" w:rsidR="00352C11">
              <w:rPr>
                <w:rFonts w:ascii="Times New Roman" w:eastAsia="Times New Roman" w:hAnsi="Times New Roman" w:cs="Times New Roman"/>
                <w:sz w:val="24"/>
                <w:szCs w:val="24"/>
                <w:lang w:eastAsia="ru-RU"/>
              </w:rPr>
              <w:t>договора.</w:t>
            </w:r>
          </w:p>
          <w:p w:rsidR="00D5292B" w:rsidRPr="00D05566" w:rsidP="000B798F" w14:paraId="6EB91146" w14:textId="1BE1FB23">
            <w:pPr>
              <w:jc w:val="both"/>
              <w:rPr>
                <w:rFonts w:ascii="Times New Roman" w:eastAsia="Times New Roman" w:hAnsi="Times New Roman" w:cs="Times New Roman"/>
                <w:sz w:val="24"/>
                <w:szCs w:val="24"/>
                <w:lang w:eastAsia="ru-RU"/>
              </w:rPr>
            </w:pPr>
            <w:r w:rsidRPr="00D05566" w:rsidR="003E5353">
              <w:rPr>
                <w:rFonts w:ascii="Times New Roman" w:hAnsi="Times New Roman" w:cs="Times New Roman"/>
                <w:sz w:val="24"/>
                <w:szCs w:val="24"/>
              </w:rPr>
              <w:t xml:space="preserve"> </w:t>
            </w:r>
          </w:p>
        </w:tc>
      </w:tr>
      <w:tr w14:paraId="1594C82E" w14:textId="77777777" w:rsidTr="00320599">
        <w:tblPrEx>
          <w:tblW w:w="9634" w:type="dxa"/>
          <w:tblLayout w:type="fixed"/>
          <w:tblLook w:val="04A0"/>
        </w:tblPrEx>
        <w:trPr>
          <w:trHeight w:val="985"/>
        </w:trPr>
        <w:tc>
          <w:tcPr>
            <w:tcW w:w="9634" w:type="dxa"/>
            <w:gridSpan w:val="8"/>
          </w:tcPr>
          <w:p w:rsidR="00C10DDE" w:rsidRPr="00D05566" w:rsidP="00FB77D6" w14:paraId="2AF50A31" w14:textId="77777777">
            <w:pPr>
              <w:pStyle w:val="NoSpacing"/>
              <w:rPr>
                <w:rFonts w:ascii="Times New Roman" w:hAnsi="Times New Roman" w:cs="Times New Roman"/>
                <w:sz w:val="24"/>
                <w:szCs w:val="24"/>
                <w:lang w:eastAsia="ru-RU"/>
              </w:rPr>
            </w:pPr>
            <w:r w:rsidRPr="00D05566">
              <w:rPr>
                <w:rFonts w:ascii="Times New Roman" w:eastAsia="Times New Roman" w:hAnsi="Times New Roman" w:cs="Times New Roman"/>
                <w:b/>
                <w:bCs/>
                <w:color w:val="000000"/>
                <w:sz w:val="24"/>
                <w:szCs w:val="24"/>
                <w:lang w:eastAsia="ru-RU"/>
              </w:rPr>
              <w:t>3. Сведения о начальной (максимальной) цене договора либо цене единицы Продукции (цене условной единицы) и максимальном значении цены договора. Сведения об обеспечительных мерах.</w:t>
            </w:r>
          </w:p>
        </w:tc>
      </w:tr>
      <w:tr w14:paraId="481E1BA1" w14:textId="77777777" w:rsidTr="00320599">
        <w:tblPrEx>
          <w:tblW w:w="9634" w:type="dxa"/>
          <w:tblLayout w:type="fixed"/>
          <w:tblLook w:val="04A0"/>
        </w:tblPrEx>
        <w:trPr>
          <w:trHeight w:val="985"/>
        </w:trPr>
        <w:tc>
          <w:tcPr>
            <w:tcW w:w="735" w:type="dxa"/>
            <w:gridSpan w:val="5"/>
          </w:tcPr>
          <w:p w:rsidR="00C10DDE" w:rsidRPr="00D05566" w:rsidP="00FB77D6" w14:paraId="07D0400A" w14:textId="77777777">
            <w:pPr>
              <w:pStyle w:val="NoSpacing"/>
              <w:rPr>
                <w:rFonts w:ascii="Times New Roman" w:eastAsia="Times New Roman" w:hAnsi="Times New Roman" w:cs="Times New Roman"/>
                <w:b/>
                <w:bCs/>
                <w:color w:val="000000"/>
                <w:sz w:val="24"/>
                <w:szCs w:val="24"/>
                <w:lang w:eastAsia="ru-RU"/>
              </w:rPr>
            </w:pPr>
            <w:r w:rsidRPr="00D05566">
              <w:rPr>
                <w:rFonts w:ascii="Times New Roman" w:eastAsia="Times New Roman" w:hAnsi="Times New Roman" w:cs="Times New Roman"/>
                <w:color w:val="000000"/>
                <w:sz w:val="24"/>
                <w:szCs w:val="24"/>
                <w:lang w:eastAsia="ru-RU"/>
              </w:rPr>
              <w:t>3.1.</w:t>
            </w:r>
          </w:p>
        </w:tc>
        <w:tc>
          <w:tcPr>
            <w:tcW w:w="3796" w:type="dxa"/>
            <w:gridSpan w:val="2"/>
          </w:tcPr>
          <w:p w:rsidR="00C10DDE" w:rsidRPr="00D05566" w:rsidP="00FB77D6" w14:paraId="5B35835E" w14:textId="4CDE7B32">
            <w:pPr>
              <w:pStyle w:val="NoSpacing"/>
              <w:jc w:val="both"/>
              <w:rPr>
                <w:rFonts w:ascii="Times New Roman" w:hAnsi="Times New Roman" w:cs="Times New Roman"/>
                <w:sz w:val="24"/>
                <w:szCs w:val="24"/>
              </w:rPr>
            </w:pPr>
            <w:r w:rsidRPr="00D05566">
              <w:rPr>
                <w:rFonts w:ascii="Times New Roman" w:hAnsi="Times New Roman" w:cs="Times New Roman"/>
                <w:sz w:val="24"/>
                <w:szCs w:val="24"/>
              </w:rPr>
              <w:t>Начальная</w:t>
            </w:r>
            <w:r w:rsidRPr="00D05566">
              <w:rPr>
                <w:rFonts w:ascii="Times New Roman" w:hAnsi="Times New Roman" w:cs="Times New Roman"/>
                <w:sz w:val="24"/>
                <w:szCs w:val="24"/>
              </w:rPr>
              <w:t xml:space="preserve"> (максимальная) цена договора</w:t>
            </w:r>
          </w:p>
        </w:tc>
        <w:tc>
          <w:tcPr>
            <w:tcW w:w="5103" w:type="dxa"/>
          </w:tcPr>
          <w:p w:rsidR="007B6E8E" w:rsidRPr="00D05566" w:rsidP="00FB77D6" w14:paraId="5AF1B96F" w14:textId="2A17063B">
            <w:pPr>
              <w:pStyle w:val="NoSpacing"/>
              <w:jc w:val="both"/>
              <w:rPr>
                <w:rFonts w:ascii="Times New Roman" w:hAnsi="Times New Roman" w:cs="Times New Roman"/>
                <w:b/>
                <w:sz w:val="24"/>
                <w:szCs w:val="24"/>
              </w:rPr>
            </w:pPr>
            <w:r w:rsidRPr="00D05566">
              <w:rPr>
                <w:rStyle w:val="Strong"/>
                <w:rFonts w:ascii="Times New Roman" w:hAnsi="Times New Roman" w:cs="Times New Roman"/>
                <w:sz w:val="24"/>
                <w:szCs w:val="24"/>
              </w:rPr>
              <w:t>Начальная (максимальная) цена договора</w:t>
            </w:r>
            <w:r w:rsidRPr="00D05566">
              <w:rPr>
                <w:rFonts w:ascii="Times New Roman" w:hAnsi="Times New Roman" w:cs="Times New Roman"/>
                <w:sz w:val="24"/>
                <w:szCs w:val="24"/>
              </w:rPr>
              <w:t xml:space="preserve"> </w:t>
            </w:r>
            <w:r w:rsidRPr="00D05566">
              <w:rPr>
                <w:rFonts w:ascii="Times New Roman" w:eastAsia="Times New Roman" w:hAnsi="Times New Roman" w:cs="Times New Roman"/>
                <w:sz w:val="24"/>
                <w:szCs w:val="24"/>
                <w:lang w:eastAsia="ru-RU"/>
              </w:rPr>
              <w:t>составляет</w:t>
            </w:r>
            <w:r w:rsidRPr="00D05566">
              <w:rPr>
                <w:rFonts w:ascii="Times New Roman" w:hAnsi="Times New Roman" w:cs="Times New Roman"/>
                <w:sz w:val="24"/>
                <w:szCs w:val="24"/>
              </w:rPr>
              <w:t xml:space="preserve"> 20 406 800,00</w:t>
            </w:r>
            <w:r w:rsidRPr="00D05566" w:rsidR="009545D4">
              <w:rPr>
                <w:rFonts w:ascii="Times New Roman" w:hAnsi="Times New Roman" w:cs="Times New Roman"/>
                <w:sz w:val="24"/>
                <w:szCs w:val="24"/>
              </w:rPr>
              <w:t xml:space="preserve"> </w:t>
            </w:r>
            <w:r w:rsidRPr="00D05566">
              <w:rPr>
                <w:rFonts w:ascii="Times New Roman" w:hAnsi="Times New Roman" w:cs="Times New Roman"/>
                <w:sz w:val="24"/>
                <w:szCs w:val="24"/>
              </w:rPr>
              <w:t xml:space="preserve"> руб.</w:t>
            </w:r>
            <w:r w:rsidRPr="00D05566" w:rsidR="00900D05">
              <w:rPr>
                <w:rFonts w:ascii="Times New Roman" w:hAnsi="Times New Roman" w:cs="Times New Roman"/>
                <w:sz w:val="24"/>
                <w:szCs w:val="24"/>
              </w:rPr>
              <w:t xml:space="preserve"> </w:t>
            </w:r>
            <w:r w:rsidRPr="00D05566">
              <w:rPr>
                <w:rFonts w:ascii="Times New Roman" w:hAnsi="Times New Roman" w:cs="Times New Roman"/>
                <w:sz w:val="24"/>
                <w:szCs w:val="24"/>
              </w:rPr>
              <w:t>без учета НДС* или иного вида налога в случае применения специального режима налогообложения.</w:t>
            </w:r>
          </w:p>
          <w:p w:rsidR="00C10DDE" w:rsidRPr="00D05566" w:rsidP="00FB77D6" w14:paraId="2A608995" w14:textId="7FF537DA">
            <w:pPr>
              <w:jc w:val="both"/>
              <w:rPr>
                <w:rFonts w:ascii="Times New Roman" w:eastAsia="Times New Roman" w:hAnsi="Times New Roman" w:cs="Times New Roman"/>
                <w:bCs/>
                <w:color w:val="000000"/>
                <w:sz w:val="24"/>
                <w:szCs w:val="24"/>
                <w:lang w:eastAsia="ru-RU"/>
              </w:rPr>
            </w:pPr>
            <w:r w:rsidRPr="00D05566">
              <w:rPr>
                <w:rFonts w:ascii="Times New Roman" w:eastAsia="Times New Roman" w:hAnsi="Times New Roman" w:cs="Times New Roman"/>
                <w:bCs/>
                <w:color w:val="000000"/>
                <w:sz w:val="24"/>
                <w:szCs w:val="24"/>
                <w:lang w:eastAsia="ru-RU"/>
              </w:rPr>
              <w:t>*</w:t>
            </w:r>
            <w:r w:rsidRPr="00D05566" w:rsidR="0080010D">
              <w:rPr>
                <w:rFonts w:ascii="Times New Roman" w:eastAsia="Times New Roman" w:hAnsi="Times New Roman" w:cs="Times New Roman"/>
                <w:bCs/>
                <w:color w:val="000000"/>
                <w:sz w:val="24"/>
                <w:szCs w:val="24"/>
                <w:lang w:eastAsia="ru-RU"/>
              </w:rPr>
              <w:t>Цена договора включает в себя налоги (кроме НДС или иного вида налога в случае применения специального режима налогообложения), другие обязательные платежи в соответствии с действующим законодательством Российской Федерации.</w:t>
            </w:r>
          </w:p>
          <w:p w:rsidR="00C83CDE" w:rsidP="00FB77D6" w14:paraId="1D050DA4" w14:textId="77777777">
            <w:pPr>
              <w:jc w:val="both"/>
              <w:rPr>
                <w:rFonts w:ascii="Times New Roman" w:hAnsi="Times New Roman" w:cs="Times New Roman"/>
                <w:sz w:val="24"/>
                <w:szCs w:val="24"/>
              </w:rPr>
            </w:pPr>
            <w:r w:rsidRPr="00D05566">
              <w:rPr>
                <w:rFonts w:ascii="Times New Roman" w:hAnsi="Times New Roman" w:cs="Times New Roman"/>
                <w:sz w:val="24"/>
                <w:szCs w:val="24"/>
              </w:rPr>
              <w:t>Если иное прямо не указано, все суммы и процентные значения от них, указанные в документации, не включают НДС или иной вид налога в соответствии со специальным режимом налогообложения.</w:t>
            </w:r>
            <w:r w:rsidRPr="00D05566" w:rsidR="003E5353">
              <w:rPr>
                <w:rFonts w:ascii="Times New Roman" w:hAnsi="Times New Roman" w:cs="Times New Roman"/>
                <w:sz w:val="24"/>
                <w:szCs w:val="24"/>
              </w:rPr>
              <w:t xml:space="preserve"> </w:t>
            </w:r>
          </w:p>
          <w:p w:rsidR="00235190" w:rsidRPr="00D05566" w:rsidP="00FB77D6" w14:paraId="5BEA5725" w14:textId="65E91E8C">
            <w:pPr>
              <w:jc w:val="both"/>
              <w:rPr>
                <w:rFonts w:ascii="Times New Roman" w:eastAsia="Times New Roman" w:hAnsi="Times New Roman" w:cs="Times New Roman"/>
                <w:bCs/>
                <w:color w:val="000000"/>
                <w:sz w:val="24"/>
                <w:szCs w:val="24"/>
                <w:lang w:eastAsia="ru-RU"/>
              </w:rPr>
            </w:pPr>
            <w:r w:rsidRPr="0096331B">
              <w:rPr>
                <w:rFonts w:ascii="Times New Roman" w:eastAsia="Times New Roman" w:hAnsi="Times New Roman" w:cs="Times New Roman"/>
                <w:color w:val="FF0000"/>
                <w:sz w:val="24"/>
                <w:szCs w:val="24"/>
                <w:lang w:eastAsia="ru-RU"/>
              </w:rPr>
              <w:t>*Здесь и далее НДС указывается в случае, если он подлежит начислению в соответствии с действующим законодательством.</w:t>
            </w:r>
          </w:p>
        </w:tc>
      </w:tr>
      <w:tr w14:paraId="7342933C" w14:textId="77777777" w:rsidTr="00320599">
        <w:tblPrEx>
          <w:tblW w:w="9634" w:type="dxa"/>
          <w:tblLayout w:type="fixed"/>
          <w:tblLook w:val="04A0"/>
        </w:tblPrEx>
        <w:trPr>
          <w:trHeight w:val="985"/>
        </w:trPr>
        <w:tc>
          <w:tcPr>
            <w:tcW w:w="735" w:type="dxa"/>
            <w:gridSpan w:val="5"/>
          </w:tcPr>
          <w:p w:rsidR="00015689" w:rsidRPr="00D05566" w:rsidP="00FB77D6" w14:paraId="4616CCA0" w14:textId="6B41CB67">
            <w:pPr>
              <w:pStyle w:val="NoSpacing"/>
              <w:rPr>
                <w:rFonts w:ascii="Times New Roman" w:eastAsia="Times New Roman" w:hAnsi="Times New Roman" w:cs="Times New Roman"/>
                <w:color w:val="000000"/>
                <w:sz w:val="24"/>
                <w:szCs w:val="24"/>
                <w:lang w:eastAsia="ru-RU"/>
              </w:rPr>
            </w:pPr>
            <w:r w:rsidRPr="00D05566">
              <w:rPr>
                <w:rFonts w:ascii="Times New Roman" w:eastAsia="Times New Roman" w:hAnsi="Times New Roman" w:cs="Times New Roman"/>
                <w:color w:val="000000"/>
                <w:sz w:val="24"/>
                <w:szCs w:val="24"/>
                <w:lang w:eastAsia="ru-RU"/>
              </w:rPr>
              <w:t>3.2.</w:t>
            </w:r>
          </w:p>
        </w:tc>
        <w:tc>
          <w:tcPr>
            <w:tcW w:w="3796" w:type="dxa"/>
            <w:gridSpan w:val="2"/>
          </w:tcPr>
          <w:p w:rsidR="00015689" w:rsidRPr="00D05566" w:rsidP="00FB77D6" w14:paraId="73B4E77F" w14:textId="77777777">
            <w:pPr>
              <w:rPr>
                <w:rFonts w:ascii="Times New Roman" w:eastAsia="Times New Roman" w:hAnsi="Times New Roman" w:cs="Times New Roman"/>
                <w:sz w:val="24"/>
                <w:szCs w:val="24"/>
                <w:lang w:eastAsia="ru-RU"/>
              </w:rPr>
            </w:pPr>
            <w:r w:rsidRPr="00D05566">
              <w:rPr>
                <w:rFonts w:ascii="Times New Roman" w:eastAsia="Times New Roman" w:hAnsi="Times New Roman" w:cs="Times New Roman"/>
                <w:sz w:val="24"/>
                <w:szCs w:val="24"/>
                <w:lang w:eastAsia="ru-RU"/>
              </w:rPr>
              <w:t>Валюта, используемая для формирования цены договора и расчетов</w:t>
            </w:r>
          </w:p>
        </w:tc>
        <w:tc>
          <w:tcPr>
            <w:tcW w:w="5103" w:type="dxa"/>
          </w:tcPr>
          <w:p w:rsidR="00015689" w:rsidRPr="00D05566" w:rsidP="00FB77D6" w14:paraId="7E21D703" w14:textId="2EBBA82B">
            <w:pPr>
              <w:pStyle w:val="NoSpacing"/>
              <w:contextualSpacing/>
              <w:jc w:val="both"/>
              <w:rPr>
                <w:rStyle w:val="Strong"/>
                <w:rFonts w:ascii="Times New Roman" w:hAnsi="Times New Roman" w:cs="Times New Roman"/>
                <w:b w:val="0"/>
                <w:bCs w:val="0"/>
                <w:sz w:val="24"/>
                <w:szCs w:val="24"/>
              </w:rPr>
            </w:pPr>
            <w:r w:rsidRPr="00D05566">
              <w:rPr>
                <w:rFonts w:ascii="Times New Roman" w:hAnsi="Times New Roman" w:cs="Times New Roman"/>
                <w:sz w:val="24"/>
                <w:szCs w:val="24"/>
              </w:rPr>
              <w:t xml:space="preserve"> </w:t>
            </w:r>
            <w:r w:rsidRPr="00D05566">
              <w:rPr>
                <w:rStyle w:val="Strong"/>
                <w:rFonts w:ascii="Times New Roman" w:hAnsi="Times New Roman" w:cs="Times New Roman"/>
                <w:b w:val="0"/>
                <w:sz w:val="24"/>
                <w:szCs w:val="24"/>
              </w:rPr>
              <w:t>Рубль Российской Федерации</w:t>
            </w:r>
            <w:r w:rsidRPr="00D05566" w:rsidR="00150977">
              <w:rPr>
                <w:rFonts w:ascii="Times New Roman" w:hAnsi="Times New Roman" w:cs="Times New Roman"/>
                <w:sz w:val="24"/>
                <w:szCs w:val="24"/>
              </w:rPr>
              <w:t xml:space="preserve"> </w:t>
            </w:r>
          </w:p>
        </w:tc>
      </w:tr>
      <w:tr w14:paraId="68BD2BD5" w14:textId="77777777" w:rsidTr="00320599">
        <w:tblPrEx>
          <w:tblW w:w="9634" w:type="dxa"/>
          <w:tblLayout w:type="fixed"/>
          <w:tblLook w:val="04A0"/>
        </w:tblPrEx>
        <w:trPr>
          <w:trHeight w:val="985"/>
        </w:trPr>
        <w:tc>
          <w:tcPr>
            <w:tcW w:w="735" w:type="dxa"/>
            <w:gridSpan w:val="5"/>
          </w:tcPr>
          <w:p w:rsidR="00E52B08" w:rsidRPr="00D05566" w:rsidP="00FB77D6" w14:paraId="5C175C75" w14:textId="23F5E58B">
            <w:pPr>
              <w:rPr>
                <w:rFonts w:ascii="Times New Roman" w:eastAsia="Times New Roman" w:hAnsi="Times New Roman" w:cs="Times New Roman"/>
                <w:color w:val="000000"/>
                <w:sz w:val="24"/>
                <w:szCs w:val="24"/>
                <w:lang w:eastAsia="ru-RU"/>
              </w:rPr>
            </w:pPr>
            <w:r w:rsidRPr="00D05566">
              <w:rPr>
                <w:rFonts w:ascii="Times New Roman" w:eastAsia="Times New Roman" w:hAnsi="Times New Roman" w:cs="Times New Roman"/>
                <w:color w:val="000000"/>
                <w:sz w:val="24"/>
                <w:szCs w:val="24"/>
                <w:lang w:eastAsia="ru-RU"/>
              </w:rPr>
              <w:t>3.3.</w:t>
            </w:r>
          </w:p>
          <w:p w:rsidR="00E52B08" w:rsidRPr="00D05566" w:rsidP="00FB77D6" w14:paraId="0742D17E" w14:textId="77777777">
            <w:pPr>
              <w:pStyle w:val="NoSpacing"/>
              <w:rPr>
                <w:rFonts w:ascii="Times New Roman" w:eastAsia="Times New Roman" w:hAnsi="Times New Roman" w:cs="Times New Roman"/>
                <w:color w:val="000000"/>
                <w:sz w:val="24"/>
                <w:szCs w:val="24"/>
                <w:lang w:eastAsia="ru-RU"/>
              </w:rPr>
            </w:pPr>
          </w:p>
        </w:tc>
        <w:tc>
          <w:tcPr>
            <w:tcW w:w="3796" w:type="dxa"/>
            <w:gridSpan w:val="2"/>
          </w:tcPr>
          <w:p w:rsidR="00A53AB8" w:rsidRPr="00D05566" w:rsidP="00FB77D6" w14:paraId="296B9236" w14:textId="41EADF38">
            <w:pPr>
              <w:rPr>
                <w:rFonts w:ascii="Times New Roman" w:hAnsi="Times New Roman" w:cs="Times New Roman"/>
                <w:sz w:val="24"/>
                <w:szCs w:val="24"/>
              </w:rPr>
            </w:pPr>
            <w:r w:rsidRPr="00D05566" w:rsidR="00C9787F">
              <w:rPr>
                <w:rFonts w:ascii="Times New Roman" w:hAnsi="Times New Roman" w:cs="Times New Roman"/>
                <w:sz w:val="24"/>
                <w:szCs w:val="24"/>
              </w:rPr>
              <w:t>Обоснование начальной (максимальной) цены договора, включая информацию о расходах на перевозку, страхование, уплату таможенных пошлин, налогов и других обязательных платежей</w:t>
            </w:r>
          </w:p>
        </w:tc>
        <w:tc>
          <w:tcPr>
            <w:tcW w:w="5103" w:type="dxa"/>
          </w:tcPr>
          <w:p w:rsidR="002D46A3" w:rsidP="00FB77D6" w14:paraId="560797A6" w14:textId="77777777">
            <w:pPr>
              <w:jc w:val="both"/>
              <w:rPr>
                <w:rFonts w:ascii="Times New Roman" w:hAnsi="Times New Roman" w:cs="Times New Roman"/>
                <w:sz w:val="24"/>
                <w:szCs w:val="24"/>
              </w:rPr>
            </w:pPr>
            <w:r w:rsidRPr="00D05566" w:rsidR="005863DB">
              <w:rPr>
                <w:rFonts w:ascii="Times New Roman" w:hAnsi="Times New Roman" w:cs="Times New Roman"/>
                <w:sz w:val="24"/>
                <w:szCs w:val="24"/>
              </w:rPr>
              <w:t xml:space="preserve"> </w:t>
            </w:r>
            <w:r w:rsidRPr="00D05566" w:rsidR="00C9787F">
              <w:rPr>
                <w:rFonts w:ascii="Times New Roman" w:hAnsi="Times New Roman" w:cs="Times New Roman"/>
                <w:sz w:val="24"/>
                <w:szCs w:val="24"/>
              </w:rPr>
              <w:t>Содержится в файле</w:t>
            </w:r>
            <w:r w:rsidRPr="00D05566" w:rsidR="003E5353">
              <w:rPr>
                <w:rFonts w:ascii="Times New Roman" w:hAnsi="Times New Roman" w:cs="Times New Roman"/>
                <w:sz w:val="24"/>
                <w:szCs w:val="24"/>
              </w:rPr>
              <w:t xml:space="preserve"> </w:t>
            </w:r>
            <w:r w:rsidRPr="00D05566" w:rsidR="00C9787F">
              <w:rPr>
                <w:rFonts w:ascii="Times New Roman" w:hAnsi="Times New Roman" w:cs="Times New Roman"/>
                <w:sz w:val="24"/>
                <w:szCs w:val="24"/>
              </w:rPr>
              <w:t xml:space="preserve">«Обоснование начальной (максимальной) цены </w:t>
            </w:r>
            <w:r w:rsidRPr="00D05566" w:rsidR="00C9787F">
              <w:rPr>
                <w:rFonts w:ascii="Times New Roman" w:hAnsi="Times New Roman" w:cs="Times New Roman"/>
                <w:sz w:val="24"/>
                <w:szCs w:val="24"/>
              </w:rPr>
              <w:t>договора»</w:t>
            </w:r>
          </w:p>
          <w:p w:rsidR="002D46A3" w:rsidP="00FB77D6" w14:paraId="441DB3F4" w14:textId="77777777">
            <w:pPr>
              <w:jc w:val="both"/>
              <w:rPr>
                <w:rFonts w:ascii="Times New Roman" w:hAnsi="Times New Roman" w:cs="Times New Roman"/>
                <w:sz w:val="24"/>
                <w:szCs w:val="24"/>
              </w:rPr>
            </w:pPr>
          </w:p>
        </w:tc>
      </w:tr>
      <w:tr w14:paraId="24AAA166" w14:textId="77777777" w:rsidTr="00320599">
        <w:tblPrEx>
          <w:tblW w:w="9634" w:type="dxa"/>
          <w:tblLayout w:type="fixed"/>
          <w:tblLook w:val="04A0"/>
        </w:tblPrEx>
        <w:trPr>
          <w:trHeight w:val="985"/>
        </w:trPr>
        <w:tc>
          <w:tcPr>
            <w:tcW w:w="735" w:type="dxa"/>
            <w:gridSpan w:val="5"/>
          </w:tcPr>
          <w:p w:rsidR="007D375D" w:rsidRPr="00D05566" w:rsidP="00FB77D6" w14:paraId="3C47820A" w14:textId="6A17D860">
            <w:pPr>
              <w:rPr>
                <w:rFonts w:ascii="Times New Roman" w:eastAsia="Times New Roman" w:hAnsi="Times New Roman" w:cs="Times New Roman"/>
                <w:color w:val="000000"/>
                <w:sz w:val="24"/>
                <w:szCs w:val="24"/>
                <w:lang w:eastAsia="ru-RU"/>
              </w:rPr>
            </w:pPr>
            <w:r w:rsidRPr="00D05566">
              <w:rPr>
                <w:rFonts w:ascii="Times New Roman" w:eastAsia="Times New Roman" w:hAnsi="Times New Roman" w:cs="Times New Roman"/>
                <w:color w:val="000000"/>
                <w:sz w:val="24"/>
                <w:szCs w:val="24"/>
                <w:lang w:eastAsia="ru-RU"/>
              </w:rPr>
              <w:t>3.4.</w:t>
            </w:r>
          </w:p>
        </w:tc>
        <w:tc>
          <w:tcPr>
            <w:tcW w:w="3796" w:type="dxa"/>
            <w:gridSpan w:val="2"/>
          </w:tcPr>
          <w:p w:rsidR="007D375D" w:rsidRPr="00D05566" w:rsidP="00FB77D6" w14:paraId="1E54968C" w14:textId="7B6F5F95">
            <w:pPr>
              <w:rPr>
                <w:rFonts w:ascii="Times New Roman" w:eastAsia="Times New Roman" w:hAnsi="Times New Roman" w:cs="Times New Roman"/>
                <w:sz w:val="24"/>
                <w:szCs w:val="24"/>
                <w:lang w:eastAsia="ru-RU"/>
              </w:rPr>
            </w:pPr>
            <w:r w:rsidRPr="00D05566">
              <w:rPr>
                <w:rFonts w:ascii="Times New Roman" w:hAnsi="Times New Roman" w:cs="Times New Roman"/>
                <w:sz w:val="24"/>
                <w:szCs w:val="24"/>
              </w:rPr>
              <w:t>Обеспечение заявки</w:t>
            </w:r>
            <w:r w:rsidRPr="00D05566" w:rsidR="003E5353">
              <w:rPr>
                <w:rFonts w:ascii="Times New Roman" w:hAnsi="Times New Roman" w:cs="Times New Roman"/>
                <w:sz w:val="24"/>
                <w:szCs w:val="24"/>
              </w:rPr>
              <w:t xml:space="preserve"> </w:t>
            </w:r>
          </w:p>
        </w:tc>
        <w:tc>
          <w:tcPr>
            <w:tcW w:w="5103" w:type="dxa"/>
          </w:tcPr>
          <w:p w:rsidR="00BA183E" w:rsidRPr="00D05566" w:rsidP="00FB77D6" w14:paraId="3CAA2B6D" w14:textId="3E4C78E9">
            <w:pPr>
              <w:jc w:val="both"/>
              <w:rPr>
                <w:rFonts w:ascii="Times New Roman" w:hAnsi="Times New Roman" w:cs="Times New Roman"/>
                <w:sz w:val="24"/>
                <w:szCs w:val="24"/>
              </w:rPr>
            </w:pPr>
            <w:r w:rsidRPr="00D05566" w:rsidR="0037643C">
              <w:rPr>
                <w:rFonts w:ascii="Times New Roman" w:hAnsi="Times New Roman" w:cs="Times New Roman"/>
                <w:sz w:val="24"/>
                <w:szCs w:val="24"/>
              </w:rPr>
              <w:t>Не</w:t>
            </w:r>
            <w:r w:rsidRPr="00D05566" w:rsidR="0037643C">
              <w:rPr>
                <w:rFonts w:ascii="Times New Roman" w:hAnsi="Times New Roman" w:cs="Times New Roman"/>
                <w:sz w:val="24"/>
                <w:szCs w:val="24"/>
              </w:rPr>
              <w:t xml:space="preserve"> установлено</w:t>
            </w:r>
          </w:p>
        </w:tc>
      </w:tr>
      <w:tr w14:paraId="1A178579" w14:textId="77777777" w:rsidTr="00320599">
        <w:tblPrEx>
          <w:tblW w:w="9634" w:type="dxa"/>
          <w:tblLayout w:type="fixed"/>
          <w:tblLook w:val="04A0"/>
        </w:tblPrEx>
        <w:trPr>
          <w:trHeight w:val="985"/>
        </w:trPr>
        <w:tc>
          <w:tcPr>
            <w:tcW w:w="735" w:type="dxa"/>
            <w:gridSpan w:val="5"/>
          </w:tcPr>
          <w:p w:rsidR="00BF084B" w:rsidRPr="00D05566" w:rsidP="00FB77D6" w14:paraId="40FE7D47" w14:textId="6750BF99">
            <w:pPr>
              <w:rPr>
                <w:rFonts w:ascii="Times New Roman" w:eastAsia="Times New Roman" w:hAnsi="Times New Roman" w:cs="Times New Roman"/>
                <w:color w:val="000000"/>
                <w:sz w:val="24"/>
                <w:szCs w:val="24"/>
                <w:lang w:eastAsia="ru-RU"/>
              </w:rPr>
            </w:pPr>
            <w:r w:rsidRPr="00D05566">
              <w:rPr>
                <w:rFonts w:ascii="Times New Roman" w:eastAsia="Times New Roman" w:hAnsi="Times New Roman" w:cs="Times New Roman"/>
                <w:color w:val="000000"/>
                <w:sz w:val="24"/>
                <w:szCs w:val="24"/>
                <w:lang w:eastAsia="ru-RU"/>
              </w:rPr>
              <w:t>3.5.</w:t>
            </w:r>
          </w:p>
        </w:tc>
        <w:tc>
          <w:tcPr>
            <w:tcW w:w="3796" w:type="dxa"/>
            <w:gridSpan w:val="2"/>
          </w:tcPr>
          <w:p w:rsidR="00BF084B" w:rsidRPr="00D05566" w:rsidP="00FB77D6" w14:paraId="7E18E19C" w14:textId="77777777">
            <w:pPr>
              <w:rPr>
                <w:rFonts w:ascii="Times New Roman" w:hAnsi="Times New Roman" w:cs="Times New Roman"/>
                <w:sz w:val="24"/>
                <w:szCs w:val="24"/>
              </w:rPr>
            </w:pPr>
            <w:r w:rsidRPr="00D05566">
              <w:rPr>
                <w:rFonts w:ascii="Times New Roman" w:hAnsi="Times New Roman" w:cs="Times New Roman"/>
                <w:sz w:val="24"/>
                <w:szCs w:val="24"/>
              </w:rPr>
              <w:t>Обеспечительные меры надлежащего исп</w:t>
            </w:r>
            <w:r w:rsidRPr="00D05566" w:rsidR="002B1266">
              <w:rPr>
                <w:rFonts w:ascii="Times New Roman" w:hAnsi="Times New Roman" w:cs="Times New Roman"/>
                <w:sz w:val="24"/>
                <w:szCs w:val="24"/>
              </w:rPr>
              <w:t>олнения договорных обязательств</w:t>
            </w:r>
          </w:p>
        </w:tc>
        <w:tc>
          <w:tcPr>
            <w:tcW w:w="5103" w:type="dxa"/>
          </w:tcPr>
          <w:p w:rsidR="00354D9B" w:rsidRPr="00D05566" w:rsidP="00FB77D6" w14:paraId="407C04B1" w14:textId="16C748A1">
            <w:pPr>
              <w:spacing w:before="100" w:beforeAutospacing="1" w:after="100" w:afterAutospacing="1"/>
              <w:contextualSpacing/>
              <w:jc w:val="both"/>
              <w:rPr>
                <w:rFonts w:ascii="Times New Roman" w:hAnsi="Times New Roman" w:cs="Times New Roman"/>
                <w:sz w:val="24"/>
                <w:szCs w:val="24"/>
                <w:lang w:eastAsia="ru-RU"/>
              </w:rPr>
            </w:pPr>
            <w:r w:rsidRPr="00D05566">
              <w:rPr>
                <w:rFonts w:ascii="Times New Roman" w:hAnsi="Times New Roman" w:cs="Times New Roman"/>
                <w:sz w:val="24"/>
                <w:szCs w:val="24"/>
                <w:lang w:eastAsia="ru-RU"/>
              </w:rPr>
              <w:t xml:space="preserve"> Обеспечительные меры надлежащего исполнения договорных обязательств не установлены </w:t>
            </w:r>
            <w:r w:rsidRPr="00D05566">
              <w:rPr>
                <w:rFonts w:ascii="Times New Roman" w:hAnsi="Times New Roman" w:cs="Times New Roman"/>
                <w:sz w:val="24"/>
                <w:szCs w:val="24"/>
                <w:lang w:eastAsia="ru-RU"/>
              </w:rPr>
              <w:t>документацией.</w:t>
            </w:r>
            <w:r w:rsidRPr="00D05566">
              <w:rPr>
                <w:rFonts w:ascii="Times New Roman" w:hAnsi="Times New Roman" w:cs="Times New Roman"/>
                <w:sz w:val="24"/>
                <w:szCs w:val="24"/>
                <w:lang w:eastAsia="ru-RU"/>
              </w:rPr>
              <w:t xml:space="preserve"> </w:t>
            </w:r>
          </w:p>
        </w:tc>
      </w:tr>
      <w:tr w14:paraId="1EE1D320" w14:textId="77777777" w:rsidTr="00320599">
        <w:tblPrEx>
          <w:tblW w:w="9634" w:type="dxa"/>
          <w:tblLayout w:type="fixed"/>
          <w:tblLook w:val="04A0"/>
        </w:tblPrEx>
        <w:trPr>
          <w:trHeight w:val="415"/>
        </w:trPr>
        <w:tc>
          <w:tcPr>
            <w:tcW w:w="9634" w:type="dxa"/>
            <w:gridSpan w:val="8"/>
          </w:tcPr>
          <w:p w:rsidR="002B1266" w:rsidRPr="00D05566" w:rsidP="00FB77D6" w14:paraId="13682F0D" w14:textId="2C15E614">
            <w:pPr>
              <w:pStyle w:val="NoSpacing"/>
              <w:rPr>
                <w:rFonts w:ascii="Times New Roman" w:hAnsi="Times New Roman" w:cs="Times New Roman"/>
                <w:sz w:val="24"/>
                <w:szCs w:val="24"/>
              </w:rPr>
            </w:pPr>
            <w:r w:rsidRPr="00D05566">
              <w:rPr>
                <w:rFonts w:ascii="Times New Roman" w:eastAsia="Times New Roman" w:hAnsi="Times New Roman" w:cs="Times New Roman"/>
                <w:b/>
                <w:bCs/>
                <w:color w:val="000000"/>
                <w:sz w:val="24"/>
                <w:szCs w:val="24"/>
                <w:lang w:eastAsia="ru-RU"/>
              </w:rPr>
              <w:t>4. Требования, предъявляемые к Участникам</w:t>
            </w:r>
            <w:r w:rsidRPr="00D05566" w:rsidR="00DD58B7">
              <w:rPr>
                <w:rStyle w:val="Strong"/>
                <w:rFonts w:ascii="Times New Roman" w:hAnsi="Times New Roman" w:cs="Times New Roman"/>
                <w:sz w:val="24"/>
                <w:szCs w:val="24"/>
              </w:rPr>
              <w:t xml:space="preserve"> </w:t>
            </w:r>
          </w:p>
        </w:tc>
      </w:tr>
      <w:tr w14:paraId="25631C29" w14:textId="77777777" w:rsidTr="00320599">
        <w:tblPrEx>
          <w:tblW w:w="9634" w:type="dxa"/>
          <w:tblLayout w:type="fixed"/>
          <w:tblLook w:val="04A0"/>
        </w:tblPrEx>
        <w:trPr>
          <w:trHeight w:val="415"/>
        </w:trPr>
        <w:tc>
          <w:tcPr>
            <w:tcW w:w="675" w:type="dxa"/>
            <w:gridSpan w:val="3"/>
          </w:tcPr>
          <w:p w:rsidR="002B1266" w:rsidRPr="00D05566" w:rsidP="00FB77D6" w14:paraId="586D3E74" w14:textId="77777777">
            <w:pPr>
              <w:pStyle w:val="NoSpacing"/>
              <w:rPr>
                <w:rFonts w:ascii="Times New Roman" w:eastAsia="Times New Roman" w:hAnsi="Times New Roman" w:cs="Times New Roman"/>
                <w:bCs/>
                <w:color w:val="000000"/>
                <w:sz w:val="24"/>
                <w:szCs w:val="24"/>
                <w:lang w:eastAsia="ru-RU"/>
              </w:rPr>
            </w:pPr>
            <w:r w:rsidRPr="00D05566">
              <w:rPr>
                <w:rFonts w:ascii="Times New Roman" w:eastAsia="Times New Roman" w:hAnsi="Times New Roman" w:cs="Times New Roman"/>
                <w:bCs/>
                <w:color w:val="000000"/>
                <w:sz w:val="24"/>
                <w:szCs w:val="24"/>
                <w:lang w:eastAsia="ru-RU"/>
              </w:rPr>
              <w:t>4.1.</w:t>
            </w:r>
          </w:p>
        </w:tc>
        <w:tc>
          <w:tcPr>
            <w:tcW w:w="3856" w:type="dxa"/>
            <w:gridSpan w:val="4"/>
          </w:tcPr>
          <w:p w:rsidR="002B1266" w:rsidRPr="00D05566" w:rsidP="00FB77D6" w14:paraId="7201BB15" w14:textId="77777777">
            <w:pPr>
              <w:rPr>
                <w:rFonts w:ascii="Times New Roman" w:eastAsia="Times New Roman" w:hAnsi="Times New Roman" w:cs="Times New Roman"/>
                <w:bCs/>
                <w:color w:val="000000"/>
                <w:sz w:val="24"/>
                <w:szCs w:val="24"/>
                <w:lang w:eastAsia="ru-RU"/>
              </w:rPr>
            </w:pPr>
            <w:r w:rsidRPr="00D05566">
              <w:rPr>
                <w:rFonts w:ascii="Times New Roman" w:eastAsia="Times New Roman" w:hAnsi="Times New Roman" w:cs="Times New Roman"/>
                <w:bCs/>
                <w:color w:val="000000"/>
                <w:sz w:val="24"/>
                <w:szCs w:val="24"/>
                <w:lang w:eastAsia="ru-RU"/>
              </w:rPr>
              <w:t xml:space="preserve">Требования, предъявляемые к Участникам </w:t>
            </w:r>
          </w:p>
        </w:tc>
        <w:tc>
          <w:tcPr>
            <w:tcW w:w="5103" w:type="dxa"/>
          </w:tcPr>
          <w:p w:rsidR="002B1266" w:rsidRPr="00D05566" w:rsidP="00FB77D6" w14:paraId="477317C1" w14:textId="490543ED">
            <w:pPr>
              <w:pStyle w:val="NoSpacing"/>
              <w:rPr>
                <w:rFonts w:ascii="Times New Roman" w:eastAsia="Times New Roman" w:hAnsi="Times New Roman" w:cs="Times New Roman"/>
                <w:bCs/>
                <w:color w:val="000000"/>
                <w:sz w:val="24"/>
                <w:szCs w:val="24"/>
                <w:lang w:eastAsia="ru-RU"/>
              </w:rPr>
            </w:pPr>
            <w:r w:rsidRPr="00D05566">
              <w:rPr>
                <w:rFonts w:ascii="Times New Roman" w:hAnsi="Times New Roman" w:cs="Times New Roman"/>
                <w:sz w:val="24"/>
                <w:szCs w:val="24"/>
              </w:rPr>
              <w:t>Участник должен соответствовать требованиям, установленным в отборочных критериях, которые указаны в Приложении № 1А и Приложении 1Б</w:t>
            </w:r>
            <w:r w:rsidRPr="00D05566" w:rsidR="003E5353">
              <w:rPr>
                <w:rFonts w:ascii="Times New Roman" w:hAnsi="Times New Roman" w:cs="Times New Roman"/>
                <w:sz w:val="24"/>
                <w:szCs w:val="24"/>
              </w:rPr>
              <w:t xml:space="preserve"> </w:t>
            </w:r>
          </w:p>
        </w:tc>
      </w:tr>
      <w:tr w14:paraId="266EE960" w14:textId="77777777" w:rsidTr="00320599">
        <w:tblPrEx>
          <w:tblW w:w="9634" w:type="dxa"/>
          <w:tblLayout w:type="fixed"/>
          <w:tblLook w:val="04A0"/>
        </w:tblPrEx>
        <w:trPr>
          <w:trHeight w:val="415"/>
        </w:trPr>
        <w:tc>
          <w:tcPr>
            <w:tcW w:w="675" w:type="dxa"/>
            <w:gridSpan w:val="3"/>
          </w:tcPr>
          <w:p w:rsidR="00EB01DF" w:rsidRPr="00D05566" w:rsidP="00FB77D6" w14:paraId="5C6F8193" w14:textId="07FBC0D3">
            <w:pPr>
              <w:pStyle w:val="NoSpacing"/>
              <w:rPr>
                <w:rFonts w:ascii="Times New Roman" w:eastAsia="Times New Roman" w:hAnsi="Times New Roman" w:cs="Times New Roman"/>
                <w:bCs/>
                <w:color w:val="000000"/>
                <w:sz w:val="24"/>
                <w:szCs w:val="24"/>
                <w:lang w:eastAsia="ru-RU"/>
              </w:rPr>
            </w:pPr>
            <w:r w:rsidRPr="00D05566">
              <w:rPr>
                <w:rFonts w:ascii="Times New Roman" w:eastAsia="Times New Roman" w:hAnsi="Times New Roman" w:cs="Times New Roman"/>
                <w:bCs/>
                <w:color w:val="000000"/>
                <w:sz w:val="24"/>
                <w:szCs w:val="24"/>
                <w:lang w:eastAsia="ru-RU"/>
              </w:rPr>
              <w:t>4.2.</w:t>
            </w:r>
          </w:p>
        </w:tc>
        <w:tc>
          <w:tcPr>
            <w:tcW w:w="3856" w:type="dxa"/>
            <w:gridSpan w:val="4"/>
          </w:tcPr>
          <w:p w:rsidR="00EB01DF" w:rsidRPr="00D05566" w:rsidP="00FB77D6" w14:paraId="3CCAC955" w14:textId="0781E9D1">
            <w:pPr>
              <w:rPr>
                <w:rFonts w:ascii="Times New Roman" w:eastAsia="Times New Roman" w:hAnsi="Times New Roman" w:cs="Times New Roman"/>
                <w:bCs/>
                <w:color w:val="000000"/>
                <w:sz w:val="24"/>
                <w:szCs w:val="24"/>
                <w:lang w:eastAsia="ru-RU"/>
              </w:rPr>
            </w:pPr>
            <w:r w:rsidRPr="00D05566">
              <w:rPr>
                <w:rFonts w:ascii="Times New Roman" w:eastAsia="Times New Roman" w:hAnsi="Times New Roman" w:cs="Times New Roman"/>
                <w:bCs/>
                <w:color w:val="000000"/>
                <w:sz w:val="24"/>
                <w:szCs w:val="24"/>
                <w:lang w:eastAsia="ru-RU"/>
              </w:rPr>
              <w:t>Привлечение субподрядчиков/ соисполнителей к исполнению договора</w:t>
            </w:r>
          </w:p>
        </w:tc>
        <w:tc>
          <w:tcPr>
            <w:tcW w:w="5103" w:type="dxa"/>
          </w:tcPr>
          <w:p w:rsidR="00EB01DF" w:rsidRPr="00D05566" w:rsidP="00FB77D6" w14:paraId="4A9A8F0E" w14:textId="301F3DA0">
            <w:pPr>
              <w:rPr>
                <w:rFonts w:ascii="Times New Roman" w:hAnsi="Times New Roman" w:cs="Times New Roman"/>
                <w:sz w:val="24"/>
                <w:szCs w:val="24"/>
              </w:rPr>
            </w:pPr>
            <w:r w:rsidRPr="00D05566">
              <w:rPr>
                <w:rFonts w:ascii="Times New Roman" w:hAnsi="Times New Roman" w:cs="Times New Roman"/>
                <w:sz w:val="24"/>
                <w:szCs w:val="24"/>
              </w:rPr>
              <w:t>Д</w:t>
            </w:r>
            <w:r w:rsidRPr="00D05566" w:rsidR="00D960E5">
              <w:rPr>
                <w:rFonts w:ascii="Times New Roman" w:hAnsi="Times New Roman" w:cs="Times New Roman"/>
                <w:sz w:val="24"/>
                <w:szCs w:val="24"/>
              </w:rPr>
              <w:t>опускается</w:t>
            </w:r>
            <w:r w:rsidRPr="00D05566">
              <w:rPr>
                <w:rFonts w:ascii="Times New Roman" w:hAnsi="Times New Roman" w:cs="Times New Roman"/>
                <w:sz w:val="24"/>
                <w:szCs w:val="24"/>
              </w:rPr>
              <w:t xml:space="preserve"> </w:t>
            </w:r>
          </w:p>
        </w:tc>
      </w:tr>
      <w:tr w14:paraId="286F1774" w14:textId="77777777" w:rsidTr="00320599">
        <w:tblPrEx>
          <w:tblW w:w="9634" w:type="dxa"/>
          <w:tblLayout w:type="fixed"/>
          <w:tblLook w:val="04A0"/>
        </w:tblPrEx>
        <w:trPr>
          <w:trHeight w:val="415"/>
        </w:trPr>
        <w:tc>
          <w:tcPr>
            <w:tcW w:w="9634" w:type="dxa"/>
            <w:gridSpan w:val="8"/>
          </w:tcPr>
          <w:p w:rsidR="002B1266" w:rsidRPr="00D05566" w:rsidP="00FB77D6" w14:paraId="663C0A96" w14:textId="5F9C132D">
            <w:pPr>
              <w:pStyle w:val="NoSpacing"/>
              <w:rPr>
                <w:rFonts w:ascii="Times New Roman" w:hAnsi="Times New Roman" w:cs="Times New Roman"/>
                <w:b/>
                <w:sz w:val="24"/>
                <w:szCs w:val="24"/>
              </w:rPr>
            </w:pPr>
            <w:r w:rsidRPr="00D05566">
              <w:rPr>
                <w:rFonts w:ascii="Times New Roman" w:eastAsia="Times New Roman" w:hAnsi="Times New Roman" w:cs="Times New Roman"/>
                <w:b/>
                <w:sz w:val="24"/>
                <w:szCs w:val="24"/>
                <w:lang w:eastAsia="ru-RU"/>
              </w:rPr>
              <w:t>5. Сроки проведения этапов закупки</w:t>
            </w:r>
            <w:r w:rsidRPr="00D05566" w:rsidR="003E5353">
              <w:rPr>
                <w:rFonts w:ascii="Times New Roman" w:hAnsi="Times New Roman" w:cs="Times New Roman"/>
                <w:b/>
                <w:sz w:val="24"/>
                <w:szCs w:val="24"/>
              </w:rPr>
              <w:t xml:space="preserve"> </w:t>
            </w:r>
          </w:p>
        </w:tc>
      </w:tr>
      <w:tr w14:paraId="4C51F258" w14:textId="77777777" w:rsidTr="00320599">
        <w:tblPrEx>
          <w:tblW w:w="9634" w:type="dxa"/>
          <w:tblLayout w:type="fixed"/>
          <w:tblLook w:val="04A0"/>
        </w:tblPrEx>
        <w:trPr>
          <w:trHeight w:val="415"/>
        </w:trPr>
        <w:tc>
          <w:tcPr>
            <w:tcW w:w="630" w:type="dxa"/>
          </w:tcPr>
          <w:p w:rsidR="002B1266" w:rsidRPr="00D05566" w:rsidP="00FB77D6" w14:paraId="48E37363" w14:textId="5778AAE1">
            <w:pPr>
              <w:pStyle w:val="NoSpacing"/>
              <w:rPr>
                <w:rFonts w:ascii="Times New Roman" w:eastAsia="Times New Roman" w:hAnsi="Times New Roman" w:cs="Times New Roman"/>
                <w:b/>
                <w:color w:val="000000"/>
                <w:sz w:val="24"/>
                <w:szCs w:val="24"/>
                <w:lang w:eastAsia="ru-RU"/>
              </w:rPr>
            </w:pPr>
            <w:r w:rsidRPr="00D05566">
              <w:rPr>
                <w:rFonts w:ascii="Times New Roman" w:hAnsi="Times New Roman" w:cs="Times New Roman"/>
                <w:sz w:val="24"/>
                <w:szCs w:val="24"/>
              </w:rPr>
              <w:t>5.1.</w:t>
            </w:r>
            <w:r w:rsidRPr="00D05566" w:rsidR="003E5353">
              <w:rPr>
                <w:rFonts w:ascii="Times New Roman" w:hAnsi="Times New Roman" w:cs="Times New Roman"/>
                <w:sz w:val="24"/>
                <w:szCs w:val="24"/>
              </w:rPr>
              <w:t xml:space="preserve"> </w:t>
            </w:r>
          </w:p>
        </w:tc>
        <w:tc>
          <w:tcPr>
            <w:tcW w:w="3901" w:type="dxa"/>
            <w:gridSpan w:val="6"/>
          </w:tcPr>
          <w:p w:rsidR="002B1266" w:rsidRPr="00D05566" w:rsidP="00FB77D6" w14:paraId="58CE8A49" w14:textId="7C9CBFDE">
            <w:pPr>
              <w:pStyle w:val="NoSpacing"/>
              <w:rPr>
                <w:rFonts w:ascii="Times New Roman" w:eastAsia="Times New Roman" w:hAnsi="Times New Roman" w:cs="Times New Roman"/>
                <w:b/>
                <w:color w:val="000000"/>
                <w:sz w:val="24"/>
                <w:szCs w:val="24"/>
                <w:lang w:eastAsia="ru-RU"/>
              </w:rPr>
            </w:pPr>
            <w:r w:rsidRPr="00D05566">
              <w:rPr>
                <w:rFonts w:ascii="Times New Roman" w:hAnsi="Times New Roman" w:cs="Times New Roman"/>
                <w:sz w:val="24"/>
                <w:szCs w:val="24"/>
              </w:rPr>
              <w:t>Дата и время начала срока подачи заявок</w:t>
            </w:r>
            <w:r w:rsidRPr="00D05566" w:rsidR="003E5353">
              <w:rPr>
                <w:rFonts w:ascii="Times New Roman" w:hAnsi="Times New Roman" w:cs="Times New Roman"/>
                <w:sz w:val="24"/>
                <w:szCs w:val="24"/>
              </w:rPr>
              <w:t xml:space="preserve"> </w:t>
            </w:r>
          </w:p>
        </w:tc>
        <w:tc>
          <w:tcPr>
            <w:tcW w:w="5103" w:type="dxa"/>
          </w:tcPr>
          <w:p w:rsidR="002B1266" w:rsidRPr="00D05566" w:rsidP="00FB77D6" w14:paraId="26DB7631" w14:textId="387B10FA">
            <w:pPr>
              <w:pStyle w:val="NoSpacing"/>
              <w:rPr>
                <w:rFonts w:ascii="Times New Roman" w:eastAsia="Times New Roman" w:hAnsi="Times New Roman" w:cs="Times New Roman"/>
                <w:b/>
                <w:sz w:val="24"/>
                <w:szCs w:val="24"/>
                <w:lang w:eastAsia="ru-RU"/>
              </w:rPr>
            </w:pPr>
            <w:r w:rsidRPr="00D05566">
              <w:rPr>
                <w:rStyle w:val="entity-instance"/>
                <w:rFonts w:ascii="Times New Roman" w:hAnsi="Times New Roman" w:cs="Times New Roman"/>
                <w:sz w:val="24"/>
                <w:szCs w:val="24"/>
              </w:rPr>
              <w:t xml:space="preserve">16.10.2026 </w:t>
            </w:r>
            <w:r w:rsidRPr="00D05566">
              <w:rPr>
                <w:rFonts w:ascii="Times New Roman" w:hAnsi="Times New Roman" w:cs="Times New Roman"/>
                <w:sz w:val="24"/>
                <w:szCs w:val="24"/>
              </w:rPr>
              <w:t>Время начала срока подачи заявок совпадает со временем размещения закупки на ЭТП.</w:t>
            </w:r>
          </w:p>
        </w:tc>
      </w:tr>
      <w:tr w14:paraId="7A7ADE0D" w14:textId="77777777" w:rsidTr="00320599">
        <w:tblPrEx>
          <w:tblW w:w="9634" w:type="dxa"/>
          <w:tblLayout w:type="fixed"/>
          <w:tblLook w:val="04A0"/>
        </w:tblPrEx>
        <w:trPr>
          <w:trHeight w:val="415"/>
        </w:trPr>
        <w:tc>
          <w:tcPr>
            <w:tcW w:w="630" w:type="dxa"/>
          </w:tcPr>
          <w:p w:rsidR="00882955" w:rsidRPr="00D05566" w:rsidP="00FB77D6" w14:paraId="7ECAEAD0" w14:textId="77777777">
            <w:pPr>
              <w:pStyle w:val="NoSpacing"/>
              <w:rPr>
                <w:rFonts w:ascii="Times New Roman" w:hAnsi="Times New Roman" w:cs="Times New Roman"/>
                <w:sz w:val="24"/>
                <w:szCs w:val="24"/>
              </w:rPr>
            </w:pPr>
            <w:r w:rsidRPr="00D05566">
              <w:rPr>
                <w:rFonts w:ascii="Times New Roman" w:hAnsi="Times New Roman" w:cs="Times New Roman"/>
                <w:sz w:val="24"/>
                <w:szCs w:val="24"/>
              </w:rPr>
              <w:t>5.2.</w:t>
            </w:r>
          </w:p>
        </w:tc>
        <w:tc>
          <w:tcPr>
            <w:tcW w:w="3901" w:type="dxa"/>
            <w:gridSpan w:val="6"/>
          </w:tcPr>
          <w:p w:rsidR="00882955" w:rsidRPr="00D05566" w:rsidP="00FB77D6" w14:paraId="499F2D64" w14:textId="77777777">
            <w:pPr>
              <w:rPr>
                <w:rFonts w:ascii="Times New Roman" w:hAnsi="Times New Roman" w:cs="Times New Roman"/>
                <w:sz w:val="24"/>
                <w:szCs w:val="24"/>
              </w:rPr>
            </w:pPr>
            <w:r w:rsidRPr="00D05566">
              <w:rPr>
                <w:rFonts w:ascii="Times New Roman" w:hAnsi="Times New Roman" w:cs="Times New Roman"/>
                <w:sz w:val="24"/>
                <w:szCs w:val="24"/>
              </w:rPr>
              <w:t>Дата и время окончания срока подачи заявок</w:t>
            </w:r>
          </w:p>
        </w:tc>
        <w:tc>
          <w:tcPr>
            <w:tcW w:w="5103" w:type="dxa"/>
          </w:tcPr>
          <w:p w:rsidR="00882955" w:rsidRPr="00D05566" w:rsidP="00FB77D6" w14:paraId="7A9D2AAB" w14:textId="38129836">
            <w:pPr>
              <w:pStyle w:val="NoSpacing"/>
              <w:rPr>
                <w:rStyle w:val="entity-instance"/>
                <w:rFonts w:ascii="Times New Roman" w:hAnsi="Times New Roman" w:cs="Times New Roman"/>
                <w:sz w:val="24"/>
                <w:szCs w:val="24"/>
                <w:lang w:val="en-US"/>
              </w:rPr>
            </w:pPr>
            <w:r w:rsidRPr="00D05566">
              <w:rPr>
                <w:rFonts w:ascii="Times New Roman" w:hAnsi="Times New Roman" w:cs="Times New Roman"/>
                <w:sz w:val="24"/>
                <w:szCs w:val="24"/>
                <w:lang w:val="en-US"/>
              </w:rPr>
              <w:t>02.11.2026 15:00</w:t>
            </w:r>
            <w:r w:rsidRPr="00D05566">
              <w:rPr>
                <w:rFonts w:ascii="Times New Roman" w:hAnsi="Times New Roman" w:cs="Times New Roman"/>
                <w:sz w:val="24"/>
                <w:szCs w:val="24"/>
                <w:lang w:val="en-US"/>
              </w:rPr>
              <w:t xml:space="preserve"> </w:t>
            </w:r>
            <w:r w:rsidRPr="00D05566">
              <w:rPr>
                <w:rFonts w:ascii="Times New Roman" w:hAnsi="Times New Roman" w:cs="Times New Roman"/>
                <w:sz w:val="24"/>
                <w:szCs w:val="24"/>
                <w:lang w:val="en-US"/>
              </w:rPr>
              <w:t>(</w:t>
            </w:r>
            <w:r w:rsidRPr="00D05566">
              <w:rPr>
                <w:rFonts w:ascii="Times New Roman" w:hAnsi="Times New Roman" w:cs="Times New Roman"/>
                <w:sz w:val="24"/>
                <w:szCs w:val="24"/>
              </w:rPr>
              <w:t>МСК</w:t>
            </w:r>
            <w:r w:rsidRPr="00D05566">
              <w:rPr>
                <w:rFonts w:ascii="Times New Roman" w:hAnsi="Times New Roman" w:cs="Times New Roman"/>
                <w:sz w:val="24"/>
                <w:szCs w:val="24"/>
                <w:lang w:val="en-US"/>
              </w:rPr>
              <w:t>)</w:t>
            </w:r>
            <w:r w:rsidRPr="00D05566" w:rsidR="003E5353">
              <w:rPr>
                <w:rFonts w:ascii="Times New Roman" w:hAnsi="Times New Roman" w:cs="Times New Roman"/>
                <w:sz w:val="24"/>
                <w:szCs w:val="24"/>
                <w:lang w:val="en-US"/>
              </w:rPr>
              <w:t xml:space="preserve"> </w:t>
            </w:r>
          </w:p>
        </w:tc>
      </w:tr>
      <w:tr w14:paraId="46A58FB9" w14:textId="77777777" w:rsidTr="00320599">
        <w:tblPrEx>
          <w:tblW w:w="9634" w:type="dxa"/>
          <w:tblLayout w:type="fixed"/>
          <w:tblLook w:val="04A0"/>
        </w:tblPrEx>
        <w:trPr>
          <w:trHeight w:val="415"/>
        </w:trPr>
        <w:tc>
          <w:tcPr>
            <w:tcW w:w="630" w:type="dxa"/>
          </w:tcPr>
          <w:p w:rsidR="00882955" w:rsidRPr="00D05566" w:rsidP="00FB77D6" w14:paraId="56A58358" w14:textId="77777777">
            <w:pPr>
              <w:pStyle w:val="NoSpacing"/>
              <w:rPr>
                <w:rFonts w:ascii="Times New Roman" w:hAnsi="Times New Roman" w:cs="Times New Roman"/>
                <w:sz w:val="24"/>
                <w:szCs w:val="24"/>
              </w:rPr>
            </w:pPr>
            <w:r w:rsidRPr="00D05566">
              <w:rPr>
                <w:rFonts w:ascii="Times New Roman" w:hAnsi="Times New Roman" w:cs="Times New Roman"/>
                <w:sz w:val="24"/>
                <w:szCs w:val="24"/>
              </w:rPr>
              <w:t>5.3.</w:t>
            </w:r>
          </w:p>
        </w:tc>
        <w:tc>
          <w:tcPr>
            <w:tcW w:w="3901" w:type="dxa"/>
            <w:gridSpan w:val="6"/>
          </w:tcPr>
          <w:p w:rsidR="00882955" w:rsidRPr="00D05566" w:rsidP="00FB77D6" w14:paraId="26ACB318" w14:textId="77777777">
            <w:pPr>
              <w:rPr>
                <w:rFonts w:ascii="Times New Roman" w:hAnsi="Times New Roman" w:cs="Times New Roman"/>
                <w:sz w:val="24"/>
                <w:szCs w:val="24"/>
              </w:rPr>
            </w:pPr>
            <w:r w:rsidRPr="00D05566">
              <w:rPr>
                <w:rFonts w:ascii="Times New Roman" w:hAnsi="Times New Roman" w:cs="Times New Roman"/>
                <w:sz w:val="24"/>
                <w:szCs w:val="24"/>
              </w:rPr>
              <w:t xml:space="preserve">Дата и время окончания срока предоставления участникам разъяснений положений документации </w:t>
            </w:r>
          </w:p>
        </w:tc>
        <w:tc>
          <w:tcPr>
            <w:tcW w:w="5103" w:type="dxa"/>
          </w:tcPr>
          <w:p w:rsidR="00882955" w:rsidRPr="00D05566" w:rsidP="00FB77D6" w14:paraId="4A5F5751" w14:textId="2AA6AF13">
            <w:pPr>
              <w:rPr>
                <w:rFonts w:ascii="Times New Roman" w:hAnsi="Times New Roman" w:cs="Times New Roman"/>
                <w:sz w:val="24"/>
                <w:szCs w:val="24"/>
              </w:rPr>
            </w:pPr>
            <w:r w:rsidRPr="00D05566">
              <w:rPr>
                <w:rFonts w:ascii="Times New Roman" w:hAnsi="Times New Roman" w:cs="Times New Roman"/>
                <w:sz w:val="24"/>
                <w:szCs w:val="24"/>
              </w:rPr>
              <w:t xml:space="preserve">До </w:t>
            </w:r>
            <w:r w:rsidRPr="00D05566" w:rsidR="00DB3B69">
              <w:rPr>
                <w:rFonts w:ascii="Times New Roman" w:hAnsi="Times New Roman" w:cs="Times New Roman"/>
                <w:sz w:val="24"/>
                <w:szCs w:val="24"/>
              </w:rPr>
              <w:t>02.11.2026 15:00</w:t>
            </w:r>
            <w:r w:rsidRPr="00D05566" w:rsidR="00DD58B7">
              <w:rPr>
                <w:rFonts w:ascii="Times New Roman" w:hAnsi="Times New Roman" w:cs="Times New Roman"/>
                <w:sz w:val="24"/>
                <w:szCs w:val="24"/>
              </w:rPr>
              <w:t xml:space="preserve"> </w:t>
            </w:r>
            <w:r w:rsidRPr="00D05566">
              <w:rPr>
                <w:rFonts w:ascii="Times New Roman" w:hAnsi="Times New Roman" w:cs="Times New Roman"/>
                <w:sz w:val="24"/>
                <w:szCs w:val="24"/>
              </w:rPr>
              <w:t>(МСК) при условии, что запрос на разъяснение положений документации от Участника поступил не позднее чем за три рабочих дня до даты окончания срока подачи заявок.</w:t>
            </w:r>
          </w:p>
        </w:tc>
      </w:tr>
      <w:tr w14:paraId="652A109F" w14:textId="77777777" w:rsidTr="00320599">
        <w:tblPrEx>
          <w:tblW w:w="9634" w:type="dxa"/>
          <w:tblLayout w:type="fixed"/>
          <w:tblLook w:val="04A0"/>
        </w:tblPrEx>
        <w:trPr>
          <w:trHeight w:val="415"/>
        </w:trPr>
        <w:tc>
          <w:tcPr>
            <w:tcW w:w="630" w:type="dxa"/>
          </w:tcPr>
          <w:p w:rsidR="002D061A" w:rsidRPr="00D05566" w:rsidP="00FB77D6" w14:paraId="5887891E" w14:textId="34A1705E">
            <w:pPr>
              <w:pStyle w:val="NoSpacing"/>
              <w:rPr>
                <w:rFonts w:ascii="Times New Roman" w:hAnsi="Times New Roman" w:cs="Times New Roman"/>
                <w:sz w:val="24"/>
                <w:szCs w:val="24"/>
              </w:rPr>
            </w:pPr>
            <w:r w:rsidRPr="00D05566">
              <w:rPr>
                <w:rFonts w:ascii="Times New Roman" w:hAnsi="Times New Roman" w:cs="Times New Roman"/>
                <w:sz w:val="24"/>
                <w:szCs w:val="24"/>
              </w:rPr>
              <w:t>5.4.</w:t>
            </w:r>
          </w:p>
        </w:tc>
        <w:tc>
          <w:tcPr>
            <w:tcW w:w="3901" w:type="dxa"/>
            <w:gridSpan w:val="6"/>
          </w:tcPr>
          <w:p w:rsidR="00AE295D" w:rsidRPr="00D05566" w:rsidP="00FB77D6" w14:paraId="3B9D9E7D" w14:textId="593EF08C">
            <w:pPr>
              <w:rPr>
                <w:rFonts w:ascii="Times New Roman" w:hAnsi="Times New Roman" w:cs="Times New Roman"/>
                <w:sz w:val="24"/>
                <w:szCs w:val="24"/>
              </w:rPr>
            </w:pPr>
            <w:r w:rsidRPr="00D05566" w:rsidR="002D061A">
              <w:rPr>
                <w:rFonts w:ascii="Times New Roman" w:hAnsi="Times New Roman" w:cs="Times New Roman"/>
                <w:sz w:val="24"/>
                <w:szCs w:val="24"/>
              </w:rPr>
              <w:t>Дата</w:t>
            </w:r>
            <w:r w:rsidRPr="00D05566" w:rsidR="002D061A">
              <w:rPr>
                <w:rFonts w:ascii="Times New Roman" w:hAnsi="Times New Roman" w:cs="Times New Roman"/>
                <w:sz w:val="24"/>
                <w:szCs w:val="24"/>
              </w:rPr>
              <w:t xml:space="preserve"> и время начала рассмотрения заявок</w:t>
            </w:r>
            <w:r w:rsidRPr="00D05566">
              <w:rPr>
                <w:rFonts w:ascii="Times New Roman" w:hAnsi="Times New Roman" w:cs="Times New Roman"/>
                <w:sz w:val="24"/>
                <w:szCs w:val="24"/>
              </w:rPr>
              <w:t xml:space="preserve"> </w:t>
            </w:r>
          </w:p>
          <w:p w:rsidR="002D061A" w:rsidRPr="00D05566" w:rsidP="00FB77D6" w14:paraId="4E6E9DD0" w14:textId="77777777">
            <w:pPr>
              <w:rPr>
                <w:rFonts w:ascii="Times New Roman" w:hAnsi="Times New Roman" w:cs="Times New Roman"/>
                <w:sz w:val="24"/>
                <w:szCs w:val="24"/>
              </w:rPr>
            </w:pPr>
          </w:p>
        </w:tc>
        <w:tc>
          <w:tcPr>
            <w:tcW w:w="5103" w:type="dxa"/>
          </w:tcPr>
          <w:p w:rsidR="002D061A" w:rsidRPr="00D05566" w:rsidP="00FB77D6" w14:paraId="04A91227" w14:textId="2BC89538">
            <w:pPr>
              <w:jc w:val="both"/>
              <w:rPr>
                <w:rFonts w:ascii="Times New Roman" w:hAnsi="Times New Roman" w:cs="Times New Roman"/>
                <w:color w:val="FF0000"/>
                <w:sz w:val="24"/>
                <w:szCs w:val="24"/>
              </w:rPr>
            </w:pPr>
            <w:r w:rsidRPr="00D05566" w:rsidR="009545D4">
              <w:rPr>
                <w:rFonts w:ascii="Times New Roman" w:hAnsi="Times New Roman" w:cs="Times New Roman"/>
                <w:sz w:val="24"/>
                <w:szCs w:val="24"/>
              </w:rPr>
              <w:t>02.11.2026 15:00</w:t>
            </w:r>
            <w:r w:rsidRPr="00D05566" w:rsidR="000D3F91">
              <w:rPr>
                <w:rFonts w:ascii="Times New Roman" w:hAnsi="Times New Roman" w:cs="Times New Roman"/>
                <w:color w:val="FF0000"/>
                <w:sz w:val="24"/>
                <w:szCs w:val="24"/>
              </w:rPr>
              <w:t xml:space="preserve"> </w:t>
            </w:r>
            <w:r w:rsidRPr="00D05566">
              <w:rPr>
                <w:rFonts w:ascii="Times New Roman" w:hAnsi="Times New Roman" w:cs="Times New Roman"/>
                <w:sz w:val="24"/>
                <w:szCs w:val="24"/>
              </w:rPr>
              <w:t xml:space="preserve"> </w:t>
            </w:r>
            <w:r w:rsidRPr="00D05566" w:rsidR="00830B87">
              <w:rPr>
                <w:rFonts w:ascii="Times New Roman" w:hAnsi="Times New Roman" w:cs="Times New Roman"/>
                <w:sz w:val="24"/>
                <w:szCs w:val="24"/>
              </w:rPr>
              <w:t>(</w:t>
            </w:r>
            <w:r w:rsidRPr="00D05566">
              <w:rPr>
                <w:rFonts w:ascii="Times New Roman" w:hAnsi="Times New Roman" w:cs="Times New Roman"/>
                <w:sz w:val="24"/>
                <w:szCs w:val="24"/>
              </w:rPr>
              <w:t>МСК)</w:t>
            </w:r>
            <w:r w:rsidRPr="00D05566">
              <w:rPr>
                <w:rFonts w:ascii="Times New Roman" w:hAnsi="Times New Roman" w:cs="Times New Roman"/>
                <w:sz w:val="24"/>
                <w:szCs w:val="24"/>
              </w:rPr>
              <w:t xml:space="preserve"> </w:t>
            </w:r>
          </w:p>
        </w:tc>
      </w:tr>
      <w:tr w14:paraId="1599A808" w14:textId="77777777" w:rsidTr="00320599">
        <w:tblPrEx>
          <w:tblW w:w="9634" w:type="dxa"/>
          <w:tblLayout w:type="fixed"/>
          <w:tblLook w:val="04A0"/>
        </w:tblPrEx>
        <w:trPr>
          <w:trHeight w:val="415"/>
        </w:trPr>
        <w:tc>
          <w:tcPr>
            <w:tcW w:w="630" w:type="dxa"/>
          </w:tcPr>
          <w:p w:rsidR="002D061A" w:rsidRPr="00D05566" w:rsidP="00FB77D6" w14:paraId="19CC9548" w14:textId="24B683ED">
            <w:pPr>
              <w:pStyle w:val="NoSpacing"/>
              <w:rPr>
                <w:rFonts w:ascii="Times New Roman" w:hAnsi="Times New Roman" w:cs="Times New Roman"/>
                <w:sz w:val="24"/>
                <w:szCs w:val="24"/>
              </w:rPr>
            </w:pPr>
            <w:r w:rsidRPr="00D05566">
              <w:rPr>
                <w:rFonts w:ascii="Times New Roman" w:hAnsi="Times New Roman" w:cs="Times New Roman"/>
                <w:sz w:val="24"/>
                <w:szCs w:val="24"/>
              </w:rPr>
              <w:t>5.5.</w:t>
            </w:r>
          </w:p>
        </w:tc>
        <w:tc>
          <w:tcPr>
            <w:tcW w:w="3901" w:type="dxa"/>
            <w:gridSpan w:val="6"/>
          </w:tcPr>
          <w:p w:rsidR="00AE295D" w:rsidRPr="00D05566" w:rsidP="00FB77D6" w14:paraId="1022F062" w14:textId="63B1B7C1">
            <w:pPr>
              <w:rPr>
                <w:rFonts w:ascii="Times New Roman" w:hAnsi="Times New Roman" w:cs="Times New Roman"/>
                <w:sz w:val="24"/>
                <w:szCs w:val="24"/>
              </w:rPr>
            </w:pPr>
            <w:r w:rsidRPr="00D05566" w:rsidR="002D061A">
              <w:rPr>
                <w:rFonts w:ascii="Times New Roman" w:hAnsi="Times New Roman" w:cs="Times New Roman"/>
                <w:sz w:val="24"/>
                <w:szCs w:val="24"/>
              </w:rPr>
              <w:t>Дата</w:t>
            </w:r>
            <w:r w:rsidRPr="00D05566" w:rsidR="002D061A">
              <w:rPr>
                <w:rFonts w:ascii="Times New Roman" w:hAnsi="Times New Roman" w:cs="Times New Roman"/>
                <w:sz w:val="24"/>
                <w:szCs w:val="24"/>
              </w:rPr>
              <w:t xml:space="preserve"> и время</w:t>
            </w:r>
            <w:r w:rsidRPr="00D05566">
              <w:rPr>
                <w:rFonts w:ascii="Times New Roman" w:hAnsi="Times New Roman" w:cs="Times New Roman"/>
                <w:sz w:val="24"/>
                <w:szCs w:val="24"/>
              </w:rPr>
              <w:t xml:space="preserve"> окончания рассмотрения заявок</w:t>
            </w:r>
          </w:p>
          <w:p w:rsidR="002D061A" w:rsidRPr="00D05566" w:rsidP="00FB77D6" w14:paraId="5887A5C0" w14:textId="35B92545">
            <w:pPr>
              <w:rPr>
                <w:rFonts w:ascii="Times New Roman" w:hAnsi="Times New Roman" w:cs="Times New Roman"/>
                <w:sz w:val="24"/>
                <w:szCs w:val="24"/>
              </w:rPr>
            </w:pPr>
            <w:r w:rsidRPr="00D05566">
              <w:rPr>
                <w:rFonts w:ascii="Times New Roman" w:hAnsi="Times New Roman" w:cs="Times New Roman"/>
                <w:sz w:val="24"/>
                <w:szCs w:val="24"/>
              </w:rPr>
              <w:t xml:space="preserve"> </w:t>
            </w:r>
          </w:p>
          <w:p w:rsidR="002D061A" w:rsidRPr="00D05566" w:rsidP="00FB77D6" w14:paraId="66EE923C" w14:textId="77777777">
            <w:pPr>
              <w:rPr>
                <w:rFonts w:ascii="Times New Roman" w:hAnsi="Times New Roman" w:cs="Times New Roman"/>
                <w:sz w:val="24"/>
                <w:szCs w:val="24"/>
              </w:rPr>
            </w:pPr>
          </w:p>
        </w:tc>
        <w:tc>
          <w:tcPr>
            <w:tcW w:w="5103" w:type="dxa"/>
          </w:tcPr>
          <w:p w:rsidR="002D061A" w:rsidRPr="00D05566" w:rsidP="00FB77D6" w14:paraId="696CFFAE" w14:textId="49115D89">
            <w:pPr>
              <w:jc w:val="both"/>
              <w:rPr>
                <w:rFonts w:ascii="Times New Roman" w:hAnsi="Times New Roman" w:cs="Times New Roman"/>
                <w:color w:val="FF0000"/>
                <w:sz w:val="24"/>
                <w:szCs w:val="24"/>
              </w:rPr>
            </w:pPr>
            <w:r w:rsidRPr="00D05566" w:rsidR="006A0328">
              <w:rPr>
                <w:rFonts w:ascii="Times New Roman" w:hAnsi="Times New Roman" w:cs="Times New Roman"/>
                <w:sz w:val="24"/>
                <w:szCs w:val="24"/>
              </w:rPr>
              <w:t>12.11.2026 15:00</w:t>
            </w:r>
            <w:r w:rsidRPr="00D05566" w:rsidR="000D3F91">
              <w:rPr>
                <w:rFonts w:ascii="Times New Roman" w:hAnsi="Times New Roman" w:cs="Times New Roman"/>
                <w:sz w:val="24"/>
                <w:szCs w:val="24"/>
              </w:rPr>
              <w:t xml:space="preserve"> </w:t>
            </w:r>
            <w:r w:rsidRPr="00D05566">
              <w:rPr>
                <w:rFonts w:ascii="Times New Roman" w:hAnsi="Times New Roman" w:cs="Times New Roman"/>
                <w:sz w:val="24"/>
                <w:szCs w:val="24"/>
              </w:rPr>
              <w:t xml:space="preserve"> </w:t>
            </w:r>
            <w:r w:rsidRPr="00D05566" w:rsidR="006A0328">
              <w:rPr>
                <w:rFonts w:ascii="Times New Roman" w:hAnsi="Times New Roman" w:cs="Times New Roman"/>
                <w:sz w:val="24"/>
                <w:szCs w:val="24"/>
              </w:rPr>
              <w:t>(</w:t>
            </w:r>
            <w:r w:rsidRPr="00D05566" w:rsidR="002B4BDB">
              <w:rPr>
                <w:rFonts w:ascii="Times New Roman" w:hAnsi="Times New Roman" w:cs="Times New Roman"/>
                <w:sz w:val="24"/>
                <w:szCs w:val="24"/>
              </w:rPr>
              <w:t>МСК)</w:t>
            </w:r>
            <w:r w:rsidRPr="00D05566">
              <w:rPr>
                <w:rFonts w:ascii="Times New Roman" w:hAnsi="Times New Roman" w:cs="Times New Roman"/>
                <w:sz w:val="24"/>
                <w:szCs w:val="24"/>
              </w:rPr>
              <w:t xml:space="preserve"> </w:t>
            </w:r>
          </w:p>
        </w:tc>
      </w:tr>
      <w:tr w14:paraId="57F97F1A" w14:textId="77777777" w:rsidTr="00320599">
        <w:tblPrEx>
          <w:tblW w:w="9634" w:type="dxa"/>
          <w:tblLayout w:type="fixed"/>
          <w:tblLook w:val="04A0"/>
        </w:tblPrEx>
        <w:trPr>
          <w:trHeight w:val="415"/>
        </w:trPr>
        <w:tc>
          <w:tcPr>
            <w:tcW w:w="630" w:type="dxa"/>
          </w:tcPr>
          <w:p w:rsidR="00AA7D84" w:rsidRPr="00D05566" w:rsidP="00FB77D6" w14:paraId="42CFEB03" w14:textId="276C9208">
            <w:pPr>
              <w:pStyle w:val="NoSpacing"/>
              <w:rPr>
                <w:rFonts w:ascii="Times New Roman" w:hAnsi="Times New Roman" w:cs="Times New Roman"/>
                <w:sz w:val="24"/>
                <w:szCs w:val="24"/>
              </w:rPr>
            </w:pPr>
            <w:r w:rsidRPr="00D05566">
              <w:rPr>
                <w:rFonts w:ascii="Times New Roman" w:hAnsi="Times New Roman" w:cs="Times New Roman"/>
                <w:sz w:val="24"/>
                <w:szCs w:val="24"/>
              </w:rPr>
              <w:t>5.6.</w:t>
            </w:r>
          </w:p>
        </w:tc>
        <w:tc>
          <w:tcPr>
            <w:tcW w:w="3901" w:type="dxa"/>
            <w:gridSpan w:val="6"/>
          </w:tcPr>
          <w:p w:rsidR="00AA7D84" w:rsidRPr="00D05566" w:rsidP="00FB77D6" w14:paraId="2B889ACF" w14:textId="454ACA2F">
            <w:pPr>
              <w:rPr>
                <w:rFonts w:ascii="Times New Roman" w:hAnsi="Times New Roman" w:cs="Times New Roman"/>
                <w:sz w:val="24"/>
                <w:szCs w:val="24"/>
              </w:rPr>
            </w:pPr>
            <w:r w:rsidRPr="00D05566">
              <w:rPr>
                <w:rFonts w:ascii="Times New Roman" w:hAnsi="Times New Roman" w:cs="Times New Roman"/>
                <w:sz w:val="24"/>
                <w:szCs w:val="24"/>
              </w:rPr>
              <w:t>Дата</w:t>
            </w:r>
            <w:r w:rsidRPr="00D05566" w:rsidR="004100C5">
              <w:rPr>
                <w:rFonts w:ascii="Times New Roman" w:hAnsi="Times New Roman" w:cs="Times New Roman"/>
                <w:sz w:val="24"/>
                <w:szCs w:val="24"/>
              </w:rPr>
              <w:t xml:space="preserve"> и</w:t>
            </w:r>
            <w:r w:rsidRPr="00D05566">
              <w:rPr>
                <w:rFonts w:ascii="Times New Roman" w:hAnsi="Times New Roman" w:cs="Times New Roman"/>
                <w:sz w:val="24"/>
                <w:szCs w:val="24"/>
              </w:rPr>
              <w:t xml:space="preserve"> время начала переторжки</w:t>
            </w:r>
          </w:p>
          <w:p w:rsidR="00AA7D84" w:rsidRPr="00D05566" w:rsidP="00FB77D6" w14:paraId="32A7CF2B" w14:textId="77777777">
            <w:pPr>
              <w:rPr>
                <w:rFonts w:ascii="Times New Roman" w:hAnsi="Times New Roman" w:cs="Times New Roman"/>
                <w:sz w:val="24"/>
                <w:szCs w:val="24"/>
              </w:rPr>
            </w:pPr>
            <w:r w:rsidRPr="00D05566">
              <w:rPr>
                <w:rFonts w:ascii="Times New Roman" w:hAnsi="Times New Roman" w:cs="Times New Roman"/>
                <w:sz w:val="24"/>
                <w:szCs w:val="24"/>
              </w:rPr>
              <w:t>Форма переторжки</w:t>
            </w:r>
          </w:p>
          <w:p w:rsidR="00AA7D84" w:rsidRPr="00D05566" w:rsidP="00FB77D6" w14:paraId="30D274BE" w14:textId="77777777">
            <w:pPr>
              <w:rPr>
                <w:rFonts w:ascii="Times New Roman" w:hAnsi="Times New Roman" w:cs="Times New Roman"/>
                <w:sz w:val="24"/>
                <w:szCs w:val="24"/>
              </w:rPr>
            </w:pPr>
          </w:p>
        </w:tc>
        <w:tc>
          <w:tcPr>
            <w:tcW w:w="5103" w:type="dxa"/>
          </w:tcPr>
          <w:p w:rsidR="00AA7D84" w:rsidRPr="00D05566" w:rsidP="00FB77D6" w14:paraId="5F8E4BBA" w14:textId="4529BFCC">
            <w:pPr>
              <w:rPr>
                <w:rFonts w:ascii="Times New Roman" w:hAnsi="Times New Roman" w:cs="Times New Roman"/>
                <w:sz w:val="24"/>
                <w:szCs w:val="24"/>
              </w:rPr>
            </w:pPr>
            <w:r w:rsidRPr="00D05566">
              <w:rPr>
                <w:rFonts w:ascii="Times New Roman" w:hAnsi="Times New Roman" w:cs="Times New Roman"/>
                <w:sz w:val="24"/>
                <w:szCs w:val="24"/>
              </w:rPr>
              <w:t>16.11.2026 11:00</w:t>
            </w:r>
            <w:r w:rsidRPr="00D05566" w:rsidR="001F7005">
              <w:rPr>
                <w:rFonts w:ascii="Times New Roman" w:hAnsi="Times New Roman" w:cs="Times New Roman"/>
                <w:sz w:val="24"/>
                <w:szCs w:val="24"/>
              </w:rPr>
              <w:t xml:space="preserve"> </w:t>
            </w:r>
            <w:r w:rsidRPr="00D05566" w:rsidR="00941C49">
              <w:rPr>
                <w:rFonts w:ascii="Times New Roman" w:hAnsi="Times New Roman" w:cs="Times New Roman"/>
                <w:sz w:val="24"/>
                <w:szCs w:val="24"/>
              </w:rPr>
              <w:t>(</w:t>
            </w:r>
            <w:r w:rsidRPr="00D05566">
              <w:rPr>
                <w:rFonts w:ascii="Times New Roman" w:hAnsi="Times New Roman" w:cs="Times New Roman"/>
                <w:sz w:val="24"/>
                <w:szCs w:val="24"/>
              </w:rPr>
              <w:t>МСК)</w:t>
            </w:r>
          </w:p>
          <w:p w:rsidR="00AA7D84" w:rsidRPr="00D05566" w:rsidP="00FB77D6" w14:paraId="14D55A65" w14:textId="770C3A1F">
            <w:pPr>
              <w:rPr>
                <w:rFonts w:ascii="Times New Roman" w:hAnsi="Times New Roman" w:cs="Times New Roman"/>
                <w:sz w:val="24"/>
                <w:szCs w:val="24"/>
              </w:rPr>
            </w:pPr>
            <w:r w:rsidRPr="00D05566">
              <w:rPr>
                <w:rFonts w:ascii="Times New Roman" w:hAnsi="Times New Roman" w:cs="Times New Roman"/>
                <w:sz w:val="24"/>
                <w:szCs w:val="24"/>
              </w:rPr>
              <w:t>Заочная форма переторжки</w:t>
            </w:r>
            <w:r w:rsidRPr="00D05566" w:rsidR="008B7F5D">
              <w:rPr>
                <w:rFonts w:ascii="Times New Roman" w:hAnsi="Times New Roman" w:cs="Times New Roman"/>
                <w:sz w:val="24"/>
                <w:szCs w:val="24"/>
              </w:rPr>
              <w:t xml:space="preserve"> </w:t>
            </w:r>
          </w:p>
        </w:tc>
      </w:tr>
      <w:tr w14:paraId="59AFFB3A" w14:textId="77777777" w:rsidTr="00320599">
        <w:tblPrEx>
          <w:tblW w:w="9634" w:type="dxa"/>
          <w:tblLayout w:type="fixed"/>
          <w:tblLook w:val="04A0"/>
        </w:tblPrEx>
        <w:trPr>
          <w:trHeight w:val="415"/>
        </w:trPr>
        <w:tc>
          <w:tcPr>
            <w:tcW w:w="630" w:type="dxa"/>
          </w:tcPr>
          <w:p w:rsidR="004100C5" w:rsidRPr="00D05566" w:rsidP="00FB77D6" w14:paraId="198DDAF2" w14:textId="48D3EAC2">
            <w:pPr>
              <w:pStyle w:val="NoSpacing"/>
              <w:rPr>
                <w:rFonts w:ascii="Times New Roman" w:hAnsi="Times New Roman" w:cs="Times New Roman"/>
                <w:sz w:val="24"/>
                <w:szCs w:val="24"/>
              </w:rPr>
            </w:pPr>
            <w:r w:rsidRPr="00D05566">
              <w:rPr>
                <w:rFonts w:ascii="Times New Roman" w:hAnsi="Times New Roman" w:cs="Times New Roman"/>
                <w:sz w:val="24"/>
                <w:szCs w:val="24"/>
              </w:rPr>
              <w:t>5.7.</w:t>
            </w:r>
          </w:p>
        </w:tc>
        <w:tc>
          <w:tcPr>
            <w:tcW w:w="3901" w:type="dxa"/>
            <w:gridSpan w:val="6"/>
          </w:tcPr>
          <w:p w:rsidR="002E311E" w:rsidRPr="00D05566" w:rsidP="00FB77D6" w14:paraId="721528DD" w14:textId="07BB8AA3">
            <w:pPr>
              <w:rPr>
                <w:rFonts w:ascii="Times New Roman" w:hAnsi="Times New Roman" w:cs="Times New Roman"/>
                <w:sz w:val="24"/>
                <w:szCs w:val="24"/>
              </w:rPr>
            </w:pPr>
            <w:r w:rsidRPr="00D05566" w:rsidR="004100C5">
              <w:rPr>
                <w:rFonts w:ascii="Times New Roman" w:hAnsi="Times New Roman" w:cs="Times New Roman"/>
                <w:sz w:val="24"/>
                <w:szCs w:val="24"/>
              </w:rPr>
              <w:t>Дата</w:t>
            </w:r>
            <w:r w:rsidRPr="00D05566" w:rsidR="004100C5">
              <w:rPr>
                <w:rFonts w:ascii="Times New Roman" w:hAnsi="Times New Roman" w:cs="Times New Roman"/>
                <w:sz w:val="24"/>
                <w:szCs w:val="24"/>
              </w:rPr>
              <w:t xml:space="preserve"> и время срока окончания переторжки </w:t>
            </w:r>
          </w:p>
        </w:tc>
        <w:tc>
          <w:tcPr>
            <w:tcW w:w="5103" w:type="dxa"/>
          </w:tcPr>
          <w:p w:rsidR="004415B0" w:rsidRPr="00D05566" w:rsidP="00FB77D6" w14:paraId="65DE48C1" w14:textId="2B1EBF1C">
            <w:pPr>
              <w:jc w:val="both"/>
              <w:rPr>
                <w:rFonts w:ascii="Times New Roman" w:hAnsi="Times New Roman" w:cs="Times New Roman"/>
                <w:sz w:val="24"/>
                <w:szCs w:val="24"/>
              </w:rPr>
            </w:pPr>
            <w:r w:rsidRPr="00D05566">
              <w:rPr>
                <w:sz w:val="24"/>
                <w:szCs w:val="24"/>
              </w:rPr>
              <w:t xml:space="preserve"> </w:t>
            </w:r>
            <w:r w:rsidRPr="00D05566">
              <w:rPr>
                <w:rFonts w:ascii="Times New Roman" w:hAnsi="Times New Roman" w:cs="Times New Roman"/>
                <w:sz w:val="24"/>
                <w:szCs w:val="24"/>
              </w:rPr>
              <w:t>17.11.2026 11:00</w:t>
            </w:r>
            <w:r w:rsidRPr="00D05566">
              <w:rPr>
                <w:rFonts w:ascii="Times New Roman" w:hAnsi="Times New Roman" w:cs="Times New Roman"/>
                <w:sz w:val="24"/>
                <w:szCs w:val="24"/>
              </w:rPr>
              <w:t xml:space="preserve"> (МСК)</w:t>
            </w:r>
            <w:r w:rsidRPr="00D05566" w:rsidR="000D3F91">
              <w:rPr>
                <w:rFonts w:ascii="Times New Roman" w:hAnsi="Times New Roman" w:cs="Times New Roman"/>
                <w:sz w:val="24"/>
                <w:szCs w:val="24"/>
              </w:rPr>
              <w:t xml:space="preserve"> </w:t>
            </w:r>
          </w:p>
        </w:tc>
      </w:tr>
      <w:tr w14:paraId="5B88E94C" w14:textId="77777777" w:rsidTr="00320599">
        <w:tblPrEx>
          <w:tblW w:w="9634" w:type="dxa"/>
          <w:tblLayout w:type="fixed"/>
          <w:tblLook w:val="04A0"/>
        </w:tblPrEx>
        <w:trPr>
          <w:trHeight w:val="415"/>
        </w:trPr>
        <w:tc>
          <w:tcPr>
            <w:tcW w:w="630" w:type="dxa"/>
          </w:tcPr>
          <w:p w:rsidR="00AB6789" w:rsidRPr="00D05566" w:rsidP="00FB77D6" w14:paraId="4F45D901" w14:textId="28895AEA">
            <w:pPr>
              <w:pStyle w:val="NoSpacing"/>
              <w:rPr>
                <w:rFonts w:ascii="Times New Roman" w:hAnsi="Times New Roman" w:cs="Times New Roman"/>
                <w:sz w:val="24"/>
                <w:szCs w:val="24"/>
              </w:rPr>
            </w:pPr>
            <w:r w:rsidRPr="00D05566">
              <w:rPr>
                <w:rFonts w:ascii="Times New Roman" w:hAnsi="Times New Roman" w:cs="Times New Roman"/>
                <w:sz w:val="24"/>
                <w:szCs w:val="24"/>
              </w:rPr>
              <w:t>5.8.</w:t>
            </w:r>
          </w:p>
        </w:tc>
        <w:tc>
          <w:tcPr>
            <w:tcW w:w="3901" w:type="dxa"/>
            <w:gridSpan w:val="6"/>
          </w:tcPr>
          <w:p w:rsidR="00AB6789" w:rsidRPr="00D05566" w:rsidP="00FB77D6" w14:paraId="45A2DBA5" w14:textId="77777777">
            <w:pPr>
              <w:rPr>
                <w:rFonts w:ascii="Times New Roman" w:hAnsi="Times New Roman" w:cs="Times New Roman"/>
                <w:sz w:val="24"/>
                <w:szCs w:val="24"/>
              </w:rPr>
            </w:pPr>
            <w:r w:rsidRPr="00D05566">
              <w:rPr>
                <w:rFonts w:ascii="Times New Roman" w:hAnsi="Times New Roman" w:cs="Times New Roman"/>
                <w:sz w:val="24"/>
                <w:szCs w:val="24"/>
              </w:rPr>
              <w:t>Дата и время проведения сопоставления ценовых предложений и подведения итогов</w:t>
            </w:r>
          </w:p>
        </w:tc>
        <w:tc>
          <w:tcPr>
            <w:tcW w:w="5103" w:type="dxa"/>
          </w:tcPr>
          <w:p w:rsidR="00AB6789" w:rsidRPr="00D05566" w:rsidP="00FB77D6" w14:paraId="13D13272" w14:textId="6F6B565C">
            <w:pPr>
              <w:rPr>
                <w:rFonts w:ascii="Times New Roman" w:hAnsi="Times New Roman" w:cs="Times New Roman"/>
                <w:color w:val="FF0000"/>
                <w:sz w:val="24"/>
                <w:szCs w:val="24"/>
              </w:rPr>
            </w:pPr>
            <w:r w:rsidRPr="00D05566">
              <w:rPr>
                <w:rFonts w:ascii="Times New Roman" w:hAnsi="Times New Roman" w:cs="Times New Roman"/>
                <w:sz w:val="24"/>
                <w:szCs w:val="24"/>
              </w:rPr>
              <w:t xml:space="preserve">До </w:t>
            </w:r>
            <w:r w:rsidRPr="00D05566" w:rsidR="00634EB2">
              <w:rPr>
                <w:rFonts w:ascii="Times New Roman" w:hAnsi="Times New Roman" w:cs="Times New Roman"/>
                <w:sz w:val="24"/>
                <w:szCs w:val="24"/>
              </w:rPr>
              <w:t>19.11.2026 15:00</w:t>
            </w:r>
            <w:r w:rsidRPr="00D05566">
              <w:rPr>
                <w:rFonts w:ascii="Times New Roman" w:hAnsi="Times New Roman" w:cs="Times New Roman"/>
                <w:sz w:val="24"/>
                <w:szCs w:val="24"/>
              </w:rPr>
              <w:t xml:space="preserve"> (МСК) (включительно).</w:t>
            </w:r>
            <w:r w:rsidRPr="00D05566" w:rsidR="003E5353">
              <w:rPr>
                <w:rFonts w:ascii="Times New Roman" w:hAnsi="Times New Roman" w:cs="Times New Roman"/>
                <w:sz w:val="24"/>
                <w:szCs w:val="24"/>
              </w:rPr>
              <w:t xml:space="preserve"> </w:t>
            </w:r>
          </w:p>
        </w:tc>
      </w:tr>
    </w:tbl>
    <w:p w:rsidR="008C72BF" w:rsidRPr="00D05566" w:rsidP="00FB77D6" w14:paraId="2E6AF70E" w14:textId="500D4738">
      <w:pPr>
        <w:rPr>
          <w:rFonts w:ascii="Times New Roman" w:hAnsi="Times New Roman" w:cs="Times New Roman"/>
          <w:sz w:val="24"/>
          <w:szCs w:val="24"/>
        </w:rPr>
      </w:pPr>
      <w:r w:rsidRPr="00D05566">
        <w:rPr>
          <w:rFonts w:ascii="Times New Roman" w:hAnsi="Times New Roman" w:cs="Times New Roman"/>
          <w:sz w:val="24"/>
          <w:szCs w:val="24"/>
        </w:rPr>
        <w:t>*Здесь и далее НДС указывается в случае, если он подлежит начислению в соответствии с действующим законодательством.</w:t>
      </w:r>
      <w:r w:rsidRPr="00D05566" w:rsidR="003E5353">
        <w:rPr>
          <w:rFonts w:ascii="Times New Roman" w:hAnsi="Times New Roman" w:cs="Times New Roman"/>
          <w:sz w:val="24"/>
          <w:szCs w:val="24"/>
        </w:rPr>
        <w:t xml:space="preserve"> </w:t>
      </w:r>
    </w:p>
    <w:p w:rsidR="00E512F5" w:rsidRPr="00D05566" w:rsidP="00FB77D6" w14:paraId="53816E80" w14:textId="77777777">
      <w:pPr>
        <w:pStyle w:val="NoSpacing"/>
        <w:ind w:firstLine="720"/>
        <w:rPr>
          <w:rStyle w:val="Strong"/>
          <w:rFonts w:ascii="Times New Roman" w:hAnsi="Times New Roman" w:cs="Times New Roman"/>
          <w:sz w:val="24"/>
        </w:rPr>
      </w:pPr>
      <w:r w:rsidRPr="00D05566">
        <w:rPr>
          <w:rStyle w:val="Strong"/>
          <w:rFonts w:ascii="Times New Roman" w:hAnsi="Times New Roman" w:cs="Times New Roman"/>
          <w:sz w:val="24"/>
        </w:rPr>
        <w:t>1.3. Законодательное регулирование</w:t>
      </w:r>
    </w:p>
    <w:p w:rsidR="0031062A" w:rsidRPr="00D05566" w:rsidP="00FB77D6" w14:paraId="59600019" w14:textId="3F3DCA64">
      <w:pPr>
        <w:pStyle w:val="NoSpacing"/>
        <w:ind w:firstLine="720"/>
        <w:jc w:val="both"/>
        <w:rPr>
          <w:rFonts w:ascii="Times New Roman" w:hAnsi="Times New Roman" w:cs="Times New Roman"/>
          <w:sz w:val="24"/>
          <w:szCs w:val="24"/>
          <w:lang w:eastAsia="ru-RU"/>
        </w:rPr>
      </w:pPr>
      <w:r w:rsidRPr="00D05566">
        <w:rPr>
          <w:rFonts w:ascii="Times New Roman" w:hAnsi="Times New Roman" w:cs="Times New Roman"/>
          <w:sz w:val="24"/>
          <w:szCs w:val="24"/>
          <w:lang w:eastAsia="ru-RU"/>
        </w:rPr>
        <w:t>1.3.1. Настоящая документация подготовлена в соответствии с Конституцией Российской Федерации, Гражданским кодексом Российской Федерации, Федеральным законом от 26.07.2006 № 135-ФЗ «О защите конкуренции», Законом № 223-ФЗ,</w:t>
      </w:r>
      <w:r w:rsidRPr="00D05566" w:rsidR="003E5353">
        <w:rPr>
          <w:rFonts w:ascii="Times New Roman" w:hAnsi="Times New Roman" w:cs="Times New Roman"/>
          <w:sz w:val="24"/>
          <w:szCs w:val="24"/>
          <w:lang w:eastAsia="ru-RU"/>
        </w:rPr>
        <w:t xml:space="preserve"> </w:t>
      </w:r>
      <w:r w:rsidRPr="00D05566">
        <w:rPr>
          <w:rFonts w:ascii="Times New Roman" w:hAnsi="Times New Roman" w:cs="Times New Roman"/>
          <w:sz w:val="24"/>
          <w:szCs w:val="24"/>
          <w:lang w:eastAsia="ru-RU"/>
        </w:rPr>
        <w:t>Постановлением № 1875,</w:t>
      </w:r>
      <w:r w:rsidRPr="00D05566" w:rsidR="003E5353">
        <w:rPr>
          <w:rFonts w:ascii="Times New Roman" w:hAnsi="Times New Roman" w:cs="Times New Roman"/>
          <w:sz w:val="24"/>
          <w:szCs w:val="24"/>
          <w:lang w:eastAsia="ru-RU"/>
        </w:rPr>
        <w:t xml:space="preserve"> </w:t>
      </w:r>
      <w:r w:rsidRPr="00D05566">
        <w:rPr>
          <w:rFonts w:ascii="Times New Roman" w:hAnsi="Times New Roman" w:cs="Times New Roman"/>
          <w:sz w:val="24"/>
          <w:szCs w:val="24"/>
          <w:lang w:eastAsia="ru-RU"/>
        </w:rPr>
        <w:t>Положением о закупках Заказчика, и иными нормативными правовыми актами Российской Федерации, регулирующими отношения в сфере закупок товаров, работ, услуг. Информационное обеспечение закупки осуществляется Единой информационной системой в сфе</w:t>
      </w:r>
      <w:r w:rsidRPr="00D05566" w:rsidR="00070995">
        <w:rPr>
          <w:rFonts w:ascii="Times New Roman" w:hAnsi="Times New Roman" w:cs="Times New Roman"/>
          <w:sz w:val="24"/>
          <w:szCs w:val="24"/>
          <w:lang w:eastAsia="ru-RU"/>
        </w:rPr>
        <w:t xml:space="preserve">ре закупок: </w:t>
      </w:r>
      <w:hyperlink r:id="rId8" w:history="1">
        <w:r w:rsidRPr="00D05566" w:rsidR="00070995">
          <w:rPr>
            <w:rStyle w:val="Hyperlink"/>
            <w:rFonts w:ascii="Times New Roman" w:hAnsi="Times New Roman" w:cs="Times New Roman"/>
            <w:sz w:val="24"/>
            <w:szCs w:val="24"/>
            <w:lang w:eastAsia="ru-RU"/>
          </w:rPr>
          <w:t>www.zakupki.gov.ru</w:t>
        </w:r>
      </w:hyperlink>
      <w:r w:rsidRPr="00D05566" w:rsidR="00070995">
        <w:rPr>
          <w:rFonts w:ascii="Times New Roman" w:hAnsi="Times New Roman" w:cs="Times New Roman"/>
          <w:sz w:val="24"/>
          <w:szCs w:val="24"/>
          <w:lang w:eastAsia="ru-RU"/>
        </w:rPr>
        <w:t xml:space="preserve"> </w:t>
      </w:r>
      <w:r w:rsidRPr="00D05566">
        <w:rPr>
          <w:rFonts w:ascii="Times New Roman" w:hAnsi="Times New Roman" w:cs="Times New Roman"/>
          <w:sz w:val="24"/>
          <w:szCs w:val="24"/>
          <w:lang w:eastAsia="ru-RU"/>
        </w:rPr>
        <w:t>(далее – ЕИС).</w:t>
      </w:r>
    </w:p>
    <w:p w:rsidR="0031062A" w:rsidRPr="00D05566" w:rsidP="00FB77D6" w14:paraId="52F0A79B" w14:textId="77777777">
      <w:pPr>
        <w:pStyle w:val="NoSpacing"/>
        <w:ind w:firstLine="720"/>
        <w:jc w:val="both"/>
        <w:rPr>
          <w:rFonts w:ascii="Times New Roman" w:hAnsi="Times New Roman" w:cs="Times New Roman"/>
          <w:sz w:val="24"/>
          <w:szCs w:val="24"/>
          <w:lang w:eastAsia="ru-RU"/>
        </w:rPr>
      </w:pPr>
      <w:r w:rsidRPr="00D05566">
        <w:rPr>
          <w:rFonts w:ascii="Times New Roman" w:hAnsi="Times New Roman" w:cs="Times New Roman"/>
          <w:sz w:val="24"/>
          <w:szCs w:val="24"/>
          <w:lang w:eastAsia="ru-RU"/>
        </w:rPr>
        <w:t>1.3.2. Проведение закупки осуществляется на электронной торговой площадке (далее - ЭТП), адрес которой указан в пункте 1.4 Информационной карты, в соответствии с регламентом Оператора ЭТП, если иное не предусмотрено Положением о закупках, настоящей документацией и не противоречит требованиям законодательства Российской Федерации.</w:t>
      </w:r>
    </w:p>
    <w:p w:rsidR="0031062A" w:rsidRPr="00D05566" w:rsidP="00FB77D6" w14:paraId="755ACE0E" w14:textId="77777777">
      <w:pPr>
        <w:pStyle w:val="NoSpacing"/>
        <w:ind w:firstLine="720"/>
        <w:jc w:val="both"/>
        <w:rPr>
          <w:rFonts w:ascii="Times New Roman" w:hAnsi="Times New Roman" w:cs="Times New Roman"/>
          <w:sz w:val="24"/>
          <w:szCs w:val="24"/>
          <w:lang w:eastAsia="ru-RU"/>
        </w:rPr>
      </w:pPr>
      <w:r w:rsidRPr="00D05566">
        <w:rPr>
          <w:rFonts w:ascii="Times New Roman" w:hAnsi="Times New Roman" w:cs="Times New Roman"/>
          <w:sz w:val="24"/>
          <w:szCs w:val="24"/>
          <w:lang w:eastAsia="ru-RU"/>
        </w:rPr>
        <w:t xml:space="preserve">1.3.3. Учитывая объективную невозможность для Организатора закупки учесть все постоянно обновляемые ограничительные меры, в т. ч. вводимые на отдельных территориях </w:t>
      </w:r>
      <w:r w:rsidRPr="00D05566">
        <w:rPr>
          <w:rFonts w:ascii="Times New Roman" w:hAnsi="Times New Roman" w:cs="Times New Roman"/>
          <w:sz w:val="24"/>
          <w:szCs w:val="24"/>
          <w:lang w:eastAsia="ru-RU"/>
        </w:rPr>
        <w:t>Российской Федерации, предусматривающие изменение режима функционирования отдельных органов, организаций и иных третьих лиц (в связи с чем данные события могут рассматриваться в качестве обстоятельств непреодолимой силы), установленные в документации требования по предоставлению тех или иных документов в составе заявки, которые могут быть предоставлены (изготовлены, сформированы, удостоверены и т.п.) исключительно посредством обращения к вышеуказанным третьим лицам, не могут рассматриваться как ограничивающие Участника в возможности подачи заявки. В случае наличия указанных обстоятельств в составе заявки Участником должны быть представлены исчерпывающие пояснения и доказательства невозможности предоставления какого-либо документа согласно требованиям документации.</w:t>
      </w:r>
    </w:p>
    <w:p w:rsidR="0031062A" w:rsidRPr="00D05566" w:rsidP="00FB77D6" w14:paraId="379FECBE" w14:textId="13A5644D">
      <w:pPr>
        <w:pStyle w:val="NoSpacing"/>
        <w:ind w:firstLine="720"/>
        <w:jc w:val="both"/>
        <w:rPr>
          <w:rFonts w:ascii="Times New Roman" w:hAnsi="Times New Roman" w:cs="Times New Roman"/>
          <w:sz w:val="24"/>
          <w:szCs w:val="24"/>
          <w:lang w:eastAsia="ru-RU"/>
        </w:rPr>
      </w:pPr>
      <w:r w:rsidRPr="00D05566">
        <w:rPr>
          <w:rFonts w:ascii="Times New Roman" w:hAnsi="Times New Roman" w:cs="Times New Roman"/>
          <w:sz w:val="24"/>
          <w:szCs w:val="24"/>
          <w:lang w:eastAsia="ru-RU"/>
        </w:rPr>
        <w:t>1.3.4. В случае, если в документации о закупке, в том числе в Техническом задании содержатся указания, ссылки на недействующие, утратившие силу нормативные документы ГОСТы, СНиПы, Своды правил и т.д., следует применять действующие документы, в том числе введенные взамен утратившим силу.</w:t>
      </w:r>
      <w:r w:rsidRPr="00D05566" w:rsidR="003E5353">
        <w:rPr>
          <w:rFonts w:ascii="Times New Roman" w:hAnsi="Times New Roman" w:cs="Times New Roman"/>
          <w:sz w:val="24"/>
          <w:szCs w:val="24"/>
          <w:lang w:eastAsia="ru-RU"/>
        </w:rPr>
        <w:t xml:space="preserve"> </w:t>
      </w:r>
    </w:p>
    <w:p w:rsidR="0031062A" w:rsidRPr="00D05566" w:rsidP="00FB77D6" w14:paraId="0D4A0008" w14:textId="77777777">
      <w:pPr>
        <w:pStyle w:val="NoSpacing"/>
        <w:ind w:firstLine="720"/>
        <w:rPr>
          <w:rFonts w:ascii="Times New Roman" w:hAnsi="Times New Roman" w:cs="Times New Roman"/>
          <w:sz w:val="24"/>
          <w:szCs w:val="24"/>
          <w:lang w:eastAsia="ru-RU"/>
        </w:rPr>
      </w:pPr>
    </w:p>
    <w:p w:rsidR="0031062A" w:rsidRPr="00D05566" w:rsidP="00FB77D6" w14:paraId="6AEFDF90" w14:textId="2F679D6D">
      <w:pPr>
        <w:pStyle w:val="NoSpacing"/>
        <w:ind w:firstLine="720"/>
        <w:rPr>
          <w:rFonts w:ascii="Times New Roman" w:hAnsi="Times New Roman" w:cs="Times New Roman"/>
          <w:sz w:val="24"/>
          <w:szCs w:val="24"/>
        </w:rPr>
      </w:pPr>
      <w:r w:rsidRPr="00D05566">
        <w:rPr>
          <w:rStyle w:val="Strong"/>
          <w:rFonts w:ascii="Times New Roman" w:hAnsi="Times New Roman" w:cs="Times New Roman"/>
          <w:sz w:val="24"/>
          <w:szCs w:val="24"/>
        </w:rPr>
        <w:t>1.4. Участие в закупке</w:t>
      </w:r>
      <w:r w:rsidRPr="00D05566" w:rsidR="003E5353">
        <w:rPr>
          <w:rFonts w:ascii="Times New Roman" w:hAnsi="Times New Roman" w:cs="Times New Roman"/>
          <w:sz w:val="24"/>
          <w:szCs w:val="24"/>
        </w:rPr>
        <w:t xml:space="preserve"> </w:t>
      </w:r>
    </w:p>
    <w:p w:rsidR="00993C03" w:rsidRPr="00D05566" w:rsidP="00FB77D6" w14:paraId="33F7D84A" w14:textId="1D1E81FD">
      <w:pPr>
        <w:spacing w:after="0"/>
        <w:ind w:firstLine="720"/>
        <w:jc w:val="both"/>
        <w:rPr>
          <w:sz w:val="24"/>
          <w:szCs w:val="24"/>
        </w:rPr>
      </w:pPr>
      <w:r w:rsidRPr="00D05566">
        <w:rPr>
          <w:rFonts w:ascii="Times New Roman" w:hAnsi="Times New Roman" w:cs="Times New Roman"/>
          <w:sz w:val="24"/>
          <w:szCs w:val="24"/>
        </w:rPr>
        <w:t>1.4.1.</w:t>
      </w:r>
      <w:r w:rsidRPr="00D05566" w:rsidR="00DD58B7">
        <w:rPr>
          <w:rFonts w:ascii="Times New Roman" w:hAnsi="Times New Roman" w:cs="Times New Roman"/>
          <w:sz w:val="24"/>
          <w:szCs w:val="24"/>
        </w:rPr>
        <w:t xml:space="preserve"> </w:t>
      </w:r>
      <w:r w:rsidRPr="00D05566">
        <w:rPr>
          <w:rFonts w:ascii="Times New Roman" w:hAnsi="Times New Roman" w:cs="Times New Roman"/>
          <w:sz w:val="24"/>
          <w:szCs w:val="24"/>
        </w:rPr>
        <w:t xml:space="preserve"> Подача заявок осуществляется Участниками, зарегистрированными и аккредитованными на ЭТП, указанной в пункте 1.4 Информационной карты.</w:t>
      </w:r>
    </w:p>
    <w:p w:rsidR="00993C03" w:rsidRPr="00D05566" w:rsidP="00FB77D6" w14:paraId="463155C4" w14:textId="20A0FDC7">
      <w:pPr>
        <w:spacing w:after="0"/>
        <w:ind w:firstLine="720"/>
        <w:jc w:val="both"/>
        <w:rPr>
          <w:sz w:val="24"/>
          <w:szCs w:val="24"/>
        </w:rPr>
      </w:pPr>
      <w:r w:rsidRPr="00D05566">
        <w:rPr>
          <w:rFonts w:ascii="Times New Roman" w:hAnsi="Times New Roman" w:cs="Times New Roman"/>
          <w:sz w:val="24"/>
          <w:szCs w:val="24"/>
        </w:rPr>
        <w:t>1.4.2.</w:t>
      </w:r>
      <w:r w:rsidRPr="00D05566" w:rsidR="00DD58B7">
        <w:rPr>
          <w:rFonts w:ascii="Times New Roman" w:hAnsi="Times New Roman" w:cs="Times New Roman"/>
          <w:sz w:val="24"/>
          <w:szCs w:val="24"/>
        </w:rPr>
        <w:t xml:space="preserve"> </w:t>
      </w:r>
      <w:r w:rsidRPr="00D05566">
        <w:rPr>
          <w:rFonts w:ascii="Times New Roman" w:hAnsi="Times New Roman" w:cs="Times New Roman"/>
          <w:sz w:val="24"/>
          <w:szCs w:val="24"/>
        </w:rPr>
        <w:t xml:space="preserve"> Участник должен соответствовать требованиям, предъявляемым к участникам, которые указаны в пункте 4.1 Информационной карты. Указанные требования предъявляются в равной мере ко всем Участникам.</w:t>
      </w:r>
    </w:p>
    <w:p w:rsidR="00993C03" w:rsidRPr="00D05566" w:rsidP="00FB77D6" w14:paraId="6DB41399" w14:textId="07FCF10D">
      <w:pPr>
        <w:spacing w:after="0"/>
        <w:ind w:firstLine="720"/>
        <w:jc w:val="both"/>
        <w:rPr>
          <w:sz w:val="24"/>
          <w:szCs w:val="24"/>
        </w:rPr>
      </w:pPr>
      <w:r w:rsidRPr="00D05566">
        <w:rPr>
          <w:rFonts w:ascii="Times New Roman" w:hAnsi="Times New Roman" w:cs="Times New Roman"/>
          <w:sz w:val="24"/>
          <w:szCs w:val="24"/>
        </w:rPr>
        <w:t>1.4.3.</w:t>
      </w:r>
      <w:r w:rsidRPr="00D05566" w:rsidR="00DD58B7">
        <w:rPr>
          <w:rFonts w:ascii="Times New Roman" w:hAnsi="Times New Roman" w:cs="Times New Roman"/>
          <w:sz w:val="24"/>
          <w:szCs w:val="24"/>
        </w:rPr>
        <w:t xml:space="preserve"> </w:t>
      </w:r>
      <w:r w:rsidRPr="00D05566">
        <w:rPr>
          <w:rFonts w:ascii="Times New Roman" w:hAnsi="Times New Roman" w:cs="Times New Roman"/>
          <w:sz w:val="24"/>
          <w:szCs w:val="24"/>
        </w:rPr>
        <w:t xml:space="preserve"> Лица, выступающие на стороне одного Участника, в том числе коллективного, не вправе участвовать в этой же закупке самостоятельно или на стороне другого Участника. Несоблюдение данного требования является основанием для отклонения заявок как всех Участников, на стороне которых выступает такое лицо, так и заявки, поданной таким лицом самостоятельно. </w:t>
      </w:r>
    </w:p>
    <w:p w:rsidR="00993C03" w:rsidRPr="00D05566" w:rsidP="00FB77D6" w14:paraId="3060B4CB" w14:textId="6C1899A6">
      <w:pPr>
        <w:spacing w:after="0"/>
        <w:ind w:firstLine="720"/>
        <w:jc w:val="both"/>
        <w:rPr>
          <w:sz w:val="24"/>
          <w:szCs w:val="24"/>
        </w:rPr>
      </w:pPr>
      <w:r w:rsidRPr="00D05566">
        <w:rPr>
          <w:rFonts w:ascii="Times New Roman" w:hAnsi="Times New Roman" w:cs="Times New Roman"/>
          <w:sz w:val="24"/>
          <w:szCs w:val="24"/>
        </w:rPr>
        <w:t>1.4.4.</w:t>
      </w:r>
      <w:r w:rsidRPr="00D05566" w:rsidR="00DD58B7">
        <w:rPr>
          <w:rFonts w:ascii="Times New Roman" w:hAnsi="Times New Roman" w:cs="Times New Roman"/>
          <w:sz w:val="24"/>
          <w:szCs w:val="24"/>
        </w:rPr>
        <w:t xml:space="preserve"> </w:t>
      </w:r>
      <w:r w:rsidRPr="00D05566">
        <w:rPr>
          <w:rFonts w:ascii="Times New Roman" w:hAnsi="Times New Roman" w:cs="Times New Roman"/>
          <w:sz w:val="24"/>
          <w:szCs w:val="24"/>
        </w:rPr>
        <w:t xml:space="preserve"> Участники должны самостоятельно отслеживать опубликованные разъяснения положений документации, изменения извещения, документации, а также все опубликованные протоколы.</w:t>
      </w:r>
    </w:p>
    <w:p w:rsidR="0031062A" w:rsidRPr="00D05566" w:rsidP="00FB77D6" w14:paraId="0F607B0C" w14:textId="443A2710">
      <w:pPr>
        <w:spacing w:after="0"/>
        <w:ind w:firstLine="720"/>
        <w:jc w:val="both"/>
        <w:rPr>
          <w:rFonts w:ascii="Times New Roman" w:hAnsi="Times New Roman" w:cs="Times New Roman"/>
          <w:sz w:val="24"/>
          <w:szCs w:val="24"/>
        </w:rPr>
      </w:pPr>
      <w:r w:rsidRPr="00D05566">
        <w:rPr>
          <w:rFonts w:ascii="Times New Roman" w:hAnsi="Times New Roman" w:cs="Times New Roman"/>
          <w:sz w:val="24"/>
          <w:szCs w:val="24"/>
        </w:rPr>
        <w:t>1.4.5.</w:t>
      </w:r>
      <w:r w:rsidRPr="00D05566" w:rsidR="00DD58B7">
        <w:rPr>
          <w:rFonts w:ascii="Times New Roman" w:hAnsi="Times New Roman" w:cs="Times New Roman"/>
          <w:sz w:val="24"/>
          <w:szCs w:val="24"/>
        </w:rPr>
        <w:t xml:space="preserve"> </w:t>
      </w:r>
      <w:r w:rsidRPr="00D05566">
        <w:rPr>
          <w:rFonts w:ascii="Times New Roman" w:hAnsi="Times New Roman" w:cs="Times New Roman"/>
          <w:sz w:val="24"/>
          <w:szCs w:val="24"/>
        </w:rPr>
        <w:t xml:space="preserve"> Участник несет все расходы, связанные с подготовкой и подачей заявки, участием в закупке, заключением договора, при этом Заказчик ни в коем случае не будет нести ответственность и (или) иметь обязательства в связи с такими расходами независимо от того, как проводится и чем завершается закупка.</w:t>
      </w:r>
    </w:p>
    <w:p w:rsidR="00993C03" w:rsidRPr="00D05566" w:rsidP="00FB77D6" w14:paraId="27DB36D2" w14:textId="77777777">
      <w:pPr>
        <w:spacing w:after="0"/>
        <w:ind w:firstLine="720"/>
        <w:jc w:val="both"/>
        <w:rPr>
          <w:sz w:val="24"/>
          <w:szCs w:val="24"/>
        </w:rPr>
      </w:pPr>
    </w:p>
    <w:p w:rsidR="0031062A" w:rsidRPr="00D05566" w:rsidP="00FB77D6" w14:paraId="035D25D9" w14:textId="77777777">
      <w:pPr>
        <w:pStyle w:val="NoSpacing"/>
        <w:ind w:firstLine="720"/>
        <w:rPr>
          <w:rFonts w:ascii="Times New Roman" w:hAnsi="Times New Roman" w:cs="Times New Roman"/>
          <w:sz w:val="24"/>
          <w:szCs w:val="24"/>
        </w:rPr>
      </w:pPr>
      <w:r w:rsidRPr="00D05566">
        <w:rPr>
          <w:rStyle w:val="Strong"/>
          <w:rFonts w:ascii="Times New Roman" w:hAnsi="Times New Roman" w:cs="Times New Roman"/>
          <w:sz w:val="24"/>
          <w:szCs w:val="24"/>
        </w:rPr>
        <w:t>1.5. Согласие с проектом договора</w:t>
      </w:r>
    </w:p>
    <w:p w:rsidR="0031062A" w:rsidRPr="00D05566" w:rsidP="00FB77D6" w14:paraId="2781A8EF" w14:textId="7EDF31F4">
      <w:pPr>
        <w:pStyle w:val="NoSpacing"/>
        <w:ind w:firstLine="720"/>
        <w:jc w:val="both"/>
        <w:rPr>
          <w:rFonts w:ascii="Times New Roman" w:hAnsi="Times New Roman" w:cs="Times New Roman"/>
          <w:sz w:val="24"/>
          <w:szCs w:val="24"/>
          <w:u w:val="single"/>
        </w:rPr>
      </w:pPr>
      <w:r w:rsidRPr="00D05566">
        <w:rPr>
          <w:rFonts w:ascii="Times New Roman" w:hAnsi="Times New Roman" w:cs="Times New Roman"/>
          <w:sz w:val="24"/>
          <w:szCs w:val="24"/>
        </w:rPr>
        <w:t>1.5.1. Подавая заявку, Участник подтверждает, что он ознакомился с условиями Положения о закупках, изучил извещение, документацию, включая все требования, формы, инструкции, разъяснения и изменения документации, Регламент ЭТП и</w:t>
      </w:r>
      <w:r w:rsidRPr="00D05566" w:rsidR="003E5353">
        <w:rPr>
          <w:rFonts w:ascii="Times New Roman" w:hAnsi="Times New Roman" w:cs="Times New Roman"/>
          <w:sz w:val="24"/>
          <w:szCs w:val="24"/>
        </w:rPr>
        <w:t xml:space="preserve"> </w:t>
      </w:r>
      <w:r w:rsidRPr="00D05566">
        <w:rPr>
          <w:rStyle w:val="Strong"/>
          <w:rFonts w:ascii="Times New Roman" w:hAnsi="Times New Roman" w:cs="Times New Roman"/>
          <w:sz w:val="24"/>
          <w:szCs w:val="24"/>
        </w:rPr>
        <w:t>подтверждает свое согласие с проектом договора. Подача заявки означает, что Участник принял на себя полную ответственность за то, что он предусмотрел все трудности и издержки, связанные с исполнением обязательств по договору.</w:t>
      </w:r>
      <w:r w:rsidRPr="00D05566" w:rsidR="003E5353">
        <w:rPr>
          <w:rStyle w:val="Strong"/>
          <w:rFonts w:ascii="Times New Roman" w:hAnsi="Times New Roman" w:cs="Times New Roman"/>
          <w:sz w:val="24"/>
          <w:szCs w:val="24"/>
        </w:rPr>
        <w:t xml:space="preserve"> </w:t>
      </w:r>
      <w:r w:rsidRPr="00D05566">
        <w:rPr>
          <w:rFonts w:ascii="Times New Roman" w:hAnsi="Times New Roman" w:cs="Times New Roman"/>
          <w:sz w:val="24"/>
          <w:szCs w:val="24"/>
          <w:u w:val="single"/>
        </w:rPr>
        <w:t>Наличие в составе заявки участника протокола разногласий к условиям проекта договора будет являться основанием для отклонения такой заявки.</w:t>
      </w:r>
    </w:p>
    <w:p w:rsidR="0031062A" w:rsidRPr="00D05566" w:rsidP="00FB77D6" w14:paraId="343AAE05" w14:textId="77777777">
      <w:pPr>
        <w:pStyle w:val="NoSpacing"/>
        <w:ind w:firstLine="720"/>
        <w:rPr>
          <w:rFonts w:ascii="Times New Roman" w:hAnsi="Times New Roman" w:cs="Times New Roman"/>
          <w:sz w:val="24"/>
          <w:szCs w:val="24"/>
          <w:u w:val="single"/>
        </w:rPr>
      </w:pPr>
    </w:p>
    <w:p w:rsidR="0031062A" w:rsidRPr="00D05566" w:rsidP="00FB77D6" w14:paraId="4A32BD73" w14:textId="77777777">
      <w:pPr>
        <w:pStyle w:val="NoSpacing"/>
        <w:ind w:firstLine="720"/>
        <w:rPr>
          <w:rFonts w:ascii="Times New Roman" w:hAnsi="Times New Roman" w:cs="Times New Roman"/>
          <w:sz w:val="24"/>
          <w:szCs w:val="24"/>
        </w:rPr>
      </w:pPr>
      <w:r w:rsidRPr="00D05566">
        <w:rPr>
          <w:rStyle w:val="Strong"/>
          <w:rFonts w:ascii="Times New Roman" w:hAnsi="Times New Roman" w:cs="Times New Roman"/>
          <w:sz w:val="24"/>
          <w:szCs w:val="24"/>
        </w:rPr>
        <w:t>1.6. Срок действия оферты</w:t>
      </w:r>
    </w:p>
    <w:p w:rsidR="0031062A" w:rsidRPr="00D05566" w:rsidP="00FB77D6" w14:paraId="248A1C5A" w14:textId="6DAFCAC0">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xml:space="preserve">1.6.1. Подавая заявку, Участник подтверждает, что срок действия его оферты </w:t>
      </w:r>
      <w:r w:rsidRPr="00D05566" w:rsidR="00FF572D">
        <w:rPr>
          <w:rFonts w:ascii="Times New Roman" w:hAnsi="Times New Roman" w:cs="Times New Roman"/>
          <w:sz w:val="24"/>
          <w:szCs w:val="24"/>
        </w:rPr>
        <w:t xml:space="preserve">составляет </w:t>
      </w:r>
      <w:r w:rsidRPr="00D05566">
        <w:rPr>
          <w:rFonts w:ascii="Times New Roman" w:hAnsi="Times New Roman" w:cs="Times New Roman"/>
          <w:sz w:val="24"/>
          <w:szCs w:val="24"/>
        </w:rPr>
        <w:t>90</w:t>
      </w:r>
      <w:r w:rsidRPr="00D05566" w:rsidR="00BE0200">
        <w:rPr>
          <w:rFonts w:ascii="Times New Roman" w:hAnsi="Times New Roman" w:cs="Times New Roman"/>
          <w:sz w:val="24"/>
          <w:szCs w:val="24"/>
        </w:rPr>
        <w:t xml:space="preserve"> </w:t>
      </w:r>
      <w:r w:rsidRPr="00D05566" w:rsidR="00E032DC">
        <w:rPr>
          <w:rFonts w:ascii="Times New Roman" w:hAnsi="Times New Roman" w:cs="Times New Roman"/>
          <w:sz w:val="24"/>
          <w:szCs w:val="24"/>
        </w:rPr>
        <w:t>дней с даты направления заявки.</w:t>
      </w:r>
    </w:p>
    <w:p w:rsidR="00032DA9" w:rsidRPr="00D05566" w:rsidP="00FB77D6" w14:paraId="5FF8C5F0" w14:textId="77777777">
      <w:pPr>
        <w:pStyle w:val="NoSpacing"/>
        <w:ind w:firstLine="720"/>
        <w:jc w:val="both"/>
        <w:rPr>
          <w:sz w:val="24"/>
          <w:szCs w:val="24"/>
        </w:rPr>
      </w:pPr>
    </w:p>
    <w:p w:rsidR="00EB01DF" w:rsidRPr="00D05566" w:rsidP="00FB77D6" w14:paraId="0E5C147C" w14:textId="3D4AED69">
      <w:pPr>
        <w:pStyle w:val="NoSpacing"/>
        <w:ind w:firstLine="720"/>
        <w:jc w:val="both"/>
        <w:rPr>
          <w:rFonts w:ascii="Times New Roman" w:hAnsi="Times New Roman" w:cs="Times New Roman"/>
          <w:sz w:val="24"/>
          <w:szCs w:val="24"/>
        </w:rPr>
      </w:pPr>
      <w:r w:rsidRPr="00D05566">
        <w:rPr>
          <w:rFonts w:ascii="Times New Roman" w:hAnsi="Times New Roman" w:cs="Times New Roman"/>
          <w:b/>
          <w:sz w:val="24"/>
          <w:szCs w:val="24"/>
        </w:rPr>
        <w:t>1.7. Предоставление национального режима при осуществлении закупок</w:t>
      </w:r>
    </w:p>
    <w:p w:rsidR="00EB01DF" w:rsidRPr="00D05566" w:rsidP="00FB77D6" w14:paraId="7D8A7FA2"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1.7.1.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p>
    <w:p w:rsidR="00EB01DF" w:rsidRPr="00D05566" w:rsidP="00FB77D6" w14:paraId="610F8EF5" w14:textId="782008CB">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xml:space="preserve">1.7.2. Информация о применении национального режима указывается в пункте 2.7. Информационной карты </w:t>
      </w:r>
      <w:r w:rsidRPr="00D05566" w:rsidR="00FF572D">
        <w:rPr>
          <w:rFonts w:ascii="Times New Roman" w:hAnsi="Times New Roman" w:cs="Times New Roman"/>
          <w:sz w:val="24"/>
          <w:szCs w:val="24"/>
        </w:rPr>
        <w:t xml:space="preserve">документации. </w:t>
      </w:r>
    </w:p>
    <w:p w:rsidR="00EB01DF" w:rsidRPr="00D05566" w:rsidP="00FB77D6" w14:paraId="2CEC2951" w14:textId="77777777">
      <w:pPr>
        <w:pStyle w:val="NoSpacing"/>
        <w:ind w:firstLine="720"/>
        <w:jc w:val="both"/>
        <w:rPr>
          <w:rFonts w:ascii="Times New Roman" w:hAnsi="Times New Roman" w:cs="Times New Roman"/>
          <w:sz w:val="24"/>
          <w:szCs w:val="24"/>
        </w:rPr>
      </w:pPr>
    </w:p>
    <w:p w:rsidR="00970289" w:rsidRPr="00D05566" w:rsidP="00FB77D6" w14:paraId="41DBE7B3" w14:textId="04A21D53">
      <w:pPr>
        <w:pStyle w:val="NoSpacing"/>
        <w:ind w:firstLine="720"/>
        <w:rPr>
          <w:rFonts w:ascii="Times New Roman" w:hAnsi="Times New Roman" w:cs="Times New Roman"/>
          <w:sz w:val="24"/>
          <w:szCs w:val="24"/>
        </w:rPr>
      </w:pPr>
      <w:r w:rsidRPr="00D05566">
        <w:rPr>
          <w:rStyle w:val="Strong"/>
          <w:rFonts w:ascii="Times New Roman" w:hAnsi="Times New Roman" w:cs="Times New Roman"/>
          <w:sz w:val="24"/>
          <w:szCs w:val="24"/>
        </w:rPr>
        <w:t>2. ДОКУМЕНТАЦИЯ</w:t>
      </w:r>
      <w:r w:rsidRPr="00D05566" w:rsidR="003E5353">
        <w:rPr>
          <w:rFonts w:ascii="Times New Roman" w:hAnsi="Times New Roman" w:cs="Times New Roman"/>
          <w:sz w:val="24"/>
          <w:szCs w:val="24"/>
        </w:rPr>
        <w:t xml:space="preserve"> </w:t>
      </w:r>
    </w:p>
    <w:p w:rsidR="00970289" w:rsidRPr="00D05566" w:rsidP="00FB77D6" w14:paraId="2C5490F9" w14:textId="77777777">
      <w:pPr>
        <w:pStyle w:val="NoSpacing"/>
        <w:ind w:firstLine="720"/>
        <w:rPr>
          <w:rFonts w:ascii="Times New Roman" w:hAnsi="Times New Roman" w:cs="Times New Roman"/>
          <w:sz w:val="24"/>
          <w:szCs w:val="24"/>
        </w:rPr>
      </w:pPr>
    </w:p>
    <w:p w:rsidR="00970289" w:rsidRPr="00D05566" w:rsidP="00FB77D6" w14:paraId="434A7D38" w14:textId="77777777">
      <w:pPr>
        <w:pStyle w:val="NoSpacing"/>
        <w:ind w:firstLine="720"/>
        <w:jc w:val="both"/>
        <w:rPr>
          <w:rFonts w:ascii="Times New Roman" w:hAnsi="Times New Roman" w:cs="Times New Roman"/>
          <w:sz w:val="24"/>
          <w:szCs w:val="24"/>
        </w:rPr>
      </w:pPr>
      <w:r w:rsidRPr="00D05566">
        <w:rPr>
          <w:rStyle w:val="Strong"/>
          <w:rFonts w:ascii="Times New Roman" w:hAnsi="Times New Roman" w:cs="Times New Roman"/>
          <w:sz w:val="24"/>
          <w:szCs w:val="24"/>
        </w:rPr>
        <w:t>2.1. Порядок предоставления документации</w:t>
      </w:r>
    </w:p>
    <w:p w:rsidR="00970289" w:rsidRPr="00D05566" w:rsidP="00FB77D6" w14:paraId="1BB2A23D" w14:textId="72F8566D">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Документация в форме электронного документа размещена</w:t>
      </w:r>
      <w:r w:rsidRPr="00D05566" w:rsidR="003E5353">
        <w:rPr>
          <w:rFonts w:ascii="Times New Roman" w:hAnsi="Times New Roman" w:cs="Times New Roman"/>
          <w:sz w:val="24"/>
          <w:szCs w:val="24"/>
        </w:rPr>
        <w:t xml:space="preserve"> </w:t>
      </w:r>
      <w:r w:rsidRPr="00D05566">
        <w:rPr>
          <w:rFonts w:ascii="Times New Roman" w:hAnsi="Times New Roman" w:cs="Times New Roman"/>
          <w:sz w:val="24"/>
          <w:szCs w:val="24"/>
        </w:rPr>
        <w:t>в ЕИС и</w:t>
      </w:r>
      <w:r w:rsidRPr="00D05566" w:rsidR="003E5353">
        <w:rPr>
          <w:rFonts w:ascii="Times New Roman" w:hAnsi="Times New Roman" w:cs="Times New Roman"/>
          <w:sz w:val="24"/>
          <w:szCs w:val="24"/>
        </w:rPr>
        <w:t xml:space="preserve"> </w:t>
      </w:r>
      <w:r w:rsidRPr="00D05566">
        <w:rPr>
          <w:rFonts w:ascii="Times New Roman" w:hAnsi="Times New Roman" w:cs="Times New Roman"/>
          <w:sz w:val="24"/>
          <w:szCs w:val="24"/>
        </w:rPr>
        <w:t>на ЭТП, является неотъемлемой частью извещения об</w:t>
      </w:r>
      <w:r w:rsidRPr="00D05566" w:rsidR="00EB01DF">
        <w:rPr>
          <w:rFonts w:ascii="Times New Roman" w:hAnsi="Times New Roman" w:cs="Times New Roman"/>
          <w:sz w:val="24"/>
          <w:szCs w:val="24"/>
        </w:rPr>
        <w:t xml:space="preserve"> осуществлении закупки</w:t>
      </w:r>
      <w:r w:rsidRPr="00D05566" w:rsidR="003E5353">
        <w:rPr>
          <w:rFonts w:ascii="Times New Roman" w:hAnsi="Times New Roman" w:cs="Times New Roman"/>
          <w:sz w:val="24"/>
          <w:szCs w:val="24"/>
        </w:rPr>
        <w:t xml:space="preserve"> </w:t>
      </w:r>
      <w:r w:rsidRPr="00D05566" w:rsidR="00EB01DF">
        <w:rPr>
          <w:rFonts w:ascii="Times New Roman" w:hAnsi="Times New Roman" w:cs="Times New Roman"/>
          <w:sz w:val="24"/>
          <w:szCs w:val="24"/>
        </w:rPr>
        <w:t>в ЕИС</w:t>
      </w:r>
      <w:r w:rsidRPr="00D05566" w:rsidR="003E5353">
        <w:rPr>
          <w:rFonts w:ascii="Times New Roman" w:hAnsi="Times New Roman" w:cs="Times New Roman"/>
          <w:sz w:val="24"/>
          <w:szCs w:val="24"/>
        </w:rPr>
        <w:t xml:space="preserve"> </w:t>
      </w:r>
      <w:r w:rsidRPr="00D05566" w:rsidR="00EB01DF">
        <w:rPr>
          <w:rFonts w:ascii="Times New Roman" w:hAnsi="Times New Roman" w:cs="Times New Roman"/>
          <w:sz w:val="24"/>
          <w:szCs w:val="24"/>
        </w:rPr>
        <w:t xml:space="preserve">и </w:t>
      </w:r>
      <w:r w:rsidRPr="00D05566">
        <w:rPr>
          <w:rFonts w:ascii="Times New Roman" w:hAnsi="Times New Roman" w:cs="Times New Roman"/>
          <w:sz w:val="24"/>
          <w:szCs w:val="24"/>
        </w:rPr>
        <w:t>доступна для ознакомления без взимания платы.</w:t>
      </w:r>
    </w:p>
    <w:p w:rsidR="00EB01DF" w:rsidRPr="00D05566" w:rsidP="00FB77D6" w14:paraId="3B444B20" w14:textId="77777777">
      <w:pPr>
        <w:pStyle w:val="NoSpacing"/>
        <w:ind w:firstLine="720"/>
        <w:jc w:val="both"/>
        <w:rPr>
          <w:rFonts w:ascii="Times New Roman" w:hAnsi="Times New Roman" w:cs="Times New Roman"/>
          <w:sz w:val="24"/>
          <w:szCs w:val="24"/>
        </w:rPr>
      </w:pPr>
    </w:p>
    <w:p w:rsidR="00970289" w:rsidRPr="00D05566" w:rsidP="00FB77D6" w14:paraId="2F06D048" w14:textId="77777777">
      <w:pPr>
        <w:pStyle w:val="NoSpacing"/>
        <w:ind w:firstLine="720"/>
        <w:jc w:val="both"/>
        <w:rPr>
          <w:rFonts w:ascii="Times New Roman" w:hAnsi="Times New Roman" w:cs="Times New Roman"/>
          <w:sz w:val="24"/>
          <w:szCs w:val="24"/>
        </w:rPr>
      </w:pPr>
      <w:r w:rsidRPr="00D05566">
        <w:rPr>
          <w:rStyle w:val="Strong"/>
          <w:rFonts w:ascii="Times New Roman" w:hAnsi="Times New Roman" w:cs="Times New Roman"/>
          <w:sz w:val="24"/>
          <w:szCs w:val="24"/>
        </w:rPr>
        <w:t>2.2. Порядок предоставления Участникам разъяснений положений документации</w:t>
      </w:r>
    </w:p>
    <w:p w:rsidR="00970289" w:rsidRPr="00D05566" w:rsidP="00FB77D6" w14:paraId="337136FE"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2.2.1. Участник вправе направить с использованием программно-аппаратных средств ЭТП запрос о даче разъяснений положений документации в сроки, указанные в пункте 5.3 Информационной карты.</w:t>
      </w:r>
    </w:p>
    <w:p w:rsidR="00970289" w:rsidRPr="00D05566" w:rsidP="00FB77D6" w14:paraId="19578A23" w14:textId="19CEB3E8">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2.2.2. В течение 3 рабочих дней с даты поступления запроса, Организатор закупки осуществляет разъяснение положений документации и размещает его на ЭТП</w:t>
      </w:r>
      <w:r w:rsidRPr="00D05566" w:rsidR="003E5353">
        <w:rPr>
          <w:rFonts w:ascii="Times New Roman" w:hAnsi="Times New Roman" w:cs="Times New Roman"/>
          <w:sz w:val="24"/>
          <w:szCs w:val="24"/>
        </w:rPr>
        <w:t xml:space="preserve"> </w:t>
      </w:r>
      <w:r w:rsidRPr="00D05566">
        <w:rPr>
          <w:rFonts w:ascii="Times New Roman" w:hAnsi="Times New Roman" w:cs="Times New Roman"/>
          <w:sz w:val="24"/>
          <w:szCs w:val="24"/>
        </w:rPr>
        <w:t>и в ЕИС</w:t>
      </w:r>
      <w:r w:rsidRPr="00D05566" w:rsidR="003E5353">
        <w:rPr>
          <w:rFonts w:ascii="Times New Roman" w:hAnsi="Times New Roman" w:cs="Times New Roman"/>
          <w:sz w:val="24"/>
          <w:szCs w:val="24"/>
        </w:rPr>
        <w:t xml:space="preserve"> </w:t>
      </w:r>
      <w:r w:rsidRPr="00D05566">
        <w:rPr>
          <w:rFonts w:ascii="Times New Roman" w:hAnsi="Times New Roman" w:cs="Times New Roman"/>
          <w:sz w:val="24"/>
          <w:szCs w:val="24"/>
        </w:rPr>
        <w:t>с указанием предмета запроса, но без указания Участника, от которого поступил указанный запрос.</w:t>
      </w:r>
      <w:r w:rsidRPr="00D05566" w:rsidR="003E5353">
        <w:rPr>
          <w:rFonts w:ascii="Times New Roman" w:hAnsi="Times New Roman" w:cs="Times New Roman"/>
          <w:sz w:val="24"/>
          <w:szCs w:val="24"/>
        </w:rPr>
        <w:t xml:space="preserve"> </w:t>
      </w:r>
    </w:p>
    <w:p w:rsidR="00970289" w:rsidRPr="00D05566" w:rsidP="00FB77D6" w14:paraId="4E5B2EB7"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2.2.3. Организатор закупки вправе без получения запросов от Участников официально разместить разъяснения документации.</w:t>
      </w:r>
    </w:p>
    <w:p w:rsidR="00970289" w:rsidRPr="00D05566" w:rsidP="00FB77D6" w14:paraId="1B1BFFB2" w14:textId="58036FCA">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2.2.4. Разъяснения положений документации не должны изменять предмет закупки и существенные условия проекта договора.</w:t>
      </w:r>
    </w:p>
    <w:p w:rsidR="00970289" w:rsidRPr="00D05566" w:rsidP="00FB77D6" w14:paraId="1C2D01A5"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2.2.5. Организатор закупки вправе не осуществлять разъяснение в случае, если запрос поступил позднее чем за 3 рабочих дня до даты окончания срока подачи заявок.</w:t>
      </w:r>
    </w:p>
    <w:p w:rsidR="00970289" w:rsidRPr="00D05566" w:rsidP="00FB77D6" w14:paraId="05A4D057" w14:textId="77777777">
      <w:pPr>
        <w:pStyle w:val="NoSpacing"/>
        <w:ind w:firstLine="720"/>
        <w:rPr>
          <w:rFonts w:ascii="Times New Roman" w:hAnsi="Times New Roman" w:cs="Times New Roman"/>
          <w:sz w:val="24"/>
          <w:szCs w:val="24"/>
        </w:rPr>
      </w:pPr>
    </w:p>
    <w:p w:rsidR="00970289" w:rsidRPr="00D05566" w:rsidP="00FB77D6" w14:paraId="1ED95254" w14:textId="77777777">
      <w:pPr>
        <w:pStyle w:val="NoSpacing"/>
        <w:ind w:firstLine="720"/>
        <w:rPr>
          <w:rFonts w:ascii="Times New Roman" w:hAnsi="Times New Roman" w:cs="Times New Roman"/>
          <w:sz w:val="24"/>
          <w:szCs w:val="24"/>
        </w:rPr>
      </w:pPr>
      <w:r w:rsidRPr="00D05566">
        <w:rPr>
          <w:rStyle w:val="Strong"/>
          <w:rFonts w:ascii="Times New Roman" w:hAnsi="Times New Roman" w:cs="Times New Roman"/>
          <w:sz w:val="24"/>
          <w:szCs w:val="24"/>
        </w:rPr>
        <w:t>2.3. Внесение изменений в документацию</w:t>
      </w:r>
    </w:p>
    <w:p w:rsidR="00970289" w:rsidRPr="00D05566" w:rsidP="00FB77D6" w14:paraId="12382740" w14:textId="084A8F55">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2.3.1. Заказчик вправе принять решение о внесении изменений в извещение и (или) документацию до завершения срока подачи заявок. Данные изменения должны быть размещены Организатором закупки на ЭТП</w:t>
      </w:r>
      <w:r w:rsidRPr="00D05566" w:rsidR="003E5353">
        <w:rPr>
          <w:rFonts w:ascii="Times New Roman" w:hAnsi="Times New Roman" w:cs="Times New Roman"/>
          <w:sz w:val="24"/>
          <w:szCs w:val="24"/>
        </w:rPr>
        <w:t xml:space="preserve"> </w:t>
      </w:r>
      <w:r w:rsidRPr="00D05566">
        <w:rPr>
          <w:rFonts w:ascii="Times New Roman" w:hAnsi="Times New Roman" w:cs="Times New Roman"/>
          <w:sz w:val="24"/>
          <w:szCs w:val="24"/>
        </w:rPr>
        <w:t>и в ЕИС</w:t>
      </w:r>
      <w:r w:rsidRPr="00D05566" w:rsidR="003E5353">
        <w:rPr>
          <w:rFonts w:ascii="Times New Roman" w:hAnsi="Times New Roman" w:cs="Times New Roman"/>
          <w:sz w:val="24"/>
          <w:szCs w:val="24"/>
        </w:rPr>
        <w:t xml:space="preserve"> </w:t>
      </w:r>
      <w:r w:rsidRPr="00D05566">
        <w:rPr>
          <w:rFonts w:ascii="Times New Roman" w:hAnsi="Times New Roman" w:cs="Times New Roman"/>
          <w:sz w:val="24"/>
          <w:szCs w:val="24"/>
        </w:rPr>
        <w:t>не позднее, чем в течение 3 дней со дня принятия решения о внесении указанных изменений.</w:t>
      </w:r>
    </w:p>
    <w:p w:rsidR="00A75CA4" w:rsidRPr="00D05566" w:rsidP="00FB77D6" w14:paraId="0F4687B6" w14:textId="2885A325">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2.3.2. В случае внесения изменений в извещение и (или) документацию срок подачи заявок должен быть продлен таким образом, чтобы с даты размещения изменений</w:t>
      </w:r>
      <w:r w:rsidRPr="00D05566" w:rsidR="003E5353">
        <w:rPr>
          <w:rFonts w:ascii="Times New Roman" w:hAnsi="Times New Roman" w:cs="Times New Roman"/>
          <w:sz w:val="24"/>
          <w:szCs w:val="24"/>
        </w:rPr>
        <w:t xml:space="preserve"> </w:t>
      </w:r>
      <w:r w:rsidRPr="00D05566">
        <w:rPr>
          <w:rFonts w:ascii="Times New Roman" w:hAnsi="Times New Roman" w:cs="Times New Roman"/>
          <w:sz w:val="24"/>
          <w:szCs w:val="24"/>
        </w:rPr>
        <w:t>в ЕИС</w:t>
      </w:r>
      <w:r w:rsidRPr="00D05566" w:rsidR="003E5353">
        <w:rPr>
          <w:rFonts w:ascii="Times New Roman" w:hAnsi="Times New Roman" w:cs="Times New Roman"/>
          <w:sz w:val="24"/>
          <w:szCs w:val="24"/>
        </w:rPr>
        <w:t xml:space="preserve"> </w:t>
      </w:r>
      <w:r w:rsidRPr="00D05566">
        <w:rPr>
          <w:rFonts w:ascii="Times New Roman" w:hAnsi="Times New Roman" w:cs="Times New Roman"/>
          <w:sz w:val="24"/>
          <w:szCs w:val="24"/>
        </w:rPr>
        <w:t xml:space="preserve">на </w:t>
      </w:r>
      <w:r w:rsidRPr="00D05566">
        <w:rPr>
          <w:rFonts w:ascii="Times New Roman" w:hAnsi="Times New Roman" w:cs="Times New Roman"/>
          <w:sz w:val="24"/>
          <w:szCs w:val="24"/>
        </w:rPr>
        <w:t>ЭТП до даты окончания срока подачи заявок этот срок составлял не менее половины срока подачи заявок, установленного в извещении, до внесения изменений.</w:t>
      </w:r>
    </w:p>
    <w:p w:rsidR="00970289" w:rsidRPr="00D05566" w:rsidP="00FB77D6" w14:paraId="1FD11335" w14:textId="4E9296B8">
      <w:pPr>
        <w:pStyle w:val="NoSpacing"/>
        <w:jc w:val="both"/>
        <w:rPr>
          <w:rFonts w:ascii="Times New Roman" w:hAnsi="Times New Roman" w:cs="Times New Roman"/>
          <w:sz w:val="24"/>
          <w:szCs w:val="24"/>
        </w:rPr>
      </w:pPr>
    </w:p>
    <w:p w:rsidR="00970289" w:rsidRPr="00D05566" w:rsidP="00FB77D6" w14:paraId="32DA93AC" w14:textId="77777777">
      <w:pPr>
        <w:pStyle w:val="NoSpacing"/>
        <w:ind w:firstLine="720"/>
        <w:rPr>
          <w:rFonts w:ascii="Times New Roman" w:hAnsi="Times New Roman" w:cs="Times New Roman"/>
          <w:sz w:val="24"/>
          <w:szCs w:val="24"/>
        </w:rPr>
      </w:pPr>
      <w:r w:rsidRPr="00D05566">
        <w:rPr>
          <w:rStyle w:val="Strong"/>
          <w:rFonts w:ascii="Times New Roman" w:hAnsi="Times New Roman" w:cs="Times New Roman"/>
          <w:sz w:val="24"/>
          <w:szCs w:val="24"/>
        </w:rPr>
        <w:t>2.4. Отмена закупки</w:t>
      </w:r>
    </w:p>
    <w:p w:rsidR="00970289" w:rsidRPr="00D05566" w:rsidP="00FB77D6" w14:paraId="066008E7"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2.4.1. Заказчик вправе отменить закупку до наступления даты и времени окончания срока подачи заявок. По истечении указанного срока отмены закупки и до заключения договора Заказчик вправе отменить закупку только в случае возникновения обстоятельств непреодолимой силы в соответствии с гражданским законодательством Российской Федерации.</w:t>
      </w:r>
    </w:p>
    <w:p w:rsidR="00970289" w:rsidRPr="00D05566" w:rsidP="00FB77D6" w14:paraId="2D422A1C" w14:textId="1789FE69">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2.4.2. Решение об отмене закупки размещается на ЭТП</w:t>
      </w:r>
      <w:r w:rsidRPr="00D05566" w:rsidR="003E5353">
        <w:rPr>
          <w:rFonts w:ascii="Times New Roman" w:hAnsi="Times New Roman" w:cs="Times New Roman"/>
          <w:sz w:val="24"/>
          <w:szCs w:val="24"/>
        </w:rPr>
        <w:t xml:space="preserve"> </w:t>
      </w:r>
      <w:r w:rsidRPr="00D05566">
        <w:rPr>
          <w:rFonts w:ascii="Times New Roman" w:hAnsi="Times New Roman" w:cs="Times New Roman"/>
          <w:sz w:val="24"/>
          <w:szCs w:val="24"/>
        </w:rPr>
        <w:t>и в ЕИС</w:t>
      </w:r>
      <w:r w:rsidRPr="00D05566" w:rsidR="003E5353">
        <w:rPr>
          <w:rFonts w:ascii="Times New Roman" w:hAnsi="Times New Roman" w:cs="Times New Roman"/>
          <w:sz w:val="24"/>
          <w:szCs w:val="24"/>
        </w:rPr>
        <w:t xml:space="preserve"> </w:t>
      </w:r>
      <w:r w:rsidRPr="00D05566">
        <w:rPr>
          <w:rFonts w:ascii="Times New Roman" w:hAnsi="Times New Roman" w:cs="Times New Roman"/>
          <w:sz w:val="24"/>
          <w:szCs w:val="24"/>
        </w:rPr>
        <w:t>в день принятия такого решения.</w:t>
      </w:r>
    </w:p>
    <w:p w:rsidR="00970289" w:rsidRPr="00D05566" w:rsidP="00FB77D6" w14:paraId="5E5643BF" w14:textId="0BBFFBB4">
      <w:pPr>
        <w:pStyle w:val="NoSpacing"/>
        <w:ind w:firstLine="720"/>
        <w:rPr>
          <w:sz w:val="24"/>
          <w:szCs w:val="24"/>
        </w:rPr>
      </w:pPr>
      <w:r w:rsidRPr="00D05566">
        <w:rPr>
          <w:sz w:val="24"/>
          <w:szCs w:val="24"/>
        </w:rPr>
        <w:t xml:space="preserve"> </w:t>
      </w:r>
    </w:p>
    <w:p w:rsidR="00970289" w:rsidRPr="00D05566" w:rsidP="00FB77D6" w14:paraId="2E71CC7B" w14:textId="4C8BB9B1">
      <w:pPr>
        <w:pStyle w:val="NoSpacing"/>
        <w:ind w:firstLine="720"/>
        <w:rPr>
          <w:rFonts w:ascii="Times New Roman" w:hAnsi="Times New Roman" w:cs="Times New Roman"/>
          <w:sz w:val="24"/>
          <w:szCs w:val="24"/>
        </w:rPr>
      </w:pPr>
      <w:r w:rsidRPr="00D05566">
        <w:rPr>
          <w:rStyle w:val="Strong"/>
          <w:rFonts w:ascii="Times New Roman" w:hAnsi="Times New Roman" w:cs="Times New Roman"/>
          <w:sz w:val="24"/>
          <w:szCs w:val="24"/>
        </w:rPr>
        <w:t>3. ИНСТРУКЦИЯ ПО ПОДГОТОВКЕ ЗАЯВКИ</w:t>
      </w:r>
      <w:r w:rsidRPr="00D05566" w:rsidR="00DD58B7">
        <w:rPr>
          <w:rStyle w:val="Strong"/>
          <w:rFonts w:ascii="Times New Roman" w:hAnsi="Times New Roman" w:cs="Times New Roman"/>
          <w:sz w:val="24"/>
          <w:szCs w:val="24"/>
        </w:rPr>
        <w:t xml:space="preserve"> </w:t>
      </w:r>
    </w:p>
    <w:p w:rsidR="00970289" w:rsidRPr="00D05566" w:rsidP="00FB77D6" w14:paraId="5EBE5935" w14:textId="00653512">
      <w:pPr>
        <w:pStyle w:val="NoSpacing"/>
        <w:ind w:firstLine="720"/>
        <w:rPr>
          <w:rFonts w:ascii="Times New Roman" w:hAnsi="Times New Roman" w:cs="Times New Roman"/>
          <w:sz w:val="24"/>
          <w:szCs w:val="24"/>
        </w:rPr>
      </w:pPr>
      <w:r w:rsidRPr="00D05566">
        <w:rPr>
          <w:sz w:val="24"/>
          <w:szCs w:val="24"/>
        </w:rPr>
        <w:t xml:space="preserve"> </w:t>
      </w:r>
    </w:p>
    <w:p w:rsidR="009C0763" w:rsidRPr="00D05566" w:rsidP="00FB77D6" w14:paraId="47712DE1" w14:textId="4716F4D5">
      <w:pPr>
        <w:pStyle w:val="NoSpacing"/>
        <w:ind w:firstLine="720"/>
        <w:rPr>
          <w:rFonts w:ascii="Times New Roman" w:hAnsi="Times New Roman" w:cs="Times New Roman"/>
          <w:sz w:val="24"/>
          <w:szCs w:val="24"/>
        </w:rPr>
      </w:pPr>
      <w:r w:rsidRPr="00D05566">
        <w:rPr>
          <w:sz w:val="24"/>
          <w:szCs w:val="24"/>
        </w:rPr>
        <w:t xml:space="preserve"> </w:t>
      </w:r>
      <w:r w:rsidRPr="00D05566">
        <w:rPr>
          <w:rStyle w:val="Strong"/>
          <w:rFonts w:ascii="Times New Roman" w:hAnsi="Times New Roman" w:cs="Times New Roman"/>
          <w:sz w:val="24"/>
          <w:szCs w:val="24"/>
        </w:rPr>
        <w:t>3.1. Общие требования к содержанию и составу заявки</w:t>
      </w:r>
      <w:r w:rsidRPr="00D05566">
        <w:rPr>
          <w:rStyle w:val="Strong"/>
          <w:rFonts w:ascii="Times New Roman" w:hAnsi="Times New Roman" w:cs="Times New Roman"/>
          <w:sz w:val="24"/>
          <w:szCs w:val="24"/>
        </w:rPr>
        <w:t xml:space="preserve"> </w:t>
      </w:r>
    </w:p>
    <w:p w:rsidR="009C0763" w:rsidRPr="00D05566" w:rsidP="00FB77D6" w14:paraId="5BF9F298" w14:textId="716F5C1B">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3.1.1. Заявка Участника должна содержать все документы по установленным формам согласно Раздела 2 настоящей документации</w:t>
      </w:r>
      <w:r w:rsidRPr="00D05566" w:rsidR="003E5353">
        <w:rPr>
          <w:rFonts w:ascii="Times New Roman" w:hAnsi="Times New Roman" w:cs="Times New Roman"/>
          <w:sz w:val="24"/>
          <w:szCs w:val="24"/>
        </w:rPr>
        <w:t xml:space="preserve"> </w:t>
      </w:r>
      <w:r w:rsidRPr="00D05566">
        <w:rPr>
          <w:rFonts w:ascii="Times New Roman" w:hAnsi="Times New Roman" w:cs="Times New Roman"/>
          <w:iCs/>
          <w:sz w:val="24"/>
          <w:szCs w:val="24"/>
        </w:rPr>
        <w:t>(</w:t>
      </w:r>
      <w:r w:rsidRPr="004357EA">
        <w:rPr>
          <w:rFonts w:ascii="Times New Roman" w:hAnsi="Times New Roman" w:cs="Times New Roman"/>
          <w:i/>
          <w:iCs/>
          <w:sz w:val="24"/>
          <w:szCs w:val="24"/>
        </w:rPr>
        <w:t>каждый документ должен быть размещен Участником в блоке, указанном в форме документа</w:t>
      </w:r>
      <w:r w:rsidRPr="00D05566">
        <w:rPr>
          <w:rFonts w:ascii="Times New Roman" w:hAnsi="Times New Roman" w:cs="Times New Roman"/>
          <w:iCs/>
          <w:sz w:val="24"/>
          <w:szCs w:val="24"/>
        </w:rPr>
        <w:t>)</w:t>
      </w:r>
      <w:r w:rsidRPr="00D05566">
        <w:rPr>
          <w:rFonts w:ascii="Times New Roman" w:hAnsi="Times New Roman" w:cs="Times New Roman"/>
          <w:sz w:val="24"/>
          <w:szCs w:val="24"/>
        </w:rPr>
        <w:t>, а также иные документы по усмотрению Участника. Участник не должен вносить изменения в формы Раздела 2 документации кроме случаев, прямо установленных документацией.</w:t>
      </w:r>
    </w:p>
    <w:p w:rsidR="009C0763" w:rsidRPr="00D05566" w:rsidP="00FB77D6" w14:paraId="1EDC939A"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3.1.2. Организатор закупки не несет ответственности за последствия несоблюдения Участником требований документации к составу, форме и содержанию заявки.</w:t>
      </w:r>
    </w:p>
    <w:p w:rsidR="009C0763" w:rsidRPr="00D05566" w:rsidP="00FB77D6" w14:paraId="0F174162"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3.1.3. Сведения, которые содержатся в заявке, не должны допускать двусмысленных толкований.</w:t>
      </w:r>
    </w:p>
    <w:p w:rsidR="009C0763" w:rsidRPr="00D05566" w:rsidP="00FB77D6" w14:paraId="0A33F631"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3.1.4. Неполное предоставление Участником сведений и/или документов, представляемых в соответствии с условиями документации, указание противоречивой информации, предоставление недостоверных сведений или подача заявки, не отвечающей требованиям документации, является основанием для отклонения такой заявки на любом этапе закупки.</w:t>
      </w:r>
    </w:p>
    <w:p w:rsidR="009C0763" w:rsidRPr="00D05566" w:rsidP="00FB77D6" w14:paraId="06786203"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xml:space="preserve">3.1.5. Участники должны подавать свои заявки посредством ЭТП в срок, указанный в пункте 5.2 Информационной карты. В случае подачи заявки иным способом (например, посредством электронной почты), такая заявка не </w:t>
      </w:r>
      <w:r w:rsidRPr="00D05566">
        <w:rPr>
          <w:rFonts w:ascii="Times New Roman" w:hAnsi="Times New Roman" w:cs="Times New Roman"/>
          <w:sz w:val="24"/>
          <w:szCs w:val="24"/>
        </w:rPr>
        <w:t>рассматривается</w:t>
      </w:r>
      <w:r w:rsidRPr="00D05566">
        <w:rPr>
          <w:rFonts w:ascii="Times New Roman" w:hAnsi="Times New Roman" w:cs="Times New Roman"/>
          <w:sz w:val="24"/>
          <w:szCs w:val="24"/>
        </w:rPr>
        <w:t xml:space="preserve"> по существу.</w:t>
      </w:r>
    </w:p>
    <w:p w:rsidR="009C0763" w:rsidRPr="00D05566" w:rsidP="00FB77D6" w14:paraId="5354C702"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3.1.6. При необходимости Организатор закупки вправе затребовать у Участника оригиналы документов, размещенные в блоке «Юридические документы», для обозрения с последующим их возвратом Участнику.</w:t>
      </w:r>
    </w:p>
    <w:p w:rsidR="009C0763" w:rsidRPr="00D05566" w:rsidP="00FB77D6" w14:paraId="76638139"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3.1.7. Без ограничения права отклонить заявку, поданную с ошибками, противоречиями и опечатками, Организатор закупки вправе до подведения итогов закупки самостоятельно, в том числе без подтверждения Участником, устранить опечатки и несущественные арифметические погрешности, которые не оказывают существенного влияния на коммерческие условия, предлагаемые Участником в заявке и на результат закупки.</w:t>
      </w:r>
    </w:p>
    <w:p w:rsidR="009C0763" w:rsidRPr="00D05566" w:rsidP="00FB77D6" w14:paraId="62615E51"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3.1.8. Организатор закупки вправе обратиться к третьим лицам с проверкой информации, указанной в заявках Участников (например, к производителю товара, если предусмотрена поставка товара).</w:t>
      </w:r>
    </w:p>
    <w:p w:rsidR="009C0763" w:rsidRPr="00D05566" w:rsidP="00FB77D6" w14:paraId="4C6C37F2" w14:textId="77777777">
      <w:pPr>
        <w:pStyle w:val="NoSpacing"/>
        <w:ind w:firstLine="720"/>
        <w:rPr>
          <w:rFonts w:ascii="Times New Roman" w:hAnsi="Times New Roman" w:cs="Times New Roman"/>
          <w:sz w:val="24"/>
          <w:szCs w:val="24"/>
        </w:rPr>
      </w:pPr>
    </w:p>
    <w:p w:rsidR="009C0763" w:rsidRPr="00D05566" w:rsidP="00FB77D6" w14:paraId="6EAB15AE" w14:textId="1B8159E1">
      <w:pPr>
        <w:pStyle w:val="NoSpacing"/>
        <w:ind w:firstLine="720"/>
        <w:rPr>
          <w:rFonts w:ascii="Times New Roman" w:hAnsi="Times New Roman" w:cs="Times New Roman"/>
          <w:sz w:val="24"/>
          <w:szCs w:val="24"/>
        </w:rPr>
      </w:pPr>
      <w:r w:rsidRPr="00D05566">
        <w:rPr>
          <w:rStyle w:val="Strong"/>
          <w:rFonts w:ascii="Times New Roman" w:hAnsi="Times New Roman" w:cs="Times New Roman"/>
          <w:sz w:val="24"/>
          <w:szCs w:val="24"/>
        </w:rPr>
        <w:t>3.2. Требования к составу и содержанию заявки</w:t>
      </w:r>
      <w:r w:rsidRPr="00D05566" w:rsidR="00DD58B7">
        <w:rPr>
          <w:rStyle w:val="Strong"/>
          <w:rFonts w:ascii="Times New Roman" w:hAnsi="Times New Roman" w:cs="Times New Roman"/>
          <w:sz w:val="24"/>
          <w:szCs w:val="24"/>
        </w:rPr>
        <w:t xml:space="preserve"> </w:t>
      </w:r>
    </w:p>
    <w:p w:rsidR="009C0763" w:rsidRPr="00D05566" w:rsidP="00FB77D6" w14:paraId="346B9B17" w14:textId="678EFEB9">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3.2.1. Участник размещает в блоке</w:t>
      </w:r>
      <w:r w:rsidRPr="00D05566" w:rsidR="00FF572D">
        <w:rPr>
          <w:rFonts w:ascii="Times New Roman" w:hAnsi="Times New Roman" w:cs="Times New Roman"/>
          <w:sz w:val="24"/>
          <w:szCs w:val="24"/>
        </w:rPr>
        <w:t xml:space="preserve"> </w:t>
      </w:r>
      <w:r w:rsidRPr="00D05566">
        <w:rPr>
          <w:rFonts w:ascii="Times New Roman" w:hAnsi="Times New Roman" w:cs="Times New Roman"/>
          <w:sz w:val="24"/>
          <w:szCs w:val="24"/>
        </w:rPr>
        <w:t>«Сведения об участнике и предлагаемом товаре/работе/услуге»</w:t>
      </w:r>
      <w:r w:rsidRPr="00D05566" w:rsidR="003E5353">
        <w:rPr>
          <w:rFonts w:ascii="Times New Roman" w:hAnsi="Times New Roman" w:cs="Times New Roman"/>
          <w:sz w:val="24"/>
          <w:szCs w:val="24"/>
        </w:rPr>
        <w:t xml:space="preserve"> </w:t>
      </w:r>
      <w:r w:rsidRPr="00D05566" w:rsidR="00CB2339">
        <w:rPr>
          <w:rFonts w:ascii="Times New Roman" w:hAnsi="Times New Roman" w:cs="Times New Roman"/>
          <w:sz w:val="24"/>
          <w:szCs w:val="24"/>
        </w:rPr>
        <w:t xml:space="preserve"> </w:t>
      </w:r>
      <w:r w:rsidRPr="00D05566">
        <w:rPr>
          <w:rFonts w:ascii="Times New Roman" w:hAnsi="Times New Roman" w:cs="Times New Roman"/>
          <w:sz w:val="24"/>
          <w:szCs w:val="24"/>
        </w:rPr>
        <w:t>следующие документы:</w:t>
      </w:r>
    </w:p>
    <w:p w:rsidR="009C0763" w:rsidRPr="00D05566" w:rsidP="00FB77D6" w14:paraId="1F2983F8"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Письмо об участии в закупке (оферта);</w:t>
      </w:r>
    </w:p>
    <w:p w:rsidR="009C0763" w:rsidRPr="00D05566" w:rsidP="00FB77D6" w14:paraId="16B886EE"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Анкету Участника;</w:t>
      </w:r>
    </w:p>
    <w:p w:rsidR="009C0763" w:rsidRPr="00D05566" w:rsidP="00FB77D6" w14:paraId="401D1707"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Заявление Участника о наличии связей, которые могут иметь значение для Закупки;</w:t>
      </w:r>
    </w:p>
    <w:p w:rsidR="009C0763" w:rsidRPr="00D05566" w:rsidP="00FB77D6" w14:paraId="370934B8" w14:textId="43242F0E">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Гарантии и заверения о соблюдении законодательства о персональных данных</w:t>
      </w:r>
      <w:r w:rsidRPr="00D05566" w:rsidR="003E5353">
        <w:rPr>
          <w:rFonts w:ascii="Times New Roman" w:hAnsi="Times New Roman" w:cs="Times New Roman"/>
          <w:sz w:val="24"/>
          <w:szCs w:val="24"/>
        </w:rPr>
        <w:t xml:space="preserve"> </w:t>
      </w:r>
      <w:r w:rsidRPr="00D05566">
        <w:rPr>
          <w:rFonts w:ascii="Times New Roman" w:hAnsi="Times New Roman" w:cs="Times New Roman"/>
          <w:iCs/>
          <w:sz w:val="24"/>
          <w:szCs w:val="24"/>
        </w:rPr>
        <w:t>(заполняется только Участниками, являющимися юридическими лицами и индивидуальными предпринимателями)</w:t>
      </w:r>
      <w:r w:rsidRPr="00D05566">
        <w:rPr>
          <w:rFonts w:ascii="Times New Roman" w:hAnsi="Times New Roman" w:cs="Times New Roman"/>
          <w:sz w:val="24"/>
          <w:szCs w:val="24"/>
        </w:rPr>
        <w:t>;</w:t>
      </w:r>
    </w:p>
    <w:p w:rsidR="009C0763" w:rsidRPr="00D05566" w:rsidP="00FB77D6" w14:paraId="77385420" w14:textId="24058509">
      <w:pPr>
        <w:pStyle w:val="NoSpacing"/>
        <w:ind w:firstLine="720"/>
        <w:jc w:val="both"/>
        <w:rPr>
          <w:rFonts w:ascii="Times New Roman" w:hAnsi="Times New Roman" w:cs="Times New Roman"/>
          <w:iCs/>
          <w:sz w:val="24"/>
          <w:szCs w:val="24"/>
        </w:rPr>
      </w:pPr>
      <w:r w:rsidRPr="00D05566">
        <w:rPr>
          <w:rFonts w:ascii="Times New Roman" w:hAnsi="Times New Roman" w:cs="Times New Roman"/>
          <w:sz w:val="24"/>
          <w:szCs w:val="24"/>
        </w:rPr>
        <w:t>– Согласие субъекта персональных данных на обработку персональных данных</w:t>
      </w:r>
      <w:r w:rsidRPr="00D05566" w:rsidR="003E5353">
        <w:rPr>
          <w:rFonts w:ascii="Times New Roman" w:hAnsi="Times New Roman" w:cs="Times New Roman"/>
          <w:sz w:val="24"/>
          <w:szCs w:val="24"/>
        </w:rPr>
        <w:t xml:space="preserve"> </w:t>
      </w:r>
      <w:r w:rsidRPr="00D05566">
        <w:rPr>
          <w:rFonts w:ascii="Times New Roman" w:hAnsi="Times New Roman" w:cs="Times New Roman"/>
          <w:iCs/>
          <w:sz w:val="24"/>
          <w:szCs w:val="24"/>
        </w:rPr>
        <w:t>(заполняется только Участниками, являющимися физическими лицами);</w:t>
      </w:r>
    </w:p>
    <w:p w:rsidR="00AD1726" w:rsidRPr="00D05566" w:rsidP="00FB77D6" w14:paraId="72D5203E" w14:textId="60EE6C4F">
      <w:pPr>
        <w:pStyle w:val="NoSpacing"/>
        <w:ind w:firstLine="720"/>
        <w:jc w:val="both"/>
        <w:rPr>
          <w:rFonts w:ascii="Times New Roman" w:hAnsi="Times New Roman" w:cs="Times New Roman"/>
          <w:sz w:val="24"/>
          <w:szCs w:val="24"/>
        </w:rPr>
      </w:pPr>
      <w:r w:rsidRPr="00D05566">
        <w:rPr>
          <w:sz w:val="24"/>
          <w:szCs w:val="24"/>
        </w:rPr>
        <w:t xml:space="preserve"> </w:t>
      </w:r>
      <w:r w:rsidRPr="00D05566">
        <w:rPr>
          <w:rFonts w:ascii="Times New Roman" w:hAnsi="Times New Roman" w:cs="Times New Roman"/>
          <w:sz w:val="24"/>
          <w:szCs w:val="24"/>
        </w:rPr>
        <w:t>3.2.2. Участник размещает в блоке «Техническая часть» следующие документы:</w:t>
      </w:r>
    </w:p>
    <w:p w:rsidR="00AD1726" w:rsidRPr="00D05566" w:rsidP="00FB77D6" w14:paraId="7542F058" w14:textId="68B310E4">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xml:space="preserve">– </w:t>
      </w:r>
      <w:r w:rsidRPr="00D05566">
        <w:rPr>
          <w:rFonts w:ascii="Times New Roman" w:hAnsi="Times New Roman" w:cs="Times New Roman"/>
          <w:sz w:val="24"/>
          <w:szCs w:val="24"/>
        </w:rPr>
        <w:t>Техническ</w:t>
      </w:r>
      <w:r w:rsidRPr="00D05566">
        <w:rPr>
          <w:rFonts w:ascii="Times New Roman" w:hAnsi="Times New Roman" w:cs="Times New Roman"/>
          <w:sz w:val="24"/>
          <w:szCs w:val="24"/>
        </w:rPr>
        <w:t>ое предложение;</w:t>
      </w:r>
    </w:p>
    <w:p w:rsidR="00AD1726" w:rsidRPr="00D05566" w:rsidP="00FB77D6" w14:paraId="52A4E985" w14:textId="5076508C">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документы, подтверждающие соответствие отбор</w:t>
      </w:r>
      <w:r w:rsidRPr="00D05566" w:rsidR="0056566A">
        <w:rPr>
          <w:rFonts w:ascii="Times New Roman" w:hAnsi="Times New Roman" w:cs="Times New Roman"/>
          <w:sz w:val="24"/>
          <w:szCs w:val="24"/>
        </w:rPr>
        <w:t xml:space="preserve">очным критериям, установленным </w:t>
      </w:r>
      <w:r w:rsidRPr="00D05566">
        <w:rPr>
          <w:rFonts w:ascii="Times New Roman" w:hAnsi="Times New Roman" w:cs="Times New Roman"/>
          <w:sz w:val="24"/>
          <w:szCs w:val="24"/>
        </w:rPr>
        <w:t>Заданием на закупку, если такие критерии указаны в Задании на закупку;</w:t>
      </w:r>
    </w:p>
    <w:p w:rsidR="00AD1726" w:rsidRPr="00D05566" w:rsidP="00FB77D6" w14:paraId="1B9F7434" w14:textId="22045070">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План распределения объемов внутри Коллективного Участника</w:t>
      </w:r>
      <w:r w:rsidRPr="00D05566" w:rsidR="003E5353">
        <w:rPr>
          <w:rFonts w:ascii="Times New Roman" w:hAnsi="Times New Roman" w:cs="Times New Roman"/>
          <w:sz w:val="24"/>
          <w:szCs w:val="24"/>
        </w:rPr>
        <w:t xml:space="preserve"> </w:t>
      </w:r>
      <w:r w:rsidRPr="00D05566">
        <w:rPr>
          <w:rFonts w:ascii="Times New Roman" w:hAnsi="Times New Roman" w:cs="Times New Roman"/>
          <w:iCs/>
          <w:sz w:val="24"/>
          <w:szCs w:val="24"/>
        </w:rPr>
        <w:t>(</w:t>
      </w:r>
      <w:r w:rsidRPr="00740D59">
        <w:rPr>
          <w:rFonts w:ascii="Times New Roman" w:hAnsi="Times New Roman" w:cs="Times New Roman"/>
          <w:i/>
          <w:iCs/>
          <w:sz w:val="24"/>
          <w:szCs w:val="24"/>
        </w:rPr>
        <w:t>подается только Коллективным участником</w:t>
      </w:r>
      <w:r w:rsidRPr="00D05566">
        <w:rPr>
          <w:rFonts w:ascii="Times New Roman" w:hAnsi="Times New Roman" w:cs="Times New Roman"/>
          <w:iCs/>
          <w:sz w:val="24"/>
          <w:szCs w:val="24"/>
        </w:rPr>
        <w:t>)</w:t>
      </w:r>
      <w:r w:rsidRPr="00D05566">
        <w:rPr>
          <w:rFonts w:ascii="Times New Roman" w:hAnsi="Times New Roman" w:cs="Times New Roman"/>
          <w:sz w:val="24"/>
          <w:szCs w:val="24"/>
        </w:rPr>
        <w:t>;</w:t>
      </w:r>
      <w:r w:rsidRPr="00D05566" w:rsidR="003E5353">
        <w:rPr>
          <w:rFonts w:ascii="Times New Roman" w:hAnsi="Times New Roman" w:cs="Times New Roman"/>
          <w:sz w:val="24"/>
          <w:szCs w:val="24"/>
        </w:rPr>
        <w:t xml:space="preserve"> </w:t>
      </w:r>
    </w:p>
    <w:p w:rsidR="00AD1726" w:rsidRPr="00D05566" w:rsidP="00FB77D6" w14:paraId="4F399D0C" w14:textId="1EDAF766">
      <w:pPr>
        <w:pStyle w:val="NoSpacing"/>
        <w:ind w:firstLine="720"/>
        <w:jc w:val="both"/>
        <w:rPr>
          <w:rFonts w:ascii="Times New Roman" w:hAnsi="Times New Roman" w:cs="Times New Roman"/>
          <w:sz w:val="24"/>
          <w:szCs w:val="24"/>
        </w:rPr>
      </w:pPr>
      <w:r w:rsidRPr="00D05566">
        <w:rPr>
          <w:rFonts w:ascii="Times New Roman" w:hAnsi="Times New Roman"/>
          <w:sz w:val="24"/>
        </w:rPr>
        <w:t>– документы, необходимые для оценки заявки в соответствии с оценочными критериями, ука</w:t>
      </w:r>
      <w:r w:rsidRPr="00D05566" w:rsidR="00032DA9">
        <w:rPr>
          <w:rFonts w:ascii="Times New Roman" w:hAnsi="Times New Roman"/>
          <w:sz w:val="24"/>
        </w:rPr>
        <w:t xml:space="preserve">занными в Приложении № </w:t>
      </w:r>
      <w:r w:rsidRPr="00D05566" w:rsidR="00032DA9">
        <w:rPr>
          <w:rFonts w:ascii="Times New Roman" w:hAnsi="Times New Roman"/>
          <w:sz w:val="24"/>
        </w:rPr>
        <w:t xml:space="preserve">2 </w:t>
      </w:r>
      <w:r w:rsidRPr="00D05566" w:rsidR="00CF5109">
        <w:rPr>
          <w:rFonts w:ascii="Times New Roman" w:hAnsi="Times New Roman"/>
          <w:sz w:val="24"/>
        </w:rPr>
        <w:t>(</w:t>
      </w:r>
      <w:r w:rsidRPr="00740D59" w:rsidR="00CF5109">
        <w:rPr>
          <w:rFonts w:ascii="Times New Roman" w:hAnsi="Times New Roman"/>
          <w:i/>
          <w:sz w:val="24"/>
        </w:rPr>
        <w:t xml:space="preserve">непредставление данных документов не является основанием для отклонения </w:t>
      </w:r>
      <w:r w:rsidRPr="00740D59" w:rsidR="00CF5109">
        <w:rPr>
          <w:rFonts w:ascii="Times New Roman" w:hAnsi="Times New Roman"/>
          <w:i/>
          <w:sz w:val="24"/>
        </w:rPr>
        <w:t>заявки</w:t>
      </w:r>
      <w:r w:rsidRPr="00D05566" w:rsidR="00CF5109">
        <w:rPr>
          <w:rFonts w:ascii="Times New Roman" w:hAnsi="Times New Roman"/>
          <w:sz w:val="24"/>
        </w:rPr>
        <w:t>)</w:t>
      </w:r>
      <w:r w:rsidRPr="00D05566" w:rsidR="00CF5109">
        <w:rPr>
          <w:rFonts w:ascii="Times New Roman" w:hAnsi="Times New Roman"/>
          <w:sz w:val="24"/>
        </w:rPr>
        <w:t xml:space="preserve">: </w:t>
      </w:r>
    </w:p>
    <w:p w:rsidR="00032DA9" w:rsidRPr="00D05566" w:rsidP="00FB77D6" w14:paraId="0F05997C" w14:textId="66F9B1E7">
      <w:pPr>
        <w:pStyle w:val="NoSpacing"/>
        <w:ind w:firstLine="720"/>
        <w:jc w:val="both"/>
        <w:rPr>
          <w:rFonts w:ascii="Times New Roman" w:hAnsi="Times New Roman" w:cs="Times New Roman"/>
          <w:sz w:val="24"/>
          <w:szCs w:val="24"/>
        </w:rPr>
      </w:pPr>
      <w:r w:rsidRPr="00D05566" w:rsidR="00740D59">
        <w:rPr>
          <w:rFonts w:ascii="Times New Roman" w:hAnsi="Times New Roman"/>
          <w:sz w:val="24"/>
        </w:rPr>
        <w:t>–</w:t>
      </w:r>
      <w:r w:rsidRPr="00D05566" w:rsidR="00740D59">
        <w:rPr>
          <w:rFonts w:ascii="Times New Roman" w:hAnsi="Times New Roman"/>
          <w:sz w:val="24"/>
        </w:rPr>
        <w:t xml:space="preserve"> </w:t>
      </w:r>
      <w:r w:rsidRPr="00D05566" w:rsidR="00AD1726">
        <w:rPr>
          <w:rFonts w:ascii="Times New Roman" w:hAnsi="Times New Roman" w:cs="Times New Roman"/>
          <w:sz w:val="24"/>
          <w:szCs w:val="24"/>
        </w:rPr>
        <w:t>Справка о перечне и объемах успешного исполнения аналогичных договоров</w:t>
      </w:r>
      <w:r w:rsidRPr="00D05566">
        <w:rPr>
          <w:rFonts w:ascii="Times New Roman" w:hAnsi="Times New Roman" w:cs="Times New Roman"/>
          <w:sz w:val="24"/>
          <w:szCs w:val="24"/>
        </w:rPr>
        <w:t xml:space="preserve"> </w:t>
      </w:r>
    </w:p>
    <w:p w:rsidR="00032DA9" w:rsidRPr="00D05566" w:rsidP="00FB77D6" w14:paraId="2D5D3CCE" w14:textId="4AB0B6C8">
      <w:pPr>
        <w:pStyle w:val="NoSpacing"/>
        <w:ind w:firstLine="720"/>
        <w:jc w:val="both"/>
        <w:rPr>
          <w:rFonts w:ascii="Times New Roman" w:hAnsi="Times New Roman" w:cs="Times New Roman"/>
          <w:sz w:val="24"/>
          <w:szCs w:val="24"/>
        </w:rPr>
      </w:pPr>
      <w:r w:rsidRPr="00D05566">
        <w:rPr>
          <w:rFonts w:ascii="Times New Roman" w:hAnsi="Times New Roman"/>
          <w:sz w:val="24"/>
        </w:rPr>
        <w:t xml:space="preserve">– </w:t>
      </w:r>
      <w:r w:rsidRPr="00D05566" w:rsidR="00AD1726">
        <w:rPr>
          <w:rFonts w:ascii="Times New Roman" w:hAnsi="Times New Roman" w:cs="Times New Roman"/>
          <w:sz w:val="24"/>
          <w:szCs w:val="24"/>
        </w:rPr>
        <w:t>Справка о кадровых ресурсах</w:t>
      </w:r>
      <w:r w:rsidRPr="00D05566" w:rsidR="005E1EE0">
        <w:rPr>
          <w:rFonts w:ascii="Times New Roman" w:hAnsi="Times New Roman" w:cs="Times New Roman"/>
          <w:sz w:val="24"/>
          <w:szCs w:val="24"/>
        </w:rPr>
        <w:t xml:space="preserve"> </w:t>
      </w:r>
    </w:p>
    <w:p w:rsidR="00AD1726" w:rsidRPr="00D05566" w:rsidP="00FB77D6" w14:paraId="72DFB40E" w14:textId="4F279374">
      <w:pPr>
        <w:pStyle w:val="NoSpacing"/>
        <w:ind w:firstLine="720"/>
        <w:jc w:val="both"/>
        <w:rPr>
          <w:rFonts w:ascii="Times New Roman" w:hAnsi="Times New Roman" w:cs="Times New Roman"/>
          <w:sz w:val="24"/>
          <w:szCs w:val="24"/>
        </w:rPr>
      </w:pPr>
      <w:r w:rsidRPr="00D05566">
        <w:rPr>
          <w:rFonts w:ascii="Times New Roman" w:hAnsi="Times New Roman"/>
          <w:sz w:val="24"/>
        </w:rPr>
        <w:t xml:space="preserve">– </w:t>
      </w:r>
      <w:r w:rsidRPr="00D05566">
        <w:rPr>
          <w:rFonts w:ascii="Times New Roman" w:hAnsi="Times New Roman" w:cs="Times New Roman"/>
          <w:sz w:val="24"/>
          <w:szCs w:val="24"/>
        </w:rPr>
        <w:t xml:space="preserve">Квалификационная анкета Участника </w:t>
      </w:r>
    </w:p>
    <w:p w:rsidR="00AD1726" w:rsidRPr="00D05566" w:rsidP="00FB77D6" w14:paraId="0B0B7354"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документы по оценочным критериям, установленным в Задании на закупку, если такие критерии указаны в Задании на закупку.</w:t>
      </w:r>
    </w:p>
    <w:p w:rsidR="00AD1726" w:rsidRPr="00D05566" w:rsidP="00FB77D6" w14:paraId="515402E7"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3.2.3. Блок «Юридические документы» должен содержать копии следующих документов:</w:t>
      </w:r>
    </w:p>
    <w:p w:rsidR="00AD1726" w:rsidRPr="00D05566" w:rsidP="00FB77D6" w14:paraId="1F004A43"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3.2.3.1. Для юридических лиц, созданных и действующих в соответствии с законодательством Российской Федерации:</w:t>
      </w:r>
    </w:p>
    <w:p w:rsidR="00AD1726" w:rsidRPr="00D05566" w:rsidP="00FB77D6" w14:paraId="692DA6DB" w14:textId="0A28D56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1) Устав в действующей редакции или иные документы, предусмотренные действующим законодательством Российской Федерации, устанавливающие правоспособность и правовой статус юридического лица;</w:t>
      </w:r>
      <w:r w:rsidRPr="00D05566" w:rsidR="003E5353">
        <w:rPr>
          <w:rFonts w:ascii="Times New Roman" w:hAnsi="Times New Roman" w:cs="Times New Roman"/>
          <w:sz w:val="24"/>
          <w:szCs w:val="24"/>
        </w:rPr>
        <w:t xml:space="preserve"> </w:t>
      </w:r>
    </w:p>
    <w:p w:rsidR="00AD1726" w:rsidRPr="00D05566" w:rsidP="00FB77D6" w14:paraId="696E36B1" w14:textId="6854CAB9">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2</w:t>
      </w:r>
      <w:r w:rsidRPr="00D05566">
        <w:rPr>
          <w:rFonts w:ascii="Times New Roman" w:hAnsi="Times New Roman" w:cs="Times New Roman"/>
          <w:sz w:val="24"/>
          <w:szCs w:val="24"/>
        </w:rPr>
        <w:t>) Копия документа, подтверждающего полномочия лица действовать от имени Участника:</w:t>
      </w:r>
    </w:p>
    <w:p w:rsidR="00AD1726" w:rsidRPr="00D05566" w:rsidP="00FB77D6" w14:paraId="443515BE"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решение об избрании / назначении единоличного исполнительного органа/ решение и договор о передаче полномочий единоличного исполнительного органа;</w:t>
      </w:r>
    </w:p>
    <w:p w:rsidR="00AD1726" w:rsidRPr="00D05566" w:rsidP="00FB77D6" w14:paraId="438FF403" w14:textId="2A5F49E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Если уполномоченным представителем Участника является лицо, имеющее полномочия на основании надлежащим образом оформленной и заверенной доверенности Участник также предоставляет</w:t>
      </w:r>
      <w:r w:rsidRPr="00D05566" w:rsidR="003E5353">
        <w:rPr>
          <w:rFonts w:ascii="Times New Roman" w:hAnsi="Times New Roman" w:cs="Times New Roman"/>
          <w:sz w:val="24"/>
          <w:szCs w:val="24"/>
        </w:rPr>
        <w:t xml:space="preserve"> </w:t>
      </w:r>
    </w:p>
    <w:p w:rsidR="00AD1726" w:rsidRPr="00D05566" w:rsidP="00FB77D6" w14:paraId="0490F6B4" w14:textId="17CDDDEF">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доверенность, подтверждающая полномочия лица, подписавшего Заявку и входящие в ее состав документы, и лица, уполномоченного заключить соответствующий договор по результатам закупки (если таким лицом не является лицо, наделенное правом действовать от имени Участника без доверенности в силу закона);</w:t>
      </w:r>
      <w:r w:rsidRPr="00D05566" w:rsidR="003E5353">
        <w:rPr>
          <w:rFonts w:ascii="Times New Roman" w:hAnsi="Times New Roman" w:cs="Times New Roman"/>
          <w:sz w:val="24"/>
          <w:szCs w:val="24"/>
        </w:rPr>
        <w:t xml:space="preserve"> </w:t>
      </w:r>
    </w:p>
    <w:p w:rsidR="00AD1726" w:rsidRPr="00D05566" w:rsidP="00FB77D6" w14:paraId="4855022D" w14:textId="399D3029">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3</w:t>
      </w:r>
      <w:r w:rsidRPr="00D05566">
        <w:rPr>
          <w:rFonts w:ascii="Times New Roman" w:hAnsi="Times New Roman" w:cs="Times New Roman"/>
          <w:sz w:val="24"/>
          <w:szCs w:val="24"/>
        </w:rPr>
        <w:t>) Копия решения о согласии на совершение крупной сделки, если требование о необходимости наличия указанного решения установлено законодательством Российской Федерации, учредительными документами юридического лица и для Участника заключение по результатам закупки договора является крупной сделкой либо письменное подтверждение того, что данная сделка не является крупной сделкой, либо заверения о предоставлении указанного решения в течение 60 дней с даты опубликования Итогового протокола в случае, если указанное решение не может быть предоставлено Участником в составе заявки, либо письменное подтверждение того, что указанное требование не распространяется на Участника закупки в силу закона с соответствующим обоснованием со ссылкой на положения законодательства Российской Федерации;</w:t>
      </w:r>
    </w:p>
    <w:p w:rsidR="00AD1726" w:rsidRPr="00D05566" w:rsidP="00FB77D6" w14:paraId="6359FFDC" w14:textId="7941D828">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4</w:t>
      </w:r>
      <w:r w:rsidRPr="00D05566">
        <w:rPr>
          <w:rFonts w:ascii="Times New Roman" w:hAnsi="Times New Roman" w:cs="Times New Roman"/>
          <w:sz w:val="24"/>
          <w:szCs w:val="24"/>
        </w:rPr>
        <w:t>) Бухгалтерская отчетность (Бухгалтерский баланс, Отчет о финансовых результатах или Книга учета доходов и расходов (</w:t>
      </w:r>
      <w:r w:rsidRPr="00D05566">
        <w:rPr>
          <w:rFonts w:ascii="Times New Roman" w:hAnsi="Times New Roman" w:cs="Times New Roman"/>
          <w:sz w:val="24"/>
          <w:szCs w:val="24"/>
        </w:rPr>
        <w:t>КУДиР</w:t>
      </w:r>
      <w:r w:rsidRPr="00D05566">
        <w:rPr>
          <w:rFonts w:ascii="Times New Roman" w:hAnsi="Times New Roman" w:cs="Times New Roman"/>
          <w:sz w:val="24"/>
          <w:szCs w:val="24"/>
        </w:rPr>
        <w:t>)/ вы</w:t>
      </w:r>
      <w:r w:rsidRPr="00D05566" w:rsidR="00C176BC">
        <w:rPr>
          <w:rFonts w:ascii="Times New Roman" w:hAnsi="Times New Roman" w:cs="Times New Roman"/>
          <w:sz w:val="24"/>
          <w:szCs w:val="24"/>
        </w:rPr>
        <w:t xml:space="preserve">писка из </w:t>
      </w:r>
      <w:r w:rsidRPr="00D05566" w:rsidR="00C176BC">
        <w:rPr>
          <w:rFonts w:ascii="Times New Roman" w:hAnsi="Times New Roman" w:cs="Times New Roman"/>
          <w:sz w:val="24"/>
          <w:szCs w:val="24"/>
        </w:rPr>
        <w:t>КУДиР</w:t>
      </w:r>
      <w:r w:rsidRPr="00D05566" w:rsidR="00C176BC">
        <w:rPr>
          <w:rFonts w:ascii="Times New Roman" w:hAnsi="Times New Roman" w:cs="Times New Roman"/>
          <w:sz w:val="24"/>
          <w:szCs w:val="24"/>
        </w:rPr>
        <w:t xml:space="preserve">) </w:t>
      </w:r>
      <w:r w:rsidRPr="00BA12A6" w:rsidR="00BA12A6">
        <w:rPr>
          <w:rFonts w:ascii="Times New Roman" w:hAnsi="Times New Roman" w:cs="Times New Roman"/>
          <w:b/>
          <w:bCs/>
          <w:sz w:val="24"/>
          <w:szCs w:val="24"/>
          <w:u w:val="single"/>
          <w:lang w:eastAsia="ru-RU"/>
        </w:rPr>
        <w:t xml:space="preserve">за предыдущий отчетный финансовый </w:t>
      </w:r>
      <w:r w:rsidRPr="00BA12A6" w:rsidR="00BA12A6">
        <w:rPr>
          <w:rFonts w:ascii="Times New Roman" w:hAnsi="Times New Roman" w:cs="Times New Roman"/>
          <w:b/>
          <w:bCs/>
          <w:sz w:val="24"/>
          <w:szCs w:val="24"/>
          <w:u w:val="single"/>
          <w:lang w:eastAsia="ru-RU"/>
        </w:rPr>
        <w:t>год</w:t>
      </w:r>
      <w:r>
        <w:rPr>
          <w:rStyle w:val="FootnoteReference"/>
          <w:rFonts w:ascii="Times New Roman" w:hAnsi="Times New Roman" w:cs="Times New Roman"/>
          <w:b/>
          <w:bCs/>
          <w:sz w:val="24"/>
          <w:szCs w:val="24"/>
          <w:u w:val="single"/>
          <w:lang w:eastAsia="ru-RU"/>
        </w:rPr>
        <w:footnoteReference w:id="2"/>
      </w:r>
      <w:r w:rsidRPr="00D05566" w:rsidR="00F036CE">
        <w:rPr>
          <w:rFonts w:ascii="Times New Roman" w:hAnsi="Times New Roman" w:cs="Times New Roman"/>
          <w:sz w:val="24"/>
          <w:szCs w:val="24"/>
        </w:rPr>
        <w:t xml:space="preserve">  </w:t>
      </w:r>
      <w:r w:rsidRPr="00D05566">
        <w:rPr>
          <w:rFonts w:ascii="Times New Roman" w:hAnsi="Times New Roman" w:cs="Times New Roman"/>
          <w:sz w:val="24"/>
          <w:szCs w:val="24"/>
        </w:rPr>
        <w:t>(</w:t>
      </w:r>
      <w:r w:rsidRPr="00D05566">
        <w:rPr>
          <w:rFonts w:ascii="Times New Roman" w:hAnsi="Times New Roman" w:cs="Times New Roman"/>
          <w:sz w:val="24"/>
          <w:szCs w:val="24"/>
        </w:rPr>
        <w:t>если применимо в соответствии с режимом налогообложения). Данные документы должны содержать отметку налогового органа о приёме отчетности или иной документ, свидетельствующий о приеме отчетности налоговым органом, в том числе в электронном виде</w:t>
      </w:r>
      <w:r w:rsidR="00C96A3A">
        <w:rPr>
          <w:rFonts w:ascii="Times New Roman" w:hAnsi="Times New Roman" w:cs="Times New Roman"/>
          <w:sz w:val="24"/>
          <w:szCs w:val="24"/>
        </w:rPr>
        <w:t>*</w:t>
      </w:r>
      <w:r w:rsidRPr="00D05566">
        <w:rPr>
          <w:rFonts w:ascii="Times New Roman" w:hAnsi="Times New Roman" w:cs="Times New Roman"/>
          <w:sz w:val="24"/>
          <w:szCs w:val="24"/>
        </w:rPr>
        <w:t>. Бухгалтерский баланс, Отчет о финансовых результатах могут быть сформированы на сайте Государственного информационного ресурса бухгалтерской (финансовой) отчетности https://bo.nalog.ru</w:t>
      </w:r>
      <w:r w:rsidRPr="00D05566" w:rsidR="00DD58B7">
        <w:rPr>
          <w:rFonts w:ascii="Times New Roman" w:hAnsi="Times New Roman" w:cs="Times New Roman"/>
          <w:sz w:val="24"/>
          <w:szCs w:val="24"/>
        </w:rPr>
        <w:t xml:space="preserve"> </w:t>
      </w:r>
      <w:r w:rsidRPr="00D05566">
        <w:rPr>
          <w:rFonts w:ascii="Times New Roman" w:hAnsi="Times New Roman" w:cs="Times New Roman"/>
          <w:sz w:val="24"/>
          <w:szCs w:val="24"/>
        </w:rPr>
        <w:t xml:space="preserve">с подписью ФНС России. </w:t>
      </w:r>
      <w:r w:rsidRPr="00D05566">
        <w:rPr>
          <w:rFonts w:ascii="Times New Roman" w:hAnsi="Times New Roman" w:cs="Times New Roman"/>
          <w:sz w:val="24"/>
          <w:szCs w:val="24"/>
        </w:rPr>
        <w:t>КУДиР</w:t>
      </w:r>
      <w:r w:rsidRPr="00D05566">
        <w:rPr>
          <w:rFonts w:ascii="Times New Roman" w:hAnsi="Times New Roman" w:cs="Times New Roman"/>
          <w:sz w:val="24"/>
          <w:szCs w:val="24"/>
        </w:rPr>
        <w:t xml:space="preserve"> или выписка из </w:t>
      </w:r>
      <w:r w:rsidRPr="00D05566">
        <w:rPr>
          <w:rFonts w:ascii="Times New Roman" w:hAnsi="Times New Roman" w:cs="Times New Roman"/>
          <w:sz w:val="24"/>
          <w:szCs w:val="24"/>
        </w:rPr>
        <w:t>КУДиР</w:t>
      </w:r>
      <w:r w:rsidRPr="00D05566">
        <w:rPr>
          <w:rFonts w:ascii="Times New Roman" w:hAnsi="Times New Roman" w:cs="Times New Roman"/>
          <w:sz w:val="24"/>
          <w:szCs w:val="24"/>
        </w:rPr>
        <w:t xml:space="preserve"> должна содержать информацию о квартальных и годовых итогах по доходам и расходам и должна быть заверена подписью руководителя и печатью (при наличии);</w:t>
      </w:r>
    </w:p>
    <w:p w:rsidR="00AD1726" w:rsidRPr="00D05566" w:rsidP="00FB77D6" w14:paraId="0EB98A6C"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color w:val="FF212E"/>
          <w:sz w:val="24"/>
          <w:szCs w:val="24"/>
        </w:rPr>
        <w:t>*Подтверждение налогового органа не применимо в случае, если Участник освобожден от обязательного предоставления бухгалтерской отчетности в налоговый орган в соответствии с п.4 ст.1 Федерального закона от 28.11.2018 № 444-ФЗ «О внесении изменений в Федеральный закон «О бухгалтерском учете» и предоставляет отчетность в Центральный банк РФ. В таком случае Участник предоставляет подтверждение о приеме бухгалтерской отчетности ЦБ РФ, содержащее регистрационный номер сданной отчетности.</w:t>
      </w:r>
    </w:p>
    <w:p w:rsidR="00AD1726" w:rsidRPr="00D05566" w:rsidP="00FB77D6" w14:paraId="7EFFF785" w14:textId="3C44182A">
      <w:pPr>
        <w:pStyle w:val="NoSpacing"/>
        <w:ind w:firstLine="720"/>
        <w:jc w:val="both"/>
        <w:rPr>
          <w:rFonts w:ascii="Times New Roman" w:hAnsi="Times New Roman" w:cs="Times New Roman"/>
          <w:sz w:val="24"/>
          <w:szCs w:val="24"/>
        </w:rPr>
      </w:pPr>
      <w:r>
        <w:rPr>
          <w:rFonts w:ascii="Times New Roman" w:hAnsi="Times New Roman" w:cs="Times New Roman"/>
          <w:sz w:val="24"/>
          <w:szCs w:val="24"/>
        </w:rPr>
        <w:t>5</w:t>
      </w:r>
      <w:r w:rsidRPr="00D05566">
        <w:rPr>
          <w:rFonts w:ascii="Times New Roman" w:hAnsi="Times New Roman" w:cs="Times New Roman"/>
          <w:sz w:val="24"/>
          <w:szCs w:val="24"/>
        </w:rPr>
        <w:t>) Справка из ИФНС России об исполнении налогоплательщиком (плательщиком сборов, налоговым агентом) обязанности по уплате налогов, сборов, страховых взносов, пеней, штрафов, процентов (код по КНД 1120101), либо Справка из ИФНС России о наличии (отсутствии) задолженности в размере отрицательного сальдо ЕНС (КНД 1120518), по состоянию на дату не ранее чем за 60 дней до даты ее предоставления Организатору закупки. В случае, если Участник имеет неисполненную обязанность по уплате налогов, сборов, страховых взносов, пеней, штрафов, процентов, либо задолженность</w:t>
      </w:r>
      <w:r w:rsidRPr="00D05566" w:rsidR="00DD58B7">
        <w:rPr>
          <w:rFonts w:ascii="Times New Roman" w:hAnsi="Times New Roman" w:cs="Times New Roman"/>
          <w:sz w:val="24"/>
          <w:szCs w:val="24"/>
        </w:rPr>
        <w:t xml:space="preserve"> </w:t>
      </w:r>
      <w:r w:rsidRPr="00D05566">
        <w:rPr>
          <w:rFonts w:ascii="Times New Roman" w:hAnsi="Times New Roman" w:cs="Times New Roman"/>
          <w:sz w:val="24"/>
          <w:szCs w:val="24"/>
        </w:rPr>
        <w:t xml:space="preserve">в размере отрицательного сальдо ЕНС, дополнительно предоставляется справка о наличии на дату формирования справки положительного, отрицательного или нулевого сальдо ЕНС (код по КНД 1160082) по каждому налоговому органу, по которому существует задолженность, на дату не ранее чем дата выдачи Справки об исполнении налогоплательщиком (плательщиком сборов, налоговым агентом) обязанности по уплате налогов, сборов, страховых взносов, пеней, штрафов, процентов (код по КНД 1120101), либо Справки из ИФНС России о наличии (отсутствии) задолженности в размере отрицательного сальдо ЕНС (КНД 1120518). В соответствии с п. 129 Приказа ФНС России от 08.07.2019 № ММВ-7-19/343@ справка должна быть выдана тем налоговым органом, в котором Участник стоит на учете, с отражением состояния всем налогам, сборам, страховым взносам, пеням, штрафам, процентам, подлежащим уплате заявителем. Данные Справки должны быть представлены в виде сканированных копий справок, оформленных в бумажном виде и содержащих подпись уполномоченного лица налогового органа; или в виде справок, оформленных в электронном виде и содержащих усиленную квалифицированную электронную подпись налогового органа в порядке, установленном </w:t>
      </w:r>
      <w:r w:rsidRPr="00D05566">
        <w:rPr>
          <w:rFonts w:ascii="Times New Roman" w:hAnsi="Times New Roman" w:cs="Times New Roman"/>
          <w:sz w:val="24"/>
          <w:szCs w:val="24"/>
        </w:rPr>
        <w:t>законодательством Российской Федерации. В связи со временным снижением налоговой нагрузки на налогоплательщиков на период проведения специальной операции и действий недружественных стран, Участник вправе предоставить соответствующие документы из ИНФС России об освобождении Участника от уплаты налогов, о предоставлении отсрочки (рассрочки) по уплате налогов и о списании задолженности по налогам;</w:t>
      </w:r>
    </w:p>
    <w:p w:rsidR="00AD1726" w:rsidRPr="00D05566" w:rsidP="00FB77D6" w14:paraId="3CC7A28D" w14:textId="47671D1E">
      <w:pPr>
        <w:pStyle w:val="NoSpacing"/>
        <w:ind w:firstLine="720"/>
        <w:jc w:val="both"/>
        <w:rPr>
          <w:rFonts w:ascii="Times New Roman" w:hAnsi="Times New Roman" w:cs="Times New Roman"/>
          <w:sz w:val="24"/>
          <w:szCs w:val="24"/>
        </w:rPr>
      </w:pPr>
      <w:r>
        <w:rPr>
          <w:rFonts w:ascii="Times New Roman" w:hAnsi="Times New Roman" w:cs="Times New Roman"/>
          <w:sz w:val="24"/>
          <w:szCs w:val="24"/>
        </w:rPr>
        <w:t>6</w:t>
      </w:r>
      <w:r w:rsidRPr="00D05566">
        <w:rPr>
          <w:rFonts w:ascii="Times New Roman" w:hAnsi="Times New Roman" w:cs="Times New Roman"/>
          <w:sz w:val="24"/>
          <w:szCs w:val="24"/>
        </w:rPr>
        <w:t>) Приказ о назначении главного бухгалтера / Приказ о возложении обязанностей по ведению бухгалтерского учета единоличным исполнительным органом (генеральным директором) / Договор на ведение бухгалтерского учета сторонней организацией;</w:t>
      </w:r>
    </w:p>
    <w:p w:rsidR="00AD1726" w:rsidRPr="00D05566" w:rsidP="00FB77D6" w14:paraId="51B3D12A" w14:textId="55A2EFD1">
      <w:pPr>
        <w:pStyle w:val="NoSpacing"/>
        <w:ind w:firstLine="720"/>
        <w:jc w:val="both"/>
        <w:rPr>
          <w:rFonts w:ascii="Times New Roman" w:hAnsi="Times New Roman" w:cs="Times New Roman"/>
          <w:sz w:val="24"/>
          <w:szCs w:val="24"/>
        </w:rPr>
      </w:pPr>
      <w:r>
        <w:rPr>
          <w:rFonts w:ascii="Times New Roman" w:hAnsi="Times New Roman"/>
          <w:sz w:val="24"/>
        </w:rPr>
        <w:t>7</w:t>
      </w:r>
      <w:r w:rsidRPr="00D05566">
        <w:rPr>
          <w:rFonts w:ascii="Times New Roman" w:hAnsi="Times New Roman"/>
          <w:sz w:val="24"/>
        </w:rPr>
        <w:t>) Документы, необходимые для проведения оценки заявки в соответствии с критериями оценки, ука</w:t>
      </w:r>
      <w:r w:rsidRPr="00D05566" w:rsidR="00F827AA">
        <w:rPr>
          <w:rFonts w:ascii="Times New Roman" w:hAnsi="Times New Roman"/>
          <w:sz w:val="24"/>
        </w:rPr>
        <w:t>занными в Приложении № 2</w:t>
      </w:r>
      <w:r w:rsidRPr="00D05566" w:rsidR="00F036CE">
        <w:rPr>
          <w:rFonts w:ascii="Times New Roman" w:hAnsi="Times New Roman"/>
          <w:sz w:val="24"/>
        </w:rPr>
        <w:t xml:space="preserve"> (непредставление данных документов не является основанием для отклонения заявки)</w:t>
      </w:r>
      <w:r w:rsidRPr="00D05566" w:rsidR="006866F8">
        <w:rPr>
          <w:rFonts w:ascii="Times New Roman" w:hAnsi="Times New Roman"/>
          <w:sz w:val="24"/>
        </w:rPr>
        <w:t>:</w:t>
      </w:r>
    </w:p>
    <w:p w:rsidR="00AD1726" w:rsidRPr="00D05566" w:rsidP="00FB77D6" w14:paraId="7A6C1F35" w14:textId="3339F105">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Налоговая декларация по налогам, уплачиваемым в связи с применением упрощенной системы налогообложения за предшествующий календарный год</w:t>
      </w:r>
      <w:r w:rsidRPr="00D05566" w:rsidR="001C5F3B">
        <w:rPr>
          <w:rFonts w:ascii="Times New Roman" w:hAnsi="Times New Roman" w:cs="Times New Roman"/>
          <w:sz w:val="24"/>
          <w:szCs w:val="24"/>
        </w:rPr>
        <w:t xml:space="preserve"> в соответствии с установленными сроками сдачи отчетности на момент подачи заявки</w:t>
      </w:r>
      <w:r w:rsidRPr="00D05566" w:rsidR="003E5353">
        <w:rPr>
          <w:rFonts w:ascii="Times New Roman" w:hAnsi="Times New Roman" w:cs="Times New Roman"/>
          <w:sz w:val="24"/>
          <w:szCs w:val="24"/>
        </w:rPr>
        <w:t xml:space="preserve"> </w:t>
      </w:r>
      <w:r w:rsidRPr="00D05566">
        <w:rPr>
          <w:rFonts w:ascii="Times New Roman" w:hAnsi="Times New Roman" w:cs="Times New Roman"/>
          <w:iCs/>
          <w:sz w:val="24"/>
          <w:szCs w:val="24"/>
        </w:rPr>
        <w:t>(</w:t>
      </w:r>
      <w:r w:rsidRPr="00740D59">
        <w:rPr>
          <w:rFonts w:ascii="Times New Roman" w:hAnsi="Times New Roman" w:cs="Times New Roman"/>
          <w:i/>
          <w:iCs/>
          <w:sz w:val="24"/>
          <w:szCs w:val="24"/>
        </w:rPr>
        <w:t>для Участников, применяющих упрощенную систему налогообложения</w:t>
      </w:r>
      <w:r w:rsidRPr="00D05566">
        <w:rPr>
          <w:rFonts w:ascii="Times New Roman" w:hAnsi="Times New Roman" w:cs="Times New Roman"/>
          <w:iCs/>
          <w:sz w:val="24"/>
          <w:szCs w:val="24"/>
        </w:rPr>
        <w:t>).</w:t>
      </w:r>
      <w:r w:rsidRPr="00D05566" w:rsidR="003E5353">
        <w:rPr>
          <w:rFonts w:ascii="Times New Roman" w:hAnsi="Times New Roman" w:cs="Times New Roman"/>
          <w:iCs/>
          <w:sz w:val="24"/>
          <w:szCs w:val="24"/>
        </w:rPr>
        <w:t xml:space="preserve"> </w:t>
      </w:r>
      <w:r w:rsidRPr="00D05566">
        <w:rPr>
          <w:rFonts w:ascii="Times New Roman" w:hAnsi="Times New Roman" w:cs="Times New Roman"/>
          <w:sz w:val="24"/>
          <w:szCs w:val="24"/>
        </w:rPr>
        <w:t>Если Участник применяет автоматизированную упрощенную систему налогообложения, налоговая декларация не предоставляется;</w:t>
      </w:r>
    </w:p>
    <w:p w:rsidR="00AD1726" w:rsidRPr="00D05566" w:rsidP="00FB77D6" w14:paraId="20F62420" w14:textId="3F916B39">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Выписка из реестра акционеров общества</w:t>
      </w:r>
      <w:r w:rsidRPr="00D05566" w:rsidR="003E5353">
        <w:rPr>
          <w:rFonts w:ascii="Times New Roman" w:hAnsi="Times New Roman" w:cs="Times New Roman"/>
          <w:sz w:val="24"/>
          <w:szCs w:val="24"/>
        </w:rPr>
        <w:t xml:space="preserve"> </w:t>
      </w:r>
      <w:r w:rsidRPr="00D05566">
        <w:rPr>
          <w:rFonts w:ascii="Times New Roman" w:hAnsi="Times New Roman" w:cs="Times New Roman"/>
          <w:iCs/>
          <w:sz w:val="24"/>
          <w:szCs w:val="24"/>
        </w:rPr>
        <w:t>(</w:t>
      </w:r>
      <w:r w:rsidRPr="00740D59">
        <w:rPr>
          <w:rFonts w:ascii="Times New Roman" w:hAnsi="Times New Roman" w:cs="Times New Roman"/>
          <w:i/>
          <w:iCs/>
          <w:sz w:val="24"/>
          <w:szCs w:val="24"/>
        </w:rPr>
        <w:t>только для Участников - юридических лиц, зарегистрированных в форме акционерных обществ</w:t>
      </w:r>
      <w:r w:rsidRPr="00D05566">
        <w:rPr>
          <w:rFonts w:ascii="Times New Roman" w:hAnsi="Times New Roman" w:cs="Times New Roman"/>
          <w:iCs/>
          <w:sz w:val="24"/>
          <w:szCs w:val="24"/>
        </w:rPr>
        <w:t>)</w:t>
      </w:r>
      <w:r w:rsidRPr="00D05566">
        <w:rPr>
          <w:rFonts w:ascii="Times New Roman" w:hAnsi="Times New Roman" w:cs="Times New Roman"/>
          <w:sz w:val="24"/>
          <w:szCs w:val="24"/>
        </w:rPr>
        <w:t>.</w:t>
      </w:r>
    </w:p>
    <w:p w:rsidR="00AD1726" w:rsidRPr="00D05566" w:rsidP="00FB77D6" w14:paraId="1DD49A72"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3.2.3.2. Для юридических лиц, созданных и действующих в соответствии с законодательством иностранных государств:</w:t>
      </w:r>
    </w:p>
    <w:p w:rsidR="00AD1726" w:rsidRPr="00D05566" w:rsidP="00FB77D6" w14:paraId="0035D173"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1) Учредительные документы иностранной компании (в том числе, устав, документ о государственной регистрации, документ с кодом налогоплательщика, подтверждающий регистрацию иностранной компании в качестве налогоплательщика либо аналоги указанных документов, предусмотренные законодательством государства по месту нахождения (учреждения). Данные документы предоставляются с нотариально заверенным переводом на русский язык или с переводом на русский язык, выполненным и заверенным дипломированным переводчиком с копией диплома;</w:t>
      </w:r>
    </w:p>
    <w:p w:rsidR="00AD1726" w:rsidRPr="00D05566" w:rsidP="00FB77D6" w14:paraId="2BB0C793"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2) Документы о постановке на налоговый учет в Российской Федерации (если применимо). Данные документы предоставляются с нотариально заверенным переводом на русский язык или с переводом на русский язык, выполненным и заверенным дипломированным переводчиком с копией диплома;</w:t>
      </w:r>
    </w:p>
    <w:p w:rsidR="00AD1726" w:rsidRPr="00D05566" w:rsidP="00FB77D6" w14:paraId="37E51EFB"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3) Выписка из торгового реестра страны учреждения, выданная в стране регистрации иностранной компании, или другой юридически значимый документ в качестве подтверждения статуса иностранной компании. Данные документы предоставляются с нотариально заверенным переводом на русский язык или с переводом на русский язык, выполненным и заверенным дипломированным переводчиком с копией диплома;</w:t>
      </w:r>
    </w:p>
    <w:p w:rsidR="00AD1726" w:rsidRPr="00D05566" w:rsidP="00FB77D6" w14:paraId="6BE25D78"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4) Документ, подтверждающий полномочия лица действовать от имени Участника:</w:t>
      </w:r>
    </w:p>
    <w:p w:rsidR="00AD1726" w:rsidRPr="00D05566" w:rsidP="00FB77D6" w14:paraId="6628C013"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документ, предусмотренный законодательством государства по месту нахождения (учреждения), подтверждающий избрание/назначение единоличного (коллегиального) исполнительного органа. Данные документы предоставляются с нотариально заверенным переводом на русский язык или с переводом на русский язык, выполненным и заверенным дипломированным переводчиком с копией диплома;</w:t>
      </w:r>
    </w:p>
    <w:p w:rsidR="00AD1726" w:rsidRPr="00D05566" w:rsidP="00FB77D6" w14:paraId="445D7FEE"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документы (доверенности), подтверждающие полномочия лица (лиц), подписавшего(-их) заявку и входящие в ее состав документы, и лица, уполномоченного заключить соответствующий договор по результатам закупки (если таким лицом не является лицо, наделенное правом действовать от имени Участника без доверенности в силу закона). Данные документы предоставляются с нотариально заверенным переводом на русский язык или с переводом на русский язык, выполненным и заверенным дипломированным переводчиком с копией диплома;</w:t>
      </w:r>
    </w:p>
    <w:p w:rsidR="00AD1726" w:rsidRPr="00D05566" w:rsidP="00FB77D6" w14:paraId="52019DEF" w14:textId="35C57F49">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xml:space="preserve">5) Документы, предусмотренные международными стандартами финансовой отчетности (МСФО) по форме, предусмотренной законодательством государства по месту </w:t>
      </w:r>
      <w:r w:rsidRPr="00D05566">
        <w:rPr>
          <w:rFonts w:ascii="Times New Roman" w:hAnsi="Times New Roman" w:cs="Times New Roman"/>
          <w:sz w:val="24"/>
          <w:szCs w:val="24"/>
        </w:rPr>
        <w:t>нахождения (учреждения)</w:t>
      </w:r>
      <w:r w:rsidRPr="00BA12A6" w:rsidR="00BA12A6">
        <w:rPr>
          <w:rFonts w:ascii="Times New Roman" w:hAnsi="Times New Roman" w:cs="Times New Roman"/>
          <w:sz w:val="24"/>
          <w:szCs w:val="24"/>
        </w:rPr>
        <w:t xml:space="preserve"> </w:t>
      </w:r>
      <w:r w:rsidRPr="00BA12A6" w:rsidR="00BA12A6">
        <w:rPr>
          <w:rFonts w:ascii="Times New Roman" w:hAnsi="Times New Roman" w:cs="Times New Roman"/>
          <w:b/>
          <w:bCs/>
          <w:sz w:val="24"/>
          <w:szCs w:val="24"/>
          <w:u w:val="single"/>
          <w:lang w:eastAsia="ru-RU"/>
        </w:rPr>
        <w:t>за предыдущий отчетный финансовый год</w:t>
      </w:r>
      <w:r w:rsidRPr="00BA12A6">
        <w:rPr>
          <w:rFonts w:ascii="Times New Roman" w:hAnsi="Times New Roman" w:cs="Times New Roman"/>
          <w:sz w:val="24"/>
          <w:szCs w:val="24"/>
        </w:rPr>
        <w:t>. Данные</w:t>
      </w:r>
      <w:r w:rsidRPr="00D05566">
        <w:rPr>
          <w:rFonts w:ascii="Times New Roman" w:hAnsi="Times New Roman" w:cs="Times New Roman"/>
          <w:sz w:val="24"/>
          <w:szCs w:val="24"/>
        </w:rPr>
        <w:t xml:space="preserve"> документы предоставляются с нотариально заверенным переводом на русский язык или с переводом на русский язык, выполненным и заверенным дипломированным переводчиком с копией диплома.</w:t>
      </w:r>
    </w:p>
    <w:p w:rsidR="00AD1726" w:rsidRPr="00D05566" w:rsidP="00FB77D6" w14:paraId="2314B6D0"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3.2.3.3. Для индивидуальных предпринимателей:</w:t>
      </w:r>
    </w:p>
    <w:p w:rsidR="00AD1726" w:rsidRPr="00D05566" w:rsidP="00FB77D6" w14:paraId="1F1D7EC3" w14:textId="71D06603">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1</w:t>
      </w:r>
      <w:r w:rsidRPr="00D05566">
        <w:rPr>
          <w:rFonts w:ascii="Times New Roman" w:hAnsi="Times New Roman" w:cs="Times New Roman"/>
          <w:sz w:val="24"/>
          <w:szCs w:val="24"/>
        </w:rPr>
        <w:t>) Документ, подтверждающий полномочия лица действовать от имени Участника:</w:t>
      </w:r>
    </w:p>
    <w:p w:rsidR="00AD1726" w:rsidRPr="00D05566" w:rsidP="00FB77D6" w14:paraId="4994B683"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доверенность, подтверждающая полномочия лица, уполномоченного заключить соответствующий договор по результатам закупки (если таким лицом не является лицо, наделенное правом действовать от имени Участника без доверенности в силу закона);</w:t>
      </w:r>
    </w:p>
    <w:p w:rsidR="00AD1726" w:rsidRPr="00D05566" w:rsidP="00FB77D6" w14:paraId="2210855A" w14:textId="36B45D86">
      <w:pPr>
        <w:pStyle w:val="NoSpacing"/>
        <w:ind w:firstLine="720"/>
        <w:jc w:val="both"/>
        <w:rPr>
          <w:rFonts w:ascii="Times New Roman" w:hAnsi="Times New Roman" w:cs="Times New Roman"/>
          <w:sz w:val="24"/>
          <w:szCs w:val="24"/>
        </w:rPr>
      </w:pPr>
      <w:r>
        <w:rPr>
          <w:rFonts w:ascii="Times New Roman" w:hAnsi="Times New Roman" w:cs="Times New Roman"/>
          <w:sz w:val="24"/>
          <w:szCs w:val="24"/>
        </w:rPr>
        <w:t>2</w:t>
      </w:r>
      <w:r w:rsidRPr="00D05566">
        <w:rPr>
          <w:rFonts w:ascii="Times New Roman" w:hAnsi="Times New Roman" w:cs="Times New Roman"/>
          <w:sz w:val="24"/>
          <w:szCs w:val="24"/>
        </w:rPr>
        <w:t>) Налоговая декларация по НДФЛ (форма 3-</w:t>
      </w:r>
      <w:r w:rsidRPr="00D05566">
        <w:rPr>
          <w:rFonts w:ascii="Times New Roman" w:hAnsi="Times New Roman" w:cs="Times New Roman"/>
          <w:sz w:val="24"/>
          <w:szCs w:val="24"/>
        </w:rPr>
        <w:t>НДФЛ)/</w:t>
      </w:r>
      <w:r w:rsidRPr="00D05566">
        <w:rPr>
          <w:rFonts w:ascii="Times New Roman" w:hAnsi="Times New Roman" w:cs="Times New Roman"/>
          <w:sz w:val="24"/>
          <w:szCs w:val="24"/>
        </w:rPr>
        <w:t xml:space="preserve">Патент на право применения патентной системы налогообложения (с приложениями)/Налоговая декларация по налогам, уплачиваемым в связи с применением упрощенной системы налогообложения, ЕСХН за </w:t>
      </w:r>
      <w:r w:rsidR="00BA12A6">
        <w:rPr>
          <w:rFonts w:ascii="Times New Roman" w:hAnsi="Times New Roman" w:cs="Times New Roman"/>
          <w:b/>
          <w:bCs/>
          <w:sz w:val="24"/>
          <w:szCs w:val="24"/>
          <w:highlight w:val="yellow"/>
          <w:u w:val="single"/>
          <w:lang w:eastAsia="ru-RU"/>
        </w:rPr>
        <w:t xml:space="preserve"> </w:t>
      </w:r>
      <w:r w:rsidRPr="00BA12A6" w:rsidR="00BA12A6">
        <w:rPr>
          <w:rFonts w:ascii="Times New Roman" w:hAnsi="Times New Roman" w:cs="Times New Roman"/>
          <w:b/>
          <w:bCs/>
          <w:sz w:val="24"/>
          <w:szCs w:val="24"/>
          <w:u w:val="single"/>
          <w:lang w:eastAsia="ru-RU"/>
        </w:rPr>
        <w:t>предыдущий  год</w:t>
      </w:r>
      <w:r w:rsidRPr="00BA12A6" w:rsidR="00BA12A6">
        <w:rPr>
          <w:rFonts w:ascii="Times New Roman" w:hAnsi="Times New Roman" w:cs="Times New Roman"/>
          <w:sz w:val="24"/>
          <w:szCs w:val="24"/>
          <w:lang w:eastAsia="ru-RU"/>
        </w:rPr>
        <w:t xml:space="preserve"> </w:t>
      </w:r>
      <w:r w:rsidRPr="00BA12A6" w:rsidR="00F036CE">
        <w:rPr>
          <w:rFonts w:ascii="Times New Roman" w:eastAsia="Times New Roman" w:hAnsi="Times New Roman" w:cs="Times New Roman"/>
          <w:sz w:val="24"/>
          <w:szCs w:val="24"/>
          <w:lang w:eastAsia="ru-RU"/>
        </w:rPr>
        <w:t xml:space="preserve"> </w:t>
      </w:r>
      <w:r w:rsidRPr="00BA12A6" w:rsidR="00683666">
        <w:rPr>
          <w:rFonts w:ascii="Times New Roman" w:hAnsi="Times New Roman" w:cs="Times New Roman"/>
          <w:sz w:val="24"/>
          <w:szCs w:val="24"/>
        </w:rPr>
        <w:t>в соответствии</w:t>
      </w:r>
      <w:r w:rsidRPr="00D05566" w:rsidR="00683666">
        <w:rPr>
          <w:rFonts w:ascii="Times New Roman" w:hAnsi="Times New Roman" w:cs="Times New Roman"/>
          <w:sz w:val="24"/>
          <w:szCs w:val="24"/>
        </w:rPr>
        <w:t xml:space="preserve"> с установленными сроками сдачи отчетности на момент подачи заявки </w:t>
      </w:r>
      <w:r w:rsidRPr="00D05566">
        <w:rPr>
          <w:rFonts w:ascii="Times New Roman" w:hAnsi="Times New Roman" w:cs="Times New Roman"/>
          <w:sz w:val="24"/>
          <w:szCs w:val="24"/>
        </w:rPr>
        <w:t>(в зависимости от применяемой системы налогообложения). Декларация должна содержать отметку налогового органа о ее приёме или иной документ, свидетельствующий о приеме отчетности налоговым органом, в том числе в электронном виде. Если Участником применяется специальный налоговый режим «Налог на профессиональный доход», патентная система налогообложения или автоматизированная упрощенная система налогообложения, налоговая декларация по налогам, уплачиваемым в связи с применением упрощенной системы налогообложения, ЕСХН не предоставляется;</w:t>
      </w:r>
    </w:p>
    <w:p w:rsidR="00AD1726" w:rsidRPr="00D05566" w:rsidP="00FB77D6" w14:paraId="6ED88A89" w14:textId="56CE50B7">
      <w:pPr>
        <w:pStyle w:val="NoSpacing"/>
        <w:ind w:firstLine="720"/>
        <w:jc w:val="both"/>
        <w:rPr>
          <w:rFonts w:ascii="Times New Roman" w:hAnsi="Times New Roman" w:cs="Times New Roman"/>
          <w:sz w:val="24"/>
          <w:szCs w:val="24"/>
        </w:rPr>
      </w:pPr>
      <w:r>
        <w:rPr>
          <w:rFonts w:ascii="Times New Roman" w:hAnsi="Times New Roman" w:cs="Times New Roman"/>
          <w:sz w:val="24"/>
          <w:szCs w:val="24"/>
        </w:rPr>
        <w:t>3</w:t>
      </w:r>
      <w:r w:rsidRPr="00D05566">
        <w:rPr>
          <w:rFonts w:ascii="Times New Roman" w:hAnsi="Times New Roman" w:cs="Times New Roman"/>
          <w:sz w:val="24"/>
          <w:szCs w:val="24"/>
        </w:rPr>
        <w:t>) Справка из ИФНС России об исполнении налогоплательщиком (плательщиком сборов, налоговым агентом) обязанности по уплате налогов, сборов, страховых взносов, пеней, штрафов, процентов (код по КНД 1120101), либо Справка из ИФНС России о наличии (отсутствии) задолженности в размере отрицательного сальдо ЕНС (КНД 1120518), по состоянию на дату не ранее чем за 60 дней до даты ее предоставления Организатору закупки. В случае, если Участник имеет неисполненную обязанность по уплате налогов, сборов, страховых взносов, пеней, штрафов, процентов, либо задолженность в размере отрицательного сальдо ЕНС, дополнительно предоставляется справка о наличии на дату формирования справки положительного, отрицательного или нулевого сальдо ЕНС (код по КНД 1160082) по каждому налоговому органу, по которому существует задолженность, на дату не ранее чем дата выдачи Справки об исполнении налогоплательщиком (плательщиком сборов, налоговым агентом) обязанности по уплате налогов, сборов, страховых взносов, пеней, штрафов, процентов (код по КНД 1120101), либо Справки из ИФНС России о наличии (отсутствии) задолженности в размере отрицательного сальдо ЕНС (КНД 1120518). В соответствии с п. 129 Приказа ФНС России от 08.07.2019 № ММВ-7-19/343@ справка должна быть выдана тем налоговым органом, в котором Участник стоит на учете, с отражением состояния всем налогам, сборам, страховым взносам, пеням, штрафам, процентам, подлежащим уплате заявителем. Данные Справки должны быть представлены в виде сканированных копий справок, оформленных в бумажном виде и содержащих подпись уполномоченного лица налогового органа; или в виде справок, оформленных в электронном виде и содержащих усиленную квалифицированную электронную подпись налогового органа в порядке, установленном законодательством Российской Федерации. Участник, применяющий «Налог на профессиональный доход» предоставляет справку о состоянии расчетов (доходах) по налогу на профессиональный доход (код по КНД 1122036), сформированную в электронном виде и содержащую усиленную квалифицированную электронную подпись налогового органа в порядке, установленном законодательством Российской Федерации. В связи со временным снижением налоговой нагрузки на налогоплательщиков на период проведения специальной операции и действий недружественных стран, Участник вправе предоставить соответствующие документы из ИНФС России об освобождении Участника от уплаты налогов, о предоставлении отсрочки (рассрочки) по уплате налогов и о списании задолженности по налогам.</w:t>
      </w:r>
    </w:p>
    <w:p w:rsidR="00AD1726" w:rsidRPr="00D05566" w:rsidP="00FB77D6" w14:paraId="0447967F" w14:textId="390360CC">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3.2.3.4. Для физических лиц, не являющихся индивидуальными предпринимателями:</w:t>
      </w:r>
      <w:r w:rsidRPr="00D05566" w:rsidR="00DD58B7">
        <w:rPr>
          <w:rFonts w:ascii="Times New Roman" w:hAnsi="Times New Roman" w:cs="Times New Roman"/>
          <w:sz w:val="24"/>
          <w:szCs w:val="24"/>
        </w:rPr>
        <w:t xml:space="preserve"> </w:t>
      </w:r>
    </w:p>
    <w:p w:rsidR="00AD1726" w:rsidRPr="00D05566" w:rsidP="00FB77D6" w14:paraId="496528D4"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1) Паспортные данные в следующем объеме: фамилия, имя, отчество, серия и номер документа, удостоверяющего личность, дата его выдачи, место регистрации по месту жительства;</w:t>
      </w:r>
    </w:p>
    <w:p w:rsidR="00AD1726" w:rsidRPr="00D05566" w:rsidP="00FB77D6" w14:paraId="48DC2AAD" w14:textId="22E21A81">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xml:space="preserve">2) </w:t>
      </w:r>
      <w:r w:rsidRPr="00621C1E" w:rsidR="00621C1E">
        <w:rPr>
          <w:rFonts w:ascii="Times New Roman" w:hAnsi="Times New Roman" w:cs="Times New Roman"/>
          <w:sz w:val="24"/>
          <w:szCs w:val="24"/>
        </w:rPr>
        <w:t>Свидетельство о постановке на учет или выписка из Единого государственного реестра налогоплательщиков (ЕГРН), содержащие сведения о постановке на учет в налоговом органе</w:t>
      </w:r>
      <w:r w:rsidRPr="00D05566">
        <w:rPr>
          <w:rFonts w:ascii="Times New Roman" w:hAnsi="Times New Roman" w:cs="Times New Roman"/>
          <w:sz w:val="24"/>
          <w:szCs w:val="24"/>
        </w:rPr>
        <w:t>;</w:t>
      </w:r>
    </w:p>
    <w:p w:rsidR="00AD1726" w:rsidRPr="00D05566" w:rsidP="00FB77D6" w14:paraId="415E0AA3"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3) Документ (доверенность), подтверждающий полномочия лица (лиц), подписавшего(-их) Заявку и входящие в ее состав документы, выданный Участником - физическим лицом.</w:t>
      </w:r>
    </w:p>
    <w:p w:rsidR="00AD1726" w:rsidRPr="00D05566" w:rsidP="00FB77D6" w14:paraId="4FCAD63F"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xml:space="preserve">3.2.4. Заявка, поданная лицами, выступающими на стороне одного Участника (Лидера) (далее – Коллективный Участник), кроме документов, указанных в </w:t>
      </w:r>
      <w:r w:rsidRPr="00D05566">
        <w:rPr>
          <w:rFonts w:ascii="Times New Roman" w:hAnsi="Times New Roman" w:cs="Times New Roman"/>
          <w:sz w:val="24"/>
          <w:szCs w:val="24"/>
        </w:rPr>
        <w:t>пп</w:t>
      </w:r>
      <w:r w:rsidRPr="00D05566">
        <w:rPr>
          <w:rFonts w:ascii="Times New Roman" w:hAnsi="Times New Roman" w:cs="Times New Roman"/>
          <w:sz w:val="24"/>
          <w:szCs w:val="24"/>
        </w:rPr>
        <w:t>. 3.2.3.1. - 3.2.3.4. (в зависимости от состава Коллективного участника), должна содержать следующие документы:</w:t>
      </w:r>
    </w:p>
    <w:p w:rsidR="00AD1726" w:rsidRPr="00D05566" w:rsidP="00FB77D6" w14:paraId="338A1038"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1) Копию Соглашения или иного документа, подписанного между лицами, выступающими на стороне одного Участника (Лидера) (размещается в блоке «Юридические документы»). Данное Соглашение должно:</w:t>
      </w:r>
    </w:p>
    <w:p w:rsidR="00AD1726" w:rsidRPr="00D05566" w:rsidP="00FB77D6" w14:paraId="529D0C4F"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соответствовать нормам Гражданского кодекса Российской Федерации;</w:t>
      </w:r>
    </w:p>
    <w:p w:rsidR="00AD1726" w:rsidRPr="00D05566" w:rsidP="00FB77D6" w14:paraId="6DEE15FA"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определять одного из членов Коллективного Участника, который в дальнейшем будет представлять интересы каждого члена Коллективного Участника во взаимоотношениях с организатором (Лидером) Коллективного Участника;</w:t>
      </w:r>
    </w:p>
    <w:p w:rsidR="00AD1726" w:rsidRPr="00D05566" w:rsidP="00FB77D6" w14:paraId="61CE0B82"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содержать четкое распределение номенклатуры, объемов и сроков поставки товаров/ выполнения работ/ оказания услуг между членами Коллективного Участника, при этом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должна осуществляться исключительно лицами, входящими в состав Коллективного Участника и обладающими необходимой правоспособностью;</w:t>
      </w:r>
    </w:p>
    <w:p w:rsidR="00AD1726" w:rsidRPr="00D05566" w:rsidP="00FB77D6" w14:paraId="389C6573"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содержать условие о солидарной ответственности перед Заказчиком лицами, входящими в состав Коллективного Участника. Такие условия должны позволять по выбору Заказчика предъявлять требования (в том числе о выплате неустойки или других штрафных санкций, связанных с неисполнением или ненадлежащим исполнением условий договора) к любому лицу либо нескольким лицам (как в полном объеме, так и в части), входящим в состав Коллективного Участника.</w:t>
      </w:r>
    </w:p>
    <w:p w:rsidR="00AD1726" w:rsidRPr="00D05566" w:rsidP="00FB77D6" w14:paraId="62ECC3D8"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Внесение любых изменений в Соглашение после заключения договора по результатам закупки допускается только с письменного согласия Заказчика.</w:t>
      </w:r>
    </w:p>
    <w:p w:rsidR="00AD1726" w:rsidRPr="00D05566" w:rsidP="00FB77D6" w14:paraId="302211DB"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Ведение дел от имени Коллективного Участника осуществляется Лидером Коллективного Участника, в связи с чем:</w:t>
      </w:r>
    </w:p>
    <w:p w:rsidR="00AD1726" w:rsidRPr="00D05566" w:rsidP="00FB77D6" w14:paraId="2613D6FA" w14:textId="04E26AC3">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все члены Коллективного Участника подтверждают, что делегировали Лидеру Коллективного Участника полномочия представлять их интересы перед Заказчиком по всем вопросам в рамках договора, который будет заключен по результатам закупки.</w:t>
      </w:r>
      <w:r w:rsidRPr="00D05566" w:rsidR="003E5353">
        <w:rPr>
          <w:rFonts w:ascii="Times New Roman" w:hAnsi="Times New Roman" w:cs="Times New Roman"/>
          <w:sz w:val="24"/>
          <w:szCs w:val="24"/>
        </w:rPr>
        <w:t xml:space="preserve"> </w:t>
      </w:r>
    </w:p>
    <w:p w:rsidR="00AD1726" w:rsidRPr="00D05566" w:rsidP="00FB77D6" w14:paraId="622AF52F" w14:textId="44F51A6F">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все и любые обязательства перед Коллективным Участником, предусмотренные или вытекающие из договора, будут исполняться Заказчиком в адрес Лидера Колле</w:t>
      </w:r>
      <w:r w:rsidR="007844B9">
        <w:rPr>
          <w:rFonts w:ascii="Times New Roman" w:hAnsi="Times New Roman" w:cs="Times New Roman"/>
          <w:sz w:val="24"/>
          <w:szCs w:val="24"/>
        </w:rPr>
        <w:t xml:space="preserve">ктивного Участника. Все и </w:t>
      </w:r>
      <w:r w:rsidR="007844B9">
        <w:rPr>
          <w:rFonts w:ascii="Times New Roman" w:hAnsi="Times New Roman" w:cs="Times New Roman"/>
          <w:sz w:val="24"/>
          <w:szCs w:val="24"/>
        </w:rPr>
        <w:t xml:space="preserve">любые </w:t>
      </w:r>
      <w:r w:rsidRPr="00D05566">
        <w:rPr>
          <w:rFonts w:ascii="Times New Roman" w:hAnsi="Times New Roman" w:cs="Times New Roman"/>
          <w:sz w:val="24"/>
          <w:szCs w:val="24"/>
        </w:rPr>
        <w:t>права</w:t>
      </w:r>
      <w:r w:rsidRPr="00D05566">
        <w:rPr>
          <w:rFonts w:ascii="Times New Roman" w:hAnsi="Times New Roman" w:cs="Times New Roman"/>
          <w:sz w:val="24"/>
          <w:szCs w:val="24"/>
        </w:rPr>
        <w:t xml:space="preserve"> и обязанности Коллективного Участника, предусмотренные или вытекающие из договора, будут реализовываться/исполняться в отношениях с Заказчиком от лица Лидера Коллективного Участника и не могут быть реализованы/исполнены от имени членов Коллективного Участника, кроме случаев, прямо предусмотренных договором.</w:t>
      </w:r>
    </w:p>
    <w:p w:rsidR="00AD1726" w:rsidRPr="00D05566" w:rsidP="00FB77D6" w14:paraId="7B0831BD" w14:textId="49D0FAD2">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2) Учредительные документы, размещаемые в блоке «Юридические документы», на каждого члена Коллективного Участника (в зависимости от того, кем является член Коллективного Участника);</w:t>
      </w:r>
      <w:r w:rsidRPr="00D05566" w:rsidR="003E5353">
        <w:rPr>
          <w:rFonts w:ascii="Times New Roman" w:hAnsi="Times New Roman" w:cs="Times New Roman"/>
          <w:sz w:val="24"/>
          <w:szCs w:val="24"/>
        </w:rPr>
        <w:t xml:space="preserve"> </w:t>
      </w:r>
    </w:p>
    <w:p w:rsidR="00AD1726" w:rsidRPr="00D05566" w:rsidP="00FB77D6" w14:paraId="046907F7"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3) Документы по формам, установленным Разделом 2 настоящей документации (данные документы должны быть размещены Участником в блоке, указанном в каждой форме) предоставляются от имени Коллективного Участника в лице Лидера Коллективного Участника, при этом:</w:t>
      </w:r>
    </w:p>
    <w:p w:rsidR="00AD1726" w:rsidRPr="00D05566" w:rsidP="00FB77D6" w14:paraId="4C633C36" w14:textId="3E9526F4">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План распределения объемов внутри Коллективного Участника, Письмо об участии в закупке (оферта),</w:t>
      </w:r>
      <w:r w:rsidRPr="00D05566" w:rsidR="003E5353">
        <w:rPr>
          <w:rFonts w:ascii="Times New Roman" w:hAnsi="Times New Roman" w:cs="Times New Roman"/>
          <w:sz w:val="24"/>
          <w:szCs w:val="24"/>
        </w:rPr>
        <w:t xml:space="preserve"> </w:t>
      </w:r>
      <w:r w:rsidRPr="00D05566">
        <w:rPr>
          <w:rFonts w:ascii="Times New Roman" w:hAnsi="Times New Roman" w:cs="Times New Roman"/>
          <w:sz w:val="24"/>
          <w:szCs w:val="24"/>
        </w:rPr>
        <w:t>Техническое предложение,</w:t>
      </w:r>
      <w:r w:rsidRPr="00D05566" w:rsidR="003E5353">
        <w:rPr>
          <w:rFonts w:ascii="Times New Roman" w:hAnsi="Times New Roman" w:cs="Times New Roman"/>
          <w:sz w:val="24"/>
          <w:szCs w:val="24"/>
        </w:rPr>
        <w:t xml:space="preserve"> </w:t>
      </w:r>
      <w:r w:rsidRPr="00D05566">
        <w:rPr>
          <w:rFonts w:ascii="Times New Roman" w:hAnsi="Times New Roman" w:cs="Times New Roman"/>
          <w:sz w:val="24"/>
          <w:szCs w:val="24"/>
        </w:rPr>
        <w:t>Коммерческое предложе</w:t>
      </w:r>
      <w:r w:rsidRPr="00D05566" w:rsidR="00E2514B">
        <w:rPr>
          <w:rFonts w:ascii="Times New Roman" w:hAnsi="Times New Roman" w:cs="Times New Roman"/>
          <w:sz w:val="24"/>
          <w:szCs w:val="24"/>
        </w:rPr>
        <w:t xml:space="preserve">ние, заполняются в </w:t>
      </w:r>
      <w:r w:rsidRPr="00D05566">
        <w:rPr>
          <w:rFonts w:ascii="Times New Roman" w:hAnsi="Times New Roman" w:cs="Times New Roman"/>
          <w:sz w:val="24"/>
          <w:szCs w:val="24"/>
        </w:rPr>
        <w:t>соответствии с инструкциями по заполнению форм от имени Коллективного Участника выступающего в лице Лидера Коллективного Участника с перечислением всех членов Коллективного Участника;</w:t>
      </w:r>
    </w:p>
    <w:p w:rsidR="00AD1726" w:rsidRPr="00D05566" w:rsidP="00FB77D6" w14:paraId="1609C746" w14:textId="533EB436">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Анкета Участника, Заявление Участника о наличии связей, которые могут иметь значение для Закупки, Гарантии и заверения о соблюдении законодательства о персональных данных,</w:t>
      </w:r>
      <w:r w:rsidRPr="00D05566" w:rsidR="003E5353">
        <w:rPr>
          <w:rFonts w:ascii="Times New Roman" w:hAnsi="Times New Roman" w:cs="Times New Roman"/>
          <w:sz w:val="24"/>
          <w:szCs w:val="24"/>
        </w:rPr>
        <w:t xml:space="preserve"> </w:t>
      </w:r>
      <w:r w:rsidRPr="00D05566" w:rsidR="002632B5">
        <w:rPr>
          <w:rFonts w:ascii="Times New Roman" w:hAnsi="Times New Roman" w:cs="Times New Roman"/>
          <w:sz w:val="24"/>
          <w:szCs w:val="24"/>
        </w:rPr>
        <w:t>Справка о перечне и объемах успешного исполнения аналогичных договоров</w:t>
      </w:r>
      <w:r w:rsidRPr="00D05566" w:rsidR="00E727D5">
        <w:rPr>
          <w:rFonts w:ascii="Times New Roman" w:hAnsi="Times New Roman" w:cs="Times New Roman"/>
          <w:sz w:val="24"/>
          <w:szCs w:val="24"/>
        </w:rPr>
        <w:t xml:space="preserve"> </w:t>
      </w:r>
      <w:r w:rsidRPr="00D05566" w:rsidR="002632B5">
        <w:rPr>
          <w:rFonts w:ascii="Times New Roman" w:hAnsi="Times New Roman" w:cs="Times New Roman"/>
          <w:sz w:val="24"/>
          <w:szCs w:val="24"/>
        </w:rPr>
        <w:t xml:space="preserve">Справка о кадровых ресурсах </w:t>
      </w:r>
      <w:r w:rsidRPr="00D05566" w:rsidR="002632B5">
        <w:rPr>
          <w:rFonts w:ascii="Times New Roman" w:hAnsi="Times New Roman" w:cs="Times New Roman"/>
          <w:sz w:val="24"/>
          <w:szCs w:val="24"/>
        </w:rPr>
        <w:t>Кв</w:t>
      </w:r>
      <w:r w:rsidR="009C5961">
        <w:rPr>
          <w:rFonts w:ascii="Times New Roman" w:hAnsi="Times New Roman" w:cs="Times New Roman"/>
          <w:sz w:val="24"/>
          <w:szCs w:val="24"/>
        </w:rPr>
        <w:t xml:space="preserve">алификационная анкета Участника </w:t>
      </w:r>
      <w:r w:rsidRPr="00D05566">
        <w:rPr>
          <w:rFonts w:ascii="Times New Roman" w:hAnsi="Times New Roman" w:cs="Times New Roman"/>
          <w:sz w:val="24"/>
          <w:szCs w:val="24"/>
        </w:rPr>
        <w:t>заполняются от имени Коллективного Участника выступающего в лице Лидера Коллективного Участника на каждого члена Коллективного Участника (при этом в формах Лидера Коллективного Участника должно быть указано на то, что форма представлена на Лидера Коллективного Участника);</w:t>
      </w:r>
    </w:p>
    <w:p w:rsidR="00AD1726" w:rsidRPr="00D05566" w:rsidP="00FB77D6" w14:paraId="102E923D" w14:textId="3014542D">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Согласие субъекта персональных данных на</w:t>
      </w:r>
      <w:r w:rsidRPr="00D05566" w:rsidR="00E2514B">
        <w:rPr>
          <w:rFonts w:ascii="Times New Roman" w:hAnsi="Times New Roman" w:cs="Times New Roman"/>
          <w:sz w:val="24"/>
          <w:szCs w:val="24"/>
        </w:rPr>
        <w:t xml:space="preserve"> обработку персональных данных </w:t>
      </w:r>
      <w:r w:rsidRPr="00D05566">
        <w:rPr>
          <w:rFonts w:ascii="Times New Roman" w:hAnsi="Times New Roman" w:cs="Times New Roman"/>
          <w:sz w:val="24"/>
          <w:szCs w:val="24"/>
        </w:rPr>
        <w:t xml:space="preserve">заполняется от имени члена </w:t>
      </w:r>
      <w:r w:rsidRPr="00D05566">
        <w:rPr>
          <w:rFonts w:ascii="Times New Roman" w:hAnsi="Times New Roman" w:cs="Times New Roman"/>
          <w:sz w:val="24"/>
          <w:szCs w:val="24"/>
        </w:rPr>
        <w:t>Коллек</w:t>
      </w:r>
      <w:r w:rsidR="008A06A3">
        <w:rPr>
          <w:rFonts w:ascii="Times New Roman" w:hAnsi="Times New Roman" w:cs="Times New Roman"/>
          <w:sz w:val="24"/>
          <w:szCs w:val="24"/>
        </w:rPr>
        <w:t xml:space="preserve">тивного </w:t>
      </w:r>
      <w:r w:rsidRPr="00D05566">
        <w:rPr>
          <w:rFonts w:ascii="Times New Roman" w:hAnsi="Times New Roman" w:cs="Times New Roman"/>
          <w:sz w:val="24"/>
          <w:szCs w:val="24"/>
        </w:rPr>
        <w:t>Участника</w:t>
      </w:r>
      <w:r w:rsidRPr="00D05566">
        <w:rPr>
          <w:rFonts w:ascii="Times New Roman" w:hAnsi="Times New Roman" w:cs="Times New Roman"/>
          <w:sz w:val="24"/>
          <w:szCs w:val="24"/>
        </w:rPr>
        <w:t xml:space="preserve"> являющегося физическим лицом и предоставляется Лидером Коллективного Участника в составе заявки;</w:t>
      </w:r>
    </w:p>
    <w:p w:rsidR="00DB6C88" w:rsidP="002131C3" w14:paraId="5B3D6099" w14:textId="77777777">
      <w:pPr>
        <w:pStyle w:val="NoSpacing"/>
        <w:ind w:firstLine="709"/>
        <w:jc w:val="both"/>
        <w:rPr>
          <w:rFonts w:ascii="Times New Roman" w:hAnsi="Times New Roman" w:cs="Times New Roman"/>
          <w:sz w:val="24"/>
          <w:szCs w:val="24"/>
        </w:rPr>
      </w:pPr>
      <w:r w:rsidRPr="00D05566">
        <w:rPr>
          <w:rFonts w:ascii="Times New Roman" w:hAnsi="Times New Roman" w:cs="Times New Roman"/>
          <w:sz w:val="24"/>
          <w:szCs w:val="24"/>
        </w:rPr>
        <w:t>‒ Документы в соответствии с требованиями Задания на закупку (данные документы, должны быть размещены Участнико</w:t>
      </w:r>
      <w:r w:rsidRPr="00D05566" w:rsidR="008C0B71">
        <w:rPr>
          <w:rFonts w:ascii="Times New Roman" w:hAnsi="Times New Roman" w:cs="Times New Roman"/>
          <w:sz w:val="24"/>
          <w:szCs w:val="24"/>
        </w:rPr>
        <w:t>м в блоке «Техническая часть»).</w:t>
      </w:r>
    </w:p>
    <w:p w:rsidR="00DB6C88" w:rsidP="00DB6C88" w14:paraId="0C265E67" w14:textId="77777777">
      <w:pPr>
        <w:pStyle w:val="NoSpacing"/>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rsidR="00110D33" w:rsidRPr="00D05566" w:rsidP="00FB77D6" w14:paraId="4FEE5FB1" w14:textId="77777777">
      <w:pPr>
        <w:pStyle w:val="NoSpacing"/>
        <w:ind w:firstLine="720"/>
        <w:jc w:val="both"/>
        <w:rPr>
          <w:rFonts w:ascii="Times New Roman" w:hAnsi="Times New Roman" w:cs="Times New Roman"/>
          <w:sz w:val="24"/>
          <w:szCs w:val="24"/>
        </w:rPr>
      </w:pPr>
      <w:r w:rsidRPr="00D05566" w:rsidR="003E5353">
        <w:rPr>
          <w:rFonts w:ascii="Times New Roman" w:hAnsi="Times New Roman" w:cs="Times New Roman"/>
          <w:sz w:val="24"/>
          <w:szCs w:val="24"/>
        </w:rPr>
        <w:t xml:space="preserve"> </w:t>
      </w:r>
    </w:p>
    <w:p w:rsidR="00110D33" w:rsidRPr="00D05566" w:rsidP="00110D33" w14:paraId="15467710" w14:textId="77777777">
      <w:pPr>
        <w:pStyle w:val="NoSpacing"/>
        <w:ind w:firstLine="720"/>
        <w:jc w:val="both"/>
        <w:rPr>
          <w:rFonts w:ascii="Times New Roman" w:hAnsi="Times New Roman" w:cs="Times New Roman"/>
          <w:sz w:val="24"/>
          <w:szCs w:val="24"/>
        </w:rPr>
      </w:pPr>
      <w:r w:rsidRPr="00D05566" w:rsidR="003E5353">
        <w:rPr>
          <w:rFonts w:ascii="Times New Roman" w:hAnsi="Times New Roman" w:cs="Times New Roman"/>
          <w:sz w:val="24"/>
          <w:szCs w:val="24"/>
        </w:rPr>
        <w:t xml:space="preserve"> </w:t>
      </w:r>
    </w:p>
    <w:p w:rsidR="009E383F" w:rsidRPr="00D05566" w:rsidP="00110D33" w14:paraId="6D902911" w14:textId="4B524D52">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3.2.5. Ценовое предложение в отношении цены договора подается Участником с помощью программно-технических средств ЭТП: в поле</w:t>
      </w:r>
      <w:r w:rsidRPr="00D05566" w:rsidR="003E5353">
        <w:rPr>
          <w:rFonts w:ascii="Times New Roman" w:hAnsi="Times New Roman" w:cs="Times New Roman"/>
          <w:sz w:val="24"/>
          <w:szCs w:val="24"/>
        </w:rPr>
        <w:t xml:space="preserve"> </w:t>
      </w:r>
      <w:r w:rsidRPr="00D05566">
        <w:rPr>
          <w:rFonts w:ascii="Times New Roman" w:hAnsi="Times New Roman" w:cs="Times New Roman"/>
          <w:sz w:val="24"/>
          <w:szCs w:val="24"/>
        </w:rPr>
        <w:t>«Цена предложения в валюте начальной цены договора без НДС»</w:t>
      </w:r>
      <w:r w:rsidRPr="00D05566" w:rsidR="003E5353">
        <w:rPr>
          <w:rFonts w:ascii="Times New Roman" w:hAnsi="Times New Roman" w:cs="Times New Roman"/>
          <w:sz w:val="24"/>
          <w:szCs w:val="24"/>
        </w:rPr>
        <w:t xml:space="preserve"> </w:t>
      </w:r>
      <w:r w:rsidRPr="00D05566">
        <w:rPr>
          <w:rFonts w:ascii="Times New Roman" w:hAnsi="Times New Roman" w:cs="Times New Roman"/>
          <w:sz w:val="24"/>
          <w:szCs w:val="24"/>
        </w:rPr>
        <w:t>на ЭТП необходимо указать предлагаемое значение цены договора без НДС.</w:t>
      </w:r>
      <w:r w:rsidRPr="00D05566" w:rsidR="003E5353">
        <w:rPr>
          <w:rFonts w:ascii="Times New Roman" w:hAnsi="Times New Roman" w:cs="Times New Roman"/>
          <w:sz w:val="24"/>
          <w:szCs w:val="24"/>
        </w:rPr>
        <w:t xml:space="preserve"> </w:t>
      </w:r>
    </w:p>
    <w:p w:rsidR="009E383F" w:rsidRPr="00D05566" w:rsidP="00110D33" w14:paraId="4E8465B0"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К предложению о цене Участник должен прикрепить на вкладке «Ценовое предложение/коммерческая часть заявки» следующие документы:</w:t>
      </w:r>
    </w:p>
    <w:p w:rsidR="009E383F" w:rsidRPr="00D05566" w:rsidP="00110D33" w14:paraId="483DFC29" w14:textId="5FB8F692">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xml:space="preserve"> </w:t>
      </w:r>
      <w:r w:rsidRPr="00D05566">
        <w:rPr>
          <w:rFonts w:ascii="Times New Roman" w:hAnsi="Times New Roman" w:cs="Times New Roman"/>
          <w:sz w:val="24"/>
          <w:szCs w:val="24"/>
        </w:rPr>
        <w:t xml:space="preserve">- в блоке «Коммерческая спецификация» Участник размещает файл </w:t>
      </w:r>
      <w:r w:rsidRPr="00D05566">
        <w:rPr>
          <w:rFonts w:ascii="Times New Roman" w:hAnsi="Times New Roman" w:cs="Times New Roman"/>
          <w:sz w:val="24"/>
          <w:szCs w:val="24"/>
        </w:rPr>
        <w:t>Расчет цены услуг</w:t>
      </w:r>
      <w:r w:rsidRPr="00D05566">
        <w:rPr>
          <w:rFonts w:ascii="Times New Roman" w:hAnsi="Times New Roman" w:cs="Times New Roman"/>
          <w:sz w:val="24"/>
          <w:szCs w:val="24"/>
        </w:rPr>
        <w:t>, в котором указывает цены единиц Продукции;</w:t>
      </w:r>
      <w:r w:rsidRPr="00D05566">
        <w:rPr>
          <w:rFonts w:ascii="Times New Roman" w:hAnsi="Times New Roman" w:cs="Times New Roman"/>
          <w:sz w:val="24"/>
          <w:szCs w:val="24"/>
        </w:rPr>
        <w:t xml:space="preserve"> </w:t>
      </w:r>
    </w:p>
    <w:p w:rsidR="009E383F" w:rsidRPr="00D05566" w:rsidP="00110D33" w14:paraId="0CFF87F7"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xml:space="preserve">- в блоке «Коммерческая часть» Участник размещает заполненную Форму Коммерческого предложения. </w:t>
      </w:r>
    </w:p>
    <w:p w:rsidR="00110D33" w:rsidRPr="00D05566" w:rsidP="00110D33" w14:paraId="2F6D1895" w14:textId="77777777">
      <w:pPr>
        <w:pStyle w:val="NoSpacing"/>
        <w:ind w:firstLine="720"/>
        <w:jc w:val="both"/>
        <w:rPr>
          <w:rFonts w:ascii="Times New Roman" w:hAnsi="Times New Roman" w:cs="Times New Roman"/>
          <w:sz w:val="24"/>
          <w:szCs w:val="24"/>
        </w:rPr>
      </w:pPr>
      <w:r w:rsidRPr="00D05566" w:rsidR="009E383F">
        <w:rPr>
          <w:rFonts w:ascii="Times New Roman" w:hAnsi="Times New Roman" w:cs="Times New Roman"/>
          <w:sz w:val="24"/>
          <w:szCs w:val="24"/>
        </w:rPr>
        <w:t>Участник</w:t>
      </w:r>
      <w:r w:rsidRPr="00D05566" w:rsidR="009E383F">
        <w:rPr>
          <w:rFonts w:ascii="Times New Roman" w:hAnsi="Times New Roman" w:cs="Times New Roman"/>
          <w:sz w:val="24"/>
          <w:szCs w:val="24"/>
        </w:rPr>
        <w:t xml:space="preserve"> должен указать в файле </w:t>
      </w:r>
      <w:r w:rsidRPr="00D05566">
        <w:rPr>
          <w:rFonts w:ascii="Times New Roman" w:hAnsi="Times New Roman" w:cs="Times New Roman"/>
          <w:sz w:val="24"/>
          <w:szCs w:val="24"/>
        </w:rPr>
        <w:t>Расчет цены услуг</w:t>
      </w:r>
      <w:r w:rsidRPr="00D05566" w:rsidR="00482D15">
        <w:rPr>
          <w:rFonts w:ascii="Times New Roman" w:hAnsi="Times New Roman" w:cs="Times New Roman"/>
          <w:sz w:val="24"/>
          <w:szCs w:val="24"/>
        </w:rPr>
        <w:t xml:space="preserve"> </w:t>
      </w:r>
      <w:r w:rsidRPr="00D05566" w:rsidR="009E383F">
        <w:rPr>
          <w:rFonts w:ascii="Times New Roman" w:hAnsi="Times New Roman" w:cs="Times New Roman"/>
          <w:sz w:val="24"/>
          <w:szCs w:val="24"/>
        </w:rPr>
        <w:t>цены единиц Продукции.</w:t>
      </w:r>
      <w:r w:rsidRPr="00D05566" w:rsidR="00282C5F">
        <w:rPr>
          <w:rFonts w:ascii="Times New Roman" w:hAnsi="Times New Roman" w:cs="Times New Roman"/>
          <w:sz w:val="24"/>
          <w:szCs w:val="24"/>
        </w:rPr>
        <w:t xml:space="preserve"> </w:t>
      </w:r>
      <w:r w:rsidRPr="00D05566" w:rsidR="009E383F">
        <w:rPr>
          <w:rFonts w:ascii="Times New Roman" w:hAnsi="Times New Roman" w:cs="Times New Roman"/>
          <w:sz w:val="24"/>
          <w:szCs w:val="24"/>
        </w:rPr>
        <w:t xml:space="preserve"> </w:t>
      </w:r>
    </w:p>
    <w:p w:rsidR="00110D33" w:rsidRPr="00D05566" w:rsidP="00110D33" w14:paraId="22539CFD" w14:textId="77777777">
      <w:pPr>
        <w:pStyle w:val="NoSpacing"/>
        <w:ind w:firstLine="720"/>
        <w:jc w:val="both"/>
        <w:rPr>
          <w:rFonts w:ascii="Times New Roman" w:eastAsia="Times New Roman" w:hAnsi="Times New Roman" w:cs="Times New Roman"/>
          <w:sz w:val="24"/>
          <w:szCs w:val="24"/>
          <w:lang w:eastAsia="ru-RU"/>
        </w:rPr>
      </w:pPr>
      <w:r w:rsidRPr="00D05566">
        <w:rPr>
          <w:rFonts w:ascii="Times New Roman" w:hAnsi="Times New Roman" w:cs="Times New Roman"/>
          <w:sz w:val="24"/>
          <w:szCs w:val="24"/>
        </w:rPr>
        <w:t xml:space="preserve">3.2.6. Ценовое предложение Участника в отношении </w:t>
      </w:r>
      <w:r w:rsidRPr="00D05566">
        <w:rPr>
          <w:rFonts w:ascii="Times New Roman" w:hAnsi="Times New Roman" w:cs="Times New Roman"/>
          <w:sz w:val="24"/>
          <w:szCs w:val="24"/>
        </w:rPr>
        <w:t>цены договора</w:t>
      </w:r>
      <w:r w:rsidRPr="00D05566">
        <w:rPr>
          <w:rFonts w:ascii="Times New Roman" w:hAnsi="Times New Roman" w:cs="Times New Roman"/>
          <w:sz w:val="24"/>
          <w:szCs w:val="24"/>
        </w:rPr>
        <w:t xml:space="preserve"> не может превышать</w:t>
      </w:r>
      <w:r w:rsidRPr="00D05566">
        <w:rPr>
          <w:rFonts w:ascii="Times New Roman" w:hAnsi="Times New Roman" w:cs="Times New Roman"/>
          <w:sz w:val="24"/>
          <w:szCs w:val="24"/>
        </w:rPr>
        <w:t xml:space="preserve"> НМЦД указанную</w:t>
      </w:r>
      <w:r w:rsidRPr="00D05566">
        <w:rPr>
          <w:rFonts w:ascii="Times New Roman" w:eastAsia="Times New Roman" w:hAnsi="Times New Roman" w:cs="Times New Roman"/>
          <w:sz w:val="24"/>
          <w:szCs w:val="24"/>
          <w:lang w:eastAsia="ru-RU"/>
        </w:rPr>
        <w:t xml:space="preserve"> в пункте 3.1 Информационной карты</w:t>
      </w:r>
      <w:r w:rsidRPr="00D05566">
        <w:rPr>
          <w:rFonts w:ascii="Times New Roman" w:eastAsia="Times New Roman" w:hAnsi="Times New Roman" w:cs="Times New Roman"/>
          <w:sz w:val="24"/>
          <w:szCs w:val="24"/>
          <w:lang w:eastAsia="ru-RU"/>
        </w:rPr>
        <w:t>, а также одну или несколько цен, указанную(-ых) в файле</w:t>
      </w:r>
      <w:r w:rsidRPr="00D05566">
        <w:rPr>
          <w:rFonts w:ascii="Times New Roman" w:eastAsia="Times New Roman" w:hAnsi="Times New Roman" w:cs="Times New Roman"/>
          <w:sz w:val="24"/>
          <w:szCs w:val="24"/>
          <w:lang w:eastAsia="ru-RU"/>
        </w:rPr>
        <w:t xml:space="preserve"> «Расчет цены услуг»</w:t>
      </w:r>
      <w:r w:rsidRPr="00D05566">
        <w:rPr>
          <w:rFonts w:ascii="Times New Roman" w:eastAsia="Times New Roman" w:hAnsi="Times New Roman" w:cs="Times New Roman"/>
          <w:sz w:val="24"/>
          <w:szCs w:val="24"/>
          <w:lang w:eastAsia="ru-RU"/>
        </w:rPr>
        <w:t>, или быть равным нулю. В случае если ценовое предложение Участника превышает</w:t>
      </w:r>
      <w:r w:rsidRPr="00D05566">
        <w:rPr>
          <w:rFonts w:ascii="Times New Roman" w:eastAsia="Times New Roman" w:hAnsi="Times New Roman" w:cs="Times New Roman"/>
          <w:sz w:val="24"/>
          <w:szCs w:val="24"/>
          <w:lang w:eastAsia="ru-RU"/>
        </w:rPr>
        <w:t xml:space="preserve"> цену договора</w:t>
      </w:r>
      <w:r w:rsidRPr="00D05566">
        <w:rPr>
          <w:rFonts w:ascii="Times New Roman" w:eastAsia="Times New Roman" w:hAnsi="Times New Roman" w:cs="Times New Roman"/>
          <w:sz w:val="24"/>
          <w:szCs w:val="24"/>
          <w:lang w:eastAsia="ru-RU"/>
        </w:rPr>
        <w:t>, а также одну или несколько цен, указанную(-ых) в файле</w:t>
      </w:r>
      <w:r w:rsidRPr="00D05566">
        <w:rPr>
          <w:rFonts w:ascii="Times New Roman" w:eastAsia="Times New Roman" w:hAnsi="Times New Roman" w:cs="Times New Roman"/>
          <w:sz w:val="24"/>
          <w:szCs w:val="24"/>
          <w:lang w:eastAsia="ru-RU"/>
        </w:rPr>
        <w:t xml:space="preserve"> «Расчет цены услуг»</w:t>
      </w:r>
      <w:r w:rsidRPr="00D05566">
        <w:rPr>
          <w:rFonts w:ascii="Times New Roman" w:eastAsia="Times New Roman" w:hAnsi="Times New Roman" w:cs="Times New Roman"/>
          <w:sz w:val="24"/>
          <w:szCs w:val="24"/>
          <w:lang w:eastAsia="ru-RU"/>
        </w:rPr>
        <w:t xml:space="preserve">, или равно нулю, Заявка участника должна быть отклонена. </w:t>
      </w:r>
    </w:p>
    <w:p w:rsidR="00110D33" w:rsidRPr="00D05566" w:rsidP="00110D33" w14:paraId="27B97CB4"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3.2.7. Участник должен включить в ценовое предложение заявки все расходы, которые он понесёт в соответствии с условиями договора или на иных основаниях.</w:t>
      </w:r>
      <w:r w:rsidRPr="00D05566" w:rsidR="003E5353">
        <w:rPr>
          <w:rFonts w:ascii="Times New Roman" w:hAnsi="Times New Roman" w:cs="Times New Roman"/>
          <w:sz w:val="24"/>
          <w:szCs w:val="24"/>
        </w:rPr>
        <w:t xml:space="preserve"> </w:t>
      </w:r>
    </w:p>
    <w:p w:rsidR="00110D33" w:rsidRPr="00D05566" w:rsidP="00110D33" w14:paraId="7DC0F630"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3.2.8. Ценовое предложение Участника должно быть рассчитано с учетом всей возможной и необходимой информации о рисках, непредвиденных обстоятельствах и прочих обстоятельствах, которые могут повлиять на поставку товаров/ выполнение работ/ оказание услуг и их результат или нанести ущерб указанным товарам/ работам/ услугам.</w:t>
      </w:r>
    </w:p>
    <w:p w:rsidR="009E796D" w:rsidRPr="00D05566" w:rsidP="00110D33" w14:paraId="06B908E7" w14:textId="6EB188D2">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lang w:eastAsia="ru-RU"/>
        </w:rPr>
        <w:t>В случае если Участник дополнительно предусматривает сопутствующие услуги (например, командировочные расходы, перебазировка транспорта и т.п.), итоговая стоимость заявки должна быть рассчитана с учетом таких услуг.  </w:t>
      </w:r>
    </w:p>
    <w:p w:rsidR="001255FA" w:rsidRPr="00D05566" w:rsidP="00FB77D6" w14:paraId="18229975" w14:textId="77777777">
      <w:pPr>
        <w:pStyle w:val="NoSpacing"/>
        <w:ind w:firstLine="720"/>
        <w:rPr>
          <w:rFonts w:ascii="Times New Roman" w:hAnsi="Times New Roman" w:cs="Times New Roman"/>
          <w:sz w:val="24"/>
          <w:szCs w:val="24"/>
          <w:lang w:eastAsia="ru-RU"/>
        </w:rPr>
      </w:pPr>
    </w:p>
    <w:p w:rsidR="00010E8E" w:rsidRPr="00D05566" w:rsidP="00FB77D6" w14:paraId="4725478B" w14:textId="365E8F61">
      <w:pPr>
        <w:pStyle w:val="NoSpacing"/>
        <w:ind w:firstLine="720"/>
        <w:rPr>
          <w:rFonts w:ascii="Times New Roman" w:hAnsi="Times New Roman" w:cs="Times New Roman"/>
          <w:b/>
          <w:sz w:val="24"/>
          <w:szCs w:val="24"/>
        </w:rPr>
      </w:pPr>
      <w:r w:rsidRPr="00D05566">
        <w:rPr>
          <w:rFonts w:ascii="Times New Roman" w:hAnsi="Times New Roman" w:cs="Times New Roman"/>
          <w:b/>
          <w:sz w:val="24"/>
          <w:szCs w:val="24"/>
        </w:rPr>
        <w:t xml:space="preserve">3.3. Требования к оформлению заявки </w:t>
      </w:r>
    </w:p>
    <w:p w:rsidR="00010E8E" w:rsidRPr="00D05566" w:rsidP="00FB77D6" w14:paraId="536ECC2B" w14:textId="6DB34321">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3.3.1. Заявка, разъяснени</w:t>
      </w:r>
      <w:r w:rsidR="002F6054">
        <w:rPr>
          <w:rFonts w:ascii="Times New Roman" w:hAnsi="Times New Roman" w:cs="Times New Roman"/>
          <w:sz w:val="24"/>
          <w:szCs w:val="24"/>
        </w:rPr>
        <w:t>я</w:t>
      </w:r>
      <w:r w:rsidRPr="00D05566">
        <w:rPr>
          <w:rFonts w:ascii="Times New Roman" w:hAnsi="Times New Roman" w:cs="Times New Roman"/>
          <w:sz w:val="24"/>
          <w:szCs w:val="24"/>
        </w:rPr>
        <w:t xml:space="preserve"> положений заявки и иная корреспонденция между Заказчиком/Организатором закупки и Участником, относящиеся к заявке, должны быть составлены на русском языке, либо в специально оговоренных в документации случаях - с нотариально заверенным переводом на русский язык или с переводом на русский язык, выполненным и заверенны</w:t>
      </w:r>
      <w:r w:rsidRPr="00D05566" w:rsidR="001255FA">
        <w:rPr>
          <w:rFonts w:ascii="Times New Roman" w:hAnsi="Times New Roman" w:cs="Times New Roman"/>
          <w:sz w:val="24"/>
          <w:szCs w:val="24"/>
        </w:rPr>
        <w:t>м дипломированным переводчиком.</w:t>
      </w:r>
    </w:p>
    <w:p w:rsidR="00010E8E" w:rsidRPr="00D05566" w:rsidP="00FB77D6" w14:paraId="527AD8EA" w14:textId="457F75D8">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3.3.2. Каждый документ, входящ</w:t>
      </w:r>
      <w:r w:rsidRPr="00D05566" w:rsidR="001255FA">
        <w:rPr>
          <w:rFonts w:ascii="Times New Roman" w:hAnsi="Times New Roman" w:cs="Times New Roman"/>
          <w:sz w:val="24"/>
          <w:szCs w:val="24"/>
        </w:rPr>
        <w:t>ий в состав заявки должен быть:</w:t>
      </w:r>
    </w:p>
    <w:p w:rsidR="00010E8E" w:rsidRPr="00D05566" w:rsidP="00FB77D6" w14:paraId="37398E1B" w14:textId="28384721">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сохранен в одном отдельном электронном файле/архиве. Файлы должны иметь наименование, соответствующее его внутреннему содержанию (например, Анкета Участника, Устав, Свидетельство и др.). Все файлы/архивы не должны иметь защиты от их откры</w:t>
      </w:r>
      <w:r w:rsidRPr="00D05566" w:rsidR="001255FA">
        <w:rPr>
          <w:rFonts w:ascii="Times New Roman" w:hAnsi="Times New Roman" w:cs="Times New Roman"/>
          <w:sz w:val="24"/>
          <w:szCs w:val="24"/>
        </w:rPr>
        <w:t>тия, копирования или их печати;</w:t>
      </w:r>
    </w:p>
    <w:p w:rsidR="00010E8E" w:rsidRPr="00D05566" w:rsidP="00FB77D6" w14:paraId="3AEF07C6" w14:textId="2B917505">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xml:space="preserve">‒ отсканирован и иметь один из распространенных графических форматов документов: </w:t>
      </w:r>
      <w:r w:rsidRPr="00D05566">
        <w:rPr>
          <w:rFonts w:ascii="Times New Roman" w:hAnsi="Times New Roman" w:cs="Times New Roman"/>
          <w:sz w:val="24"/>
          <w:szCs w:val="24"/>
        </w:rPr>
        <w:t>Tagged</w:t>
      </w:r>
      <w:r w:rsidRPr="00D05566">
        <w:rPr>
          <w:rFonts w:ascii="Times New Roman" w:hAnsi="Times New Roman" w:cs="Times New Roman"/>
          <w:sz w:val="24"/>
          <w:szCs w:val="24"/>
        </w:rPr>
        <w:t xml:space="preserve"> </w:t>
      </w:r>
      <w:r w:rsidRPr="00D05566">
        <w:rPr>
          <w:rFonts w:ascii="Times New Roman" w:hAnsi="Times New Roman" w:cs="Times New Roman"/>
          <w:sz w:val="24"/>
          <w:szCs w:val="24"/>
        </w:rPr>
        <w:t>Image</w:t>
      </w:r>
      <w:r w:rsidRPr="00D05566">
        <w:rPr>
          <w:rFonts w:ascii="Times New Roman" w:hAnsi="Times New Roman" w:cs="Times New Roman"/>
          <w:sz w:val="24"/>
          <w:szCs w:val="24"/>
        </w:rPr>
        <w:t xml:space="preserve"> </w:t>
      </w:r>
      <w:r w:rsidRPr="00D05566">
        <w:rPr>
          <w:rFonts w:ascii="Times New Roman" w:hAnsi="Times New Roman" w:cs="Times New Roman"/>
          <w:sz w:val="24"/>
          <w:szCs w:val="24"/>
        </w:rPr>
        <w:t>File</w:t>
      </w:r>
      <w:r w:rsidRPr="00D05566">
        <w:rPr>
          <w:rFonts w:ascii="Times New Roman" w:hAnsi="Times New Roman" w:cs="Times New Roman"/>
          <w:sz w:val="24"/>
          <w:szCs w:val="24"/>
        </w:rPr>
        <w:t xml:space="preserve"> </w:t>
      </w:r>
      <w:r w:rsidRPr="00D05566">
        <w:rPr>
          <w:rFonts w:ascii="Times New Roman" w:hAnsi="Times New Roman" w:cs="Times New Roman"/>
          <w:sz w:val="24"/>
          <w:szCs w:val="24"/>
        </w:rPr>
        <w:t>Format</w:t>
      </w:r>
      <w:r w:rsidRPr="00D05566">
        <w:rPr>
          <w:rFonts w:ascii="Times New Roman" w:hAnsi="Times New Roman" w:cs="Times New Roman"/>
          <w:sz w:val="24"/>
          <w:szCs w:val="24"/>
        </w:rPr>
        <w:t xml:space="preserve"> *.</w:t>
      </w:r>
      <w:r w:rsidRPr="00D05566">
        <w:rPr>
          <w:rFonts w:ascii="Times New Roman" w:hAnsi="Times New Roman" w:cs="Times New Roman"/>
          <w:sz w:val="24"/>
          <w:szCs w:val="24"/>
        </w:rPr>
        <w:t>tif</w:t>
      </w:r>
      <w:r w:rsidRPr="00D05566">
        <w:rPr>
          <w:rFonts w:ascii="Times New Roman" w:hAnsi="Times New Roman" w:cs="Times New Roman"/>
          <w:sz w:val="24"/>
          <w:szCs w:val="24"/>
        </w:rPr>
        <w:t xml:space="preserve">, </w:t>
      </w:r>
      <w:r w:rsidRPr="00D05566">
        <w:rPr>
          <w:rFonts w:ascii="Times New Roman" w:hAnsi="Times New Roman" w:cs="Times New Roman"/>
          <w:sz w:val="24"/>
          <w:szCs w:val="24"/>
        </w:rPr>
        <w:t>Portable</w:t>
      </w:r>
      <w:r w:rsidRPr="00D05566">
        <w:rPr>
          <w:rFonts w:ascii="Times New Roman" w:hAnsi="Times New Roman" w:cs="Times New Roman"/>
          <w:sz w:val="24"/>
          <w:szCs w:val="24"/>
        </w:rPr>
        <w:t xml:space="preserve"> </w:t>
      </w:r>
      <w:r w:rsidRPr="00D05566">
        <w:rPr>
          <w:rFonts w:ascii="Times New Roman" w:hAnsi="Times New Roman" w:cs="Times New Roman"/>
          <w:sz w:val="24"/>
          <w:szCs w:val="24"/>
        </w:rPr>
        <w:t>Document</w:t>
      </w:r>
      <w:r w:rsidRPr="00D05566">
        <w:rPr>
          <w:rFonts w:ascii="Times New Roman" w:hAnsi="Times New Roman" w:cs="Times New Roman"/>
          <w:sz w:val="24"/>
          <w:szCs w:val="24"/>
        </w:rPr>
        <w:t xml:space="preserve"> </w:t>
      </w:r>
      <w:r w:rsidRPr="00D05566">
        <w:rPr>
          <w:rFonts w:ascii="Times New Roman" w:hAnsi="Times New Roman" w:cs="Times New Roman"/>
          <w:sz w:val="24"/>
          <w:szCs w:val="24"/>
        </w:rPr>
        <w:t>Format</w:t>
      </w:r>
      <w:r w:rsidRPr="00D05566">
        <w:rPr>
          <w:rFonts w:ascii="Times New Roman" w:hAnsi="Times New Roman" w:cs="Times New Roman"/>
          <w:sz w:val="24"/>
          <w:szCs w:val="24"/>
        </w:rPr>
        <w:t xml:space="preserve"> *.</w:t>
      </w:r>
      <w:r w:rsidRPr="00D05566">
        <w:rPr>
          <w:rFonts w:ascii="Times New Roman" w:hAnsi="Times New Roman" w:cs="Times New Roman"/>
          <w:sz w:val="24"/>
          <w:szCs w:val="24"/>
        </w:rPr>
        <w:t>pdf</w:t>
      </w:r>
      <w:r w:rsidRPr="00D05566">
        <w:rPr>
          <w:rFonts w:ascii="Times New Roman" w:hAnsi="Times New Roman" w:cs="Times New Roman"/>
          <w:sz w:val="24"/>
          <w:szCs w:val="24"/>
        </w:rPr>
        <w:t xml:space="preserve">, </w:t>
      </w:r>
      <w:r w:rsidRPr="00D05566">
        <w:rPr>
          <w:rFonts w:ascii="Times New Roman" w:hAnsi="Times New Roman" w:cs="Times New Roman"/>
          <w:sz w:val="24"/>
          <w:szCs w:val="24"/>
        </w:rPr>
        <w:t>Joint</w:t>
      </w:r>
      <w:r w:rsidRPr="00D05566">
        <w:rPr>
          <w:rFonts w:ascii="Times New Roman" w:hAnsi="Times New Roman" w:cs="Times New Roman"/>
          <w:sz w:val="24"/>
          <w:szCs w:val="24"/>
        </w:rPr>
        <w:t xml:space="preserve"> </w:t>
      </w:r>
      <w:r w:rsidRPr="00D05566">
        <w:rPr>
          <w:rFonts w:ascii="Times New Roman" w:hAnsi="Times New Roman" w:cs="Times New Roman"/>
          <w:sz w:val="24"/>
          <w:szCs w:val="24"/>
        </w:rPr>
        <w:t>Photographic</w:t>
      </w:r>
      <w:r w:rsidRPr="00D05566">
        <w:rPr>
          <w:rFonts w:ascii="Times New Roman" w:hAnsi="Times New Roman" w:cs="Times New Roman"/>
          <w:sz w:val="24"/>
          <w:szCs w:val="24"/>
        </w:rPr>
        <w:t xml:space="preserve"> </w:t>
      </w:r>
      <w:r w:rsidRPr="00D05566">
        <w:rPr>
          <w:rFonts w:ascii="Times New Roman" w:hAnsi="Times New Roman" w:cs="Times New Roman"/>
          <w:sz w:val="24"/>
          <w:szCs w:val="24"/>
        </w:rPr>
        <w:t>Experts</w:t>
      </w:r>
      <w:r w:rsidRPr="00D05566">
        <w:rPr>
          <w:rFonts w:ascii="Times New Roman" w:hAnsi="Times New Roman" w:cs="Times New Roman"/>
          <w:sz w:val="24"/>
          <w:szCs w:val="24"/>
        </w:rPr>
        <w:t xml:space="preserve"> </w:t>
      </w:r>
      <w:r w:rsidRPr="00D05566">
        <w:rPr>
          <w:rFonts w:ascii="Times New Roman" w:hAnsi="Times New Roman" w:cs="Times New Roman"/>
          <w:sz w:val="24"/>
          <w:szCs w:val="24"/>
        </w:rPr>
        <w:t>Group</w:t>
      </w:r>
      <w:r w:rsidRPr="00D05566">
        <w:rPr>
          <w:rFonts w:ascii="Times New Roman" w:hAnsi="Times New Roman" w:cs="Times New Roman"/>
          <w:sz w:val="24"/>
          <w:szCs w:val="24"/>
        </w:rPr>
        <w:t xml:space="preserve"> *.</w:t>
      </w:r>
      <w:r w:rsidRPr="00D05566">
        <w:rPr>
          <w:rFonts w:ascii="Times New Roman" w:hAnsi="Times New Roman" w:cs="Times New Roman"/>
          <w:sz w:val="24"/>
          <w:szCs w:val="24"/>
        </w:rPr>
        <w:t>jpg</w:t>
      </w:r>
      <w:r w:rsidRPr="00D05566">
        <w:rPr>
          <w:rFonts w:ascii="Times New Roman" w:hAnsi="Times New Roman" w:cs="Times New Roman"/>
          <w:sz w:val="24"/>
          <w:szCs w:val="24"/>
        </w:rPr>
        <w:t xml:space="preserve">, и т.п. (применимо для нотариально заверенных копий документов, а также учредительных документов (Устав, приказы, решения, Свидетельства и т.д.), </w:t>
      </w:r>
      <w:r w:rsidRPr="00D05566">
        <w:rPr>
          <w:rFonts w:ascii="Times New Roman" w:hAnsi="Times New Roman" w:cs="Times New Roman"/>
          <w:sz w:val="24"/>
          <w:szCs w:val="24"/>
        </w:rPr>
        <w:t>HyperText</w:t>
      </w:r>
      <w:r w:rsidRPr="00D05566">
        <w:rPr>
          <w:rFonts w:ascii="Times New Roman" w:hAnsi="Times New Roman" w:cs="Times New Roman"/>
          <w:sz w:val="24"/>
          <w:szCs w:val="24"/>
        </w:rPr>
        <w:t xml:space="preserve"> </w:t>
      </w:r>
      <w:r w:rsidRPr="00D05566">
        <w:rPr>
          <w:rFonts w:ascii="Times New Roman" w:hAnsi="Times New Roman" w:cs="Times New Roman"/>
          <w:sz w:val="24"/>
          <w:szCs w:val="24"/>
        </w:rPr>
        <w:t>Markup</w:t>
      </w:r>
      <w:r w:rsidRPr="00D05566">
        <w:rPr>
          <w:rFonts w:ascii="Times New Roman" w:hAnsi="Times New Roman" w:cs="Times New Roman"/>
          <w:sz w:val="24"/>
          <w:szCs w:val="24"/>
        </w:rPr>
        <w:t xml:space="preserve"> </w:t>
      </w:r>
      <w:r w:rsidRPr="00D05566">
        <w:rPr>
          <w:rFonts w:ascii="Times New Roman" w:hAnsi="Times New Roman" w:cs="Times New Roman"/>
          <w:sz w:val="24"/>
          <w:szCs w:val="24"/>
        </w:rPr>
        <w:t>Language</w:t>
      </w:r>
      <w:r w:rsidRPr="00D05566">
        <w:rPr>
          <w:rFonts w:ascii="Times New Roman" w:hAnsi="Times New Roman" w:cs="Times New Roman"/>
          <w:sz w:val="24"/>
          <w:szCs w:val="24"/>
        </w:rPr>
        <w:t xml:space="preserve"> *.</w:t>
      </w:r>
      <w:r w:rsidRPr="00D05566">
        <w:rPr>
          <w:rFonts w:ascii="Times New Roman" w:hAnsi="Times New Roman" w:cs="Times New Roman"/>
          <w:sz w:val="24"/>
          <w:szCs w:val="24"/>
        </w:rPr>
        <w:t>html</w:t>
      </w:r>
      <w:r w:rsidRPr="00D05566">
        <w:rPr>
          <w:rFonts w:ascii="Times New Roman" w:hAnsi="Times New Roman" w:cs="Times New Roman"/>
          <w:sz w:val="24"/>
          <w:szCs w:val="24"/>
        </w:rPr>
        <w:t xml:space="preserve">, </w:t>
      </w:r>
      <w:r w:rsidRPr="00D05566">
        <w:rPr>
          <w:rFonts w:ascii="Times New Roman" w:hAnsi="Times New Roman" w:cs="Times New Roman"/>
          <w:sz w:val="24"/>
          <w:szCs w:val="24"/>
        </w:rPr>
        <w:t>Signature</w:t>
      </w:r>
      <w:r w:rsidRPr="00D05566">
        <w:rPr>
          <w:rFonts w:ascii="Times New Roman" w:hAnsi="Times New Roman" w:cs="Times New Roman"/>
          <w:sz w:val="24"/>
          <w:szCs w:val="24"/>
        </w:rPr>
        <w:t xml:space="preserve"> </w:t>
      </w:r>
      <w:r w:rsidRPr="00D05566">
        <w:rPr>
          <w:rFonts w:ascii="Times New Roman" w:hAnsi="Times New Roman" w:cs="Times New Roman"/>
          <w:sz w:val="24"/>
          <w:szCs w:val="24"/>
        </w:rPr>
        <w:t>File</w:t>
      </w:r>
      <w:r w:rsidRPr="00D05566">
        <w:rPr>
          <w:rFonts w:ascii="Times New Roman" w:hAnsi="Times New Roman" w:cs="Times New Roman"/>
          <w:sz w:val="24"/>
          <w:szCs w:val="24"/>
        </w:rPr>
        <w:t xml:space="preserve"> *.</w:t>
      </w:r>
      <w:r w:rsidRPr="00D05566">
        <w:rPr>
          <w:rFonts w:ascii="Times New Roman" w:hAnsi="Times New Roman" w:cs="Times New Roman"/>
          <w:sz w:val="24"/>
          <w:szCs w:val="24"/>
        </w:rPr>
        <w:t>sig</w:t>
      </w:r>
      <w:r w:rsidRPr="00D05566">
        <w:rPr>
          <w:rFonts w:ascii="Times New Roman" w:hAnsi="Times New Roman" w:cs="Times New Roman"/>
          <w:sz w:val="24"/>
          <w:szCs w:val="24"/>
        </w:rPr>
        <w:t xml:space="preserve">, PKCS-7 </w:t>
      </w:r>
      <w:r w:rsidRPr="00D05566">
        <w:rPr>
          <w:rFonts w:ascii="Times New Roman" w:hAnsi="Times New Roman" w:cs="Times New Roman"/>
          <w:sz w:val="24"/>
          <w:szCs w:val="24"/>
        </w:rPr>
        <w:t>Signature</w:t>
      </w:r>
      <w:r w:rsidRPr="00D05566">
        <w:rPr>
          <w:rFonts w:ascii="Times New Roman" w:hAnsi="Times New Roman" w:cs="Times New Roman"/>
          <w:sz w:val="24"/>
          <w:szCs w:val="24"/>
        </w:rPr>
        <w:t xml:space="preserve"> </w:t>
      </w:r>
      <w:r w:rsidRPr="00D05566">
        <w:rPr>
          <w:rFonts w:ascii="Times New Roman" w:hAnsi="Times New Roman" w:cs="Times New Roman"/>
          <w:sz w:val="24"/>
          <w:szCs w:val="24"/>
        </w:rPr>
        <w:t>file</w:t>
      </w:r>
      <w:r w:rsidRPr="00D05566">
        <w:rPr>
          <w:rFonts w:ascii="Times New Roman" w:hAnsi="Times New Roman" w:cs="Times New Roman"/>
          <w:sz w:val="24"/>
          <w:szCs w:val="24"/>
        </w:rPr>
        <w:t>*.p7s (применительно для документов в электронном виде и содержащих усиленную квалифиц</w:t>
      </w:r>
      <w:r w:rsidRPr="00D05566" w:rsidR="001255FA">
        <w:rPr>
          <w:rFonts w:ascii="Times New Roman" w:hAnsi="Times New Roman" w:cs="Times New Roman"/>
          <w:sz w:val="24"/>
          <w:szCs w:val="24"/>
        </w:rPr>
        <w:t>ированную электронную подпись);</w:t>
      </w:r>
    </w:p>
    <w:p w:rsidR="00010E8E" w:rsidRPr="00D05566" w:rsidP="00FB77D6" w14:paraId="416E5903" w14:textId="567C7B0C">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xml:space="preserve">‒ формы, предусмотренные Разделом 2 документации, могут быть также предоставлены в формате </w:t>
      </w:r>
      <w:r w:rsidRPr="00D05566">
        <w:rPr>
          <w:rFonts w:ascii="Times New Roman" w:hAnsi="Times New Roman" w:cs="Times New Roman"/>
          <w:sz w:val="24"/>
          <w:szCs w:val="24"/>
        </w:rPr>
        <w:t>Rich</w:t>
      </w:r>
      <w:r w:rsidRPr="00D05566">
        <w:rPr>
          <w:rFonts w:ascii="Times New Roman" w:hAnsi="Times New Roman" w:cs="Times New Roman"/>
          <w:sz w:val="24"/>
          <w:szCs w:val="24"/>
        </w:rPr>
        <w:t xml:space="preserve"> </w:t>
      </w:r>
      <w:r w:rsidRPr="00D05566">
        <w:rPr>
          <w:rFonts w:ascii="Times New Roman" w:hAnsi="Times New Roman" w:cs="Times New Roman"/>
          <w:sz w:val="24"/>
          <w:szCs w:val="24"/>
        </w:rPr>
        <w:t>Text</w:t>
      </w:r>
      <w:r w:rsidRPr="00D05566">
        <w:rPr>
          <w:rFonts w:ascii="Times New Roman" w:hAnsi="Times New Roman" w:cs="Times New Roman"/>
          <w:sz w:val="24"/>
          <w:szCs w:val="24"/>
        </w:rPr>
        <w:t xml:space="preserve"> </w:t>
      </w:r>
      <w:r w:rsidRPr="00D05566">
        <w:rPr>
          <w:rFonts w:ascii="Times New Roman" w:hAnsi="Times New Roman" w:cs="Times New Roman"/>
          <w:sz w:val="24"/>
          <w:szCs w:val="24"/>
        </w:rPr>
        <w:t>Format</w:t>
      </w:r>
      <w:r w:rsidRPr="00D05566">
        <w:rPr>
          <w:rFonts w:ascii="Times New Roman" w:hAnsi="Times New Roman" w:cs="Times New Roman"/>
          <w:sz w:val="24"/>
          <w:szCs w:val="24"/>
        </w:rPr>
        <w:t xml:space="preserve"> *.</w:t>
      </w:r>
      <w:r w:rsidRPr="00D05566" w:rsidR="001255FA">
        <w:rPr>
          <w:rFonts w:ascii="Times New Roman" w:hAnsi="Times New Roman" w:cs="Times New Roman"/>
          <w:sz w:val="24"/>
          <w:szCs w:val="24"/>
        </w:rPr>
        <w:t>rtf</w:t>
      </w:r>
      <w:r w:rsidRPr="00D05566" w:rsidR="001255FA">
        <w:rPr>
          <w:rFonts w:ascii="Times New Roman" w:hAnsi="Times New Roman" w:cs="Times New Roman"/>
          <w:sz w:val="24"/>
          <w:szCs w:val="24"/>
        </w:rPr>
        <w:t xml:space="preserve"> и/или </w:t>
      </w:r>
      <w:r w:rsidRPr="00D05566" w:rsidR="001255FA">
        <w:rPr>
          <w:rFonts w:ascii="Times New Roman" w:hAnsi="Times New Roman" w:cs="Times New Roman"/>
          <w:sz w:val="24"/>
          <w:szCs w:val="24"/>
        </w:rPr>
        <w:t>Microsoft</w:t>
      </w:r>
      <w:r w:rsidRPr="00D05566" w:rsidR="001255FA">
        <w:rPr>
          <w:rFonts w:ascii="Times New Roman" w:hAnsi="Times New Roman" w:cs="Times New Roman"/>
          <w:sz w:val="24"/>
          <w:szCs w:val="24"/>
        </w:rPr>
        <w:t xml:space="preserve"> </w:t>
      </w:r>
      <w:r w:rsidRPr="00D05566" w:rsidR="001255FA">
        <w:rPr>
          <w:rFonts w:ascii="Times New Roman" w:hAnsi="Times New Roman" w:cs="Times New Roman"/>
          <w:sz w:val="24"/>
          <w:szCs w:val="24"/>
        </w:rPr>
        <w:t>Word</w:t>
      </w:r>
      <w:r w:rsidRPr="00D05566" w:rsidR="001255FA">
        <w:rPr>
          <w:rFonts w:ascii="Times New Roman" w:hAnsi="Times New Roman" w:cs="Times New Roman"/>
          <w:sz w:val="24"/>
          <w:szCs w:val="24"/>
        </w:rPr>
        <w:t xml:space="preserve"> *.</w:t>
      </w:r>
      <w:r w:rsidRPr="00D05566" w:rsidR="001255FA">
        <w:rPr>
          <w:rFonts w:ascii="Times New Roman" w:hAnsi="Times New Roman" w:cs="Times New Roman"/>
          <w:sz w:val="24"/>
          <w:szCs w:val="24"/>
        </w:rPr>
        <w:t>doc</w:t>
      </w:r>
      <w:r w:rsidRPr="00D05566" w:rsidR="001255FA">
        <w:rPr>
          <w:rFonts w:ascii="Times New Roman" w:hAnsi="Times New Roman" w:cs="Times New Roman"/>
          <w:sz w:val="24"/>
          <w:szCs w:val="24"/>
        </w:rPr>
        <w:t>.</w:t>
      </w:r>
    </w:p>
    <w:p w:rsidR="00010E8E" w:rsidRPr="00D05566" w:rsidP="00FB77D6" w14:paraId="27A2EDC1" w14:textId="32EEF0A9">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xml:space="preserve">3.3.3. Заявка Участника должна быть подписана уполномоченным лицом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с применением электронной подписи в соответствии с Федеральным законом от 06.04.2011 г. № </w:t>
      </w:r>
      <w:r w:rsidRPr="00D05566" w:rsidR="001255FA">
        <w:rPr>
          <w:rFonts w:ascii="Times New Roman" w:hAnsi="Times New Roman" w:cs="Times New Roman"/>
          <w:sz w:val="24"/>
          <w:szCs w:val="24"/>
        </w:rPr>
        <w:t>63-ФЗ «Об электронной подписи».</w:t>
      </w:r>
    </w:p>
    <w:p w:rsidR="00010E8E" w:rsidRPr="00D05566" w:rsidP="00FB77D6" w14:paraId="64D4E717" w14:textId="174A2586">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3.3.4. Каждый документ, входящий в состав заявки, не требует отдельного подписания Участником, в том числе с п</w:t>
      </w:r>
      <w:r w:rsidRPr="00D05566" w:rsidR="001255FA">
        <w:rPr>
          <w:rFonts w:ascii="Times New Roman" w:hAnsi="Times New Roman" w:cs="Times New Roman"/>
          <w:sz w:val="24"/>
          <w:szCs w:val="24"/>
        </w:rPr>
        <w:t>рименением электронной подписи.</w:t>
      </w:r>
    </w:p>
    <w:p w:rsidR="00010E8E" w:rsidRPr="00D05566" w:rsidP="00FB77D6" w14:paraId="112CA61C" w14:textId="78FDA98D">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3.3.5. Если в документации прямо не предусмотрено предоставление каких-либо документов не в полном виде (</w:t>
      </w:r>
      <w:r w:rsidRPr="00D05566">
        <w:rPr>
          <w:rFonts w:ascii="Times New Roman" w:hAnsi="Times New Roman" w:cs="Times New Roman"/>
          <w:sz w:val="24"/>
          <w:szCs w:val="24"/>
        </w:rPr>
        <w:t>выкопировки</w:t>
      </w:r>
      <w:r w:rsidRPr="00D05566">
        <w:rPr>
          <w:rFonts w:ascii="Times New Roman" w:hAnsi="Times New Roman" w:cs="Times New Roman"/>
          <w:sz w:val="24"/>
          <w:szCs w:val="24"/>
        </w:rPr>
        <w:t xml:space="preserve"> из документов), то такие документы, представленные Участником не в полном виде, считаются </w:t>
      </w:r>
      <w:r w:rsidRPr="00D05566">
        <w:rPr>
          <w:rFonts w:ascii="Times New Roman" w:hAnsi="Times New Roman" w:cs="Times New Roman"/>
          <w:sz w:val="24"/>
          <w:szCs w:val="24"/>
        </w:rPr>
        <w:t>непредоставленными</w:t>
      </w:r>
      <w:r w:rsidRPr="00D05566">
        <w:rPr>
          <w:rFonts w:ascii="Times New Roman" w:hAnsi="Times New Roman" w:cs="Times New Roman"/>
          <w:sz w:val="24"/>
          <w:szCs w:val="24"/>
        </w:rPr>
        <w:t xml:space="preserve"> Участником в целом и не учитываются при рассмотрении заяв</w:t>
      </w:r>
      <w:r w:rsidRPr="00D05566" w:rsidR="001255FA">
        <w:rPr>
          <w:rFonts w:ascii="Times New Roman" w:hAnsi="Times New Roman" w:cs="Times New Roman"/>
          <w:sz w:val="24"/>
          <w:szCs w:val="24"/>
        </w:rPr>
        <w:t>ок и подведении итогов закупки.</w:t>
      </w:r>
    </w:p>
    <w:p w:rsidR="00010E8E" w:rsidRPr="00D05566" w:rsidP="00FB77D6" w14:paraId="78ED4614"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xml:space="preserve">3.3.6. Участник в соответствии с Федеральным законом от 27.07.2006 № 152-ФЗ «О персональных данных» понимает, что он вправе и должен скрыть в копиях представляемых документов персональные данные, предоставление которых не требуется настоящей документацией. Участник вправе предоставить запрашиваемые в документации копии документов без передачи персональных данных субъектов. </w:t>
      </w:r>
    </w:p>
    <w:p w:rsidR="005D49E6" w:rsidP="00FB77D6" w14:paraId="058238CB" w14:textId="77777777">
      <w:pPr>
        <w:pStyle w:val="NormalWeb"/>
        <w:spacing w:before="0" w:beforeAutospacing="0" w:after="0" w:afterAutospacing="0"/>
        <w:ind w:firstLine="720"/>
        <w:jc w:val="both"/>
      </w:pPr>
    </w:p>
    <w:p w:rsidR="005D49E6" w:rsidRPr="00D05566" w:rsidP="00FB77D6" w14:paraId="518FB2F3" w14:textId="77777777">
      <w:pPr>
        <w:pStyle w:val="NormalWeb"/>
        <w:spacing w:before="0" w:beforeAutospacing="0" w:after="0" w:afterAutospacing="0"/>
        <w:ind w:firstLine="720"/>
        <w:jc w:val="both"/>
      </w:pPr>
    </w:p>
    <w:p w:rsidR="00905FEF" w:rsidRPr="00D05566" w:rsidP="00FB77D6" w14:paraId="5E7269E7" w14:textId="77777777">
      <w:pPr>
        <w:pStyle w:val="NormalWeb"/>
        <w:spacing w:before="0" w:beforeAutospacing="0" w:after="0" w:afterAutospacing="0"/>
        <w:ind w:firstLine="720"/>
        <w:jc w:val="both"/>
      </w:pPr>
    </w:p>
    <w:p w:rsidR="00E46248" w:rsidRPr="00D05566" w:rsidP="00FB77D6" w14:paraId="157912F4" w14:textId="7CFBAEEB">
      <w:pPr>
        <w:pStyle w:val="NormalWeb"/>
        <w:spacing w:before="0" w:beforeAutospacing="0" w:after="0" w:afterAutospacing="0"/>
        <w:ind w:firstLine="720"/>
        <w:jc w:val="both"/>
      </w:pPr>
      <w:r w:rsidRPr="00D05566">
        <w:rPr>
          <w:rStyle w:val="Strong"/>
        </w:rPr>
        <w:t>4. ПОДАЧА ЗАЯВКИ</w:t>
      </w:r>
      <w:r w:rsidRPr="00D05566" w:rsidR="003E5353">
        <w:rPr>
          <w:rStyle w:val="Strong"/>
        </w:rPr>
        <w:t xml:space="preserve"> </w:t>
      </w:r>
    </w:p>
    <w:p w:rsidR="00E46248" w:rsidRPr="00D05566" w:rsidP="00FB77D6" w14:paraId="60D8CB7E" w14:textId="65B3F23C">
      <w:pPr>
        <w:pStyle w:val="NormalWeb"/>
        <w:spacing w:before="0" w:beforeAutospacing="0" w:after="0" w:afterAutospacing="0"/>
        <w:ind w:firstLine="720"/>
        <w:jc w:val="both"/>
      </w:pPr>
      <w:r w:rsidRPr="00D05566">
        <w:rPr>
          <w:rStyle w:val="Strong"/>
        </w:rPr>
        <w:t>4.1. Порядок подачи заявки</w:t>
      </w:r>
      <w:r w:rsidRPr="00D05566" w:rsidR="003E5353">
        <w:rPr>
          <w:rStyle w:val="Strong"/>
        </w:rPr>
        <w:t xml:space="preserve"> </w:t>
      </w:r>
    </w:p>
    <w:p w:rsidR="00E46248" w:rsidRPr="00D05566" w:rsidP="00FB77D6" w14:paraId="78038B18" w14:textId="727595EF">
      <w:pPr>
        <w:pStyle w:val="NormalWeb"/>
        <w:spacing w:before="0" w:beforeAutospacing="0" w:after="0" w:afterAutospacing="0"/>
        <w:ind w:firstLine="720"/>
        <w:jc w:val="both"/>
      </w:pPr>
      <w:r w:rsidRPr="00D05566">
        <w:t>4.1.1. Заявка направляется Участником оператору ЭТП не позднее даты и времени, указанного в пункте 5.2 Информационной карты в соответствии правилами ЭТП.</w:t>
      </w:r>
      <w:r w:rsidRPr="00D05566" w:rsidR="003E5353">
        <w:t xml:space="preserve"> </w:t>
      </w:r>
    </w:p>
    <w:p w:rsidR="00E46248" w:rsidRPr="00D05566" w:rsidP="00FB77D6" w14:paraId="3AFC0E42" w14:textId="77777777">
      <w:pPr>
        <w:pStyle w:val="NormalWeb"/>
        <w:spacing w:before="0" w:beforeAutospacing="0" w:after="0" w:afterAutospacing="0"/>
        <w:ind w:firstLine="720"/>
        <w:jc w:val="both"/>
      </w:pPr>
      <w:r w:rsidRPr="00D05566">
        <w:t>4.1.2. Заявка Участника должна быть оформлена в соответствии с требованиями пункта 3.3 настоящей документации. В случае, если заявка Участника не соответствует требованиям, указанным в пункте 3.3.1, то такая заявка подлежит отклонению.</w:t>
      </w:r>
    </w:p>
    <w:p w:rsidR="00E46248" w:rsidRPr="00D05566" w:rsidP="00FB77D6" w14:paraId="72BBBB3D" w14:textId="77777777">
      <w:pPr>
        <w:pStyle w:val="NormalWeb"/>
        <w:spacing w:before="0" w:beforeAutospacing="0" w:after="0" w:afterAutospacing="0"/>
        <w:ind w:firstLine="720"/>
        <w:jc w:val="both"/>
      </w:pPr>
      <w:r w:rsidRPr="00D05566">
        <w:t xml:space="preserve">4.1.3. Участник вправе подать только одну заявку. В случае нарушения этого требования все заявки такого Участника отклоняются без </w:t>
      </w:r>
      <w:r w:rsidRPr="00D05566">
        <w:t>рассмотрения</w:t>
      </w:r>
      <w:r w:rsidRPr="00D05566">
        <w:t xml:space="preserve"> по существу.</w:t>
      </w:r>
    </w:p>
    <w:p w:rsidR="00D54D95" w:rsidRPr="00D05566" w:rsidP="00FB77D6" w14:paraId="04D1EBF0" w14:textId="11BCEEA6">
      <w:pPr>
        <w:pStyle w:val="NormalWeb"/>
        <w:spacing w:before="0" w:beforeAutospacing="0" w:after="0" w:afterAutospacing="0"/>
        <w:ind w:firstLine="720"/>
        <w:jc w:val="both"/>
      </w:pPr>
      <w:r w:rsidRPr="00D05566">
        <w:t>4.1.4. Участник, подавший заявку, вправе изменить или отозвать данную заявку не позднее даты и времени окончания срока подачи заявок, направив об этом уведомление оператору ЭТП.</w:t>
      </w:r>
    </w:p>
    <w:p w:rsidR="00D54D95" w:rsidRPr="00D05566" w:rsidP="00FB77D6" w14:paraId="7D1AA39A" w14:textId="77777777">
      <w:pPr>
        <w:pStyle w:val="NormalWeb"/>
        <w:spacing w:before="0" w:beforeAutospacing="0" w:after="0" w:afterAutospacing="0"/>
        <w:ind w:firstLine="720"/>
        <w:jc w:val="both"/>
      </w:pPr>
    </w:p>
    <w:p w:rsidR="00D54D95" w:rsidRPr="00D05566" w:rsidP="00FB77D6" w14:paraId="04551BBA" w14:textId="1367C530">
      <w:pPr>
        <w:pStyle w:val="NormalWeb"/>
        <w:spacing w:before="0" w:beforeAutospacing="0" w:after="0" w:afterAutospacing="0"/>
        <w:ind w:firstLine="720"/>
        <w:jc w:val="both"/>
      </w:pPr>
      <w:r w:rsidRPr="00D05566">
        <w:rPr>
          <w:rStyle w:val="Strong"/>
        </w:rPr>
        <w:t>5. ПОРЯДОК РАССМОТРЕНИЯ ЗАЯВОК</w:t>
      </w:r>
      <w:r w:rsidRPr="00D05566" w:rsidR="003E5353">
        <w:t xml:space="preserve"> </w:t>
      </w:r>
    </w:p>
    <w:p w:rsidR="00D54D95" w:rsidRPr="00D05566" w:rsidP="00FB77D6" w14:paraId="20B658D1" w14:textId="3C935C7F">
      <w:pPr>
        <w:pStyle w:val="NormalWeb"/>
        <w:spacing w:before="0" w:beforeAutospacing="0" w:after="0" w:afterAutospacing="0"/>
        <w:ind w:firstLine="720"/>
        <w:jc w:val="both"/>
      </w:pPr>
      <w:r w:rsidRPr="00D05566">
        <w:rPr>
          <w:rStyle w:val="Strong"/>
        </w:rPr>
        <w:t>5.1. Порядок рассмотрения заявок</w:t>
      </w:r>
      <w:r w:rsidRPr="00D05566" w:rsidR="003E5353">
        <w:rPr>
          <w:rStyle w:val="Strong"/>
        </w:rPr>
        <w:t xml:space="preserve"> </w:t>
      </w:r>
    </w:p>
    <w:p w:rsidR="00D54D95" w:rsidRPr="00D05566" w:rsidP="00FB77D6" w14:paraId="0E7A123C" w14:textId="2C93469C">
      <w:pPr>
        <w:pStyle w:val="NormalWeb"/>
        <w:spacing w:before="0" w:beforeAutospacing="0" w:after="0" w:afterAutospacing="0"/>
        <w:ind w:firstLine="720"/>
        <w:jc w:val="both"/>
      </w:pPr>
      <w:r w:rsidRPr="00D05566">
        <w:t>5.1.1. Заявки рассматриваются на соответствие требованиям, установленным отборочными критериями Приложения № 1А настоящей документации.</w:t>
      </w:r>
      <w:r w:rsidRPr="00D05566" w:rsidR="003E5353">
        <w:t xml:space="preserve"> </w:t>
      </w:r>
    </w:p>
    <w:p w:rsidR="00D54D95" w:rsidRPr="00D05566" w:rsidP="00FB77D6" w14:paraId="7C1A4622" w14:textId="77777777">
      <w:pPr>
        <w:pStyle w:val="NormalWeb"/>
        <w:spacing w:before="0" w:beforeAutospacing="0" w:after="0" w:afterAutospacing="0"/>
        <w:ind w:firstLine="720"/>
        <w:jc w:val="both"/>
      </w:pPr>
      <w:r w:rsidRPr="00D05566">
        <w:t>5.1.2. В ходе рассмотрения заявок Организатор закупки вправе направить посредством ЭТП запрос о разъяснении положений заявки в случаях обнаружения арифметических, грамматических и иных очевидных технических ошибок, либо если указанные в заявке сведения не позволяют однозначно трактовать такую заявку, либо если Участником не предоставлены документы по отборочным критериям, приведенным в Приложении № 1А. Разъяснения и (или) документы должны быть запрошены у всех Участников, заявки которых содержат указанные ошибки или противоречивые сведения. Направление Организатором закупки запросов на разъяснение положений заявки или представление недостающих документов по оценочным критериям, установленным в документации, не допускается.</w:t>
      </w:r>
    </w:p>
    <w:p w:rsidR="00D54D95" w:rsidRPr="00D05566" w:rsidP="00FB77D6" w14:paraId="17018B5A" w14:textId="77777777">
      <w:pPr>
        <w:pStyle w:val="NormalWeb"/>
        <w:spacing w:before="0" w:beforeAutospacing="0" w:after="0" w:afterAutospacing="0"/>
        <w:ind w:firstLine="720"/>
        <w:jc w:val="both"/>
      </w:pPr>
      <w:r w:rsidRPr="00D05566">
        <w:t>5.1.3. Участник, которому поступил соответствующий запрос, должен предоставить соответствующие разъяснения и (или) документы посредством ЭТП в срок, указанный в таком запросе. В случае, если Участник не предоставил соответствующие разъяснения, заявка такого Участника остается с указанными в ней параметрами.</w:t>
      </w:r>
    </w:p>
    <w:p w:rsidR="00D54D95" w:rsidRPr="00D05566" w:rsidP="00FB77D6" w14:paraId="314BBF0F" w14:textId="3F8B0B81">
      <w:pPr>
        <w:pStyle w:val="NormalWeb"/>
        <w:spacing w:before="0" w:beforeAutospacing="0" w:after="0" w:afterAutospacing="0"/>
        <w:ind w:firstLine="720"/>
        <w:jc w:val="both"/>
      </w:pPr>
      <w:r w:rsidRPr="00D05566">
        <w:t>5.1.4. Документы, предоставляемые Участниками должны соответствовать требованиям документации и быть датированы</w:t>
      </w:r>
      <w:r w:rsidRPr="00D05566" w:rsidR="003E5353">
        <w:t xml:space="preserve"> </w:t>
      </w:r>
      <w:r w:rsidRPr="00D05566">
        <w:t>не позднее даты рассмотрения заявок.</w:t>
      </w:r>
      <w:r w:rsidRPr="00D05566" w:rsidR="003E5353">
        <w:t xml:space="preserve"> </w:t>
      </w:r>
    </w:p>
    <w:p w:rsidR="00D54D95" w:rsidRPr="00D05566" w:rsidP="00FB77D6" w14:paraId="41ED613D" w14:textId="2684484E">
      <w:pPr>
        <w:pStyle w:val="NormalWeb"/>
        <w:spacing w:before="0" w:beforeAutospacing="0" w:after="0" w:afterAutospacing="0"/>
        <w:ind w:firstLine="720"/>
        <w:jc w:val="both"/>
      </w:pPr>
      <w:r w:rsidRPr="00D05566">
        <w:t>5.1.5. Организатор закупки вправе обратиться к официальным открытым источникам информации, соответствующим органам государственной власти, к третьим лицам с целью проверки информации, указанной в заявках Участников.</w:t>
      </w:r>
      <w:r w:rsidRPr="00D05566" w:rsidR="003E5353">
        <w:t xml:space="preserve"> </w:t>
      </w:r>
      <w:r w:rsidRPr="00D05566">
        <w:t>В случае выявления факта подачи Участником недостоверных, фальсифицированных или недействительных документов, представленных Участником в подтверждение соответствия отборочным критериям документации, Организатор закупки обязан отклонить заявку такого Участника от участия в закупке на любом этапе ее проведения.</w:t>
      </w:r>
      <w:r w:rsidRPr="00D05566" w:rsidR="003E5353">
        <w:t xml:space="preserve"> </w:t>
      </w:r>
    </w:p>
    <w:p w:rsidR="00D54D95" w:rsidRPr="00D05566" w:rsidP="00FB77D6" w14:paraId="4AB8433E" w14:textId="319332AA">
      <w:pPr>
        <w:pStyle w:val="NormalWeb"/>
        <w:spacing w:before="0" w:beforeAutospacing="0" w:after="0" w:afterAutospacing="0"/>
        <w:ind w:firstLine="720"/>
        <w:jc w:val="both"/>
      </w:pPr>
      <w:r w:rsidRPr="00D05566">
        <w:t>5.1.6. Рассмотрение заявки Коллективного Участника в отношении требований, установленных в соответствии с законодательством Российской Федерации о наличии специальной правоспособности, связанной с осуществлением видов деятельности, предусмотренной договором, в том числе к наличию необходимых лицензий, разрешений или свидетельств производится в соответствии с распределением номенклатуры и объемов поставки товаров, выполнения работ, оказания услуг между членами Коллективного Участника.</w:t>
      </w:r>
      <w:r w:rsidRPr="00D05566" w:rsidR="003E5353">
        <w:t xml:space="preserve"> </w:t>
      </w:r>
    </w:p>
    <w:p w:rsidR="00D54D95" w:rsidRPr="00D05566" w:rsidP="00FB77D6" w14:paraId="19F87273" w14:textId="0AFD88B3">
      <w:pPr>
        <w:pStyle w:val="NormalWeb"/>
        <w:spacing w:before="0" w:beforeAutospacing="0" w:after="0" w:afterAutospacing="0"/>
        <w:ind w:firstLine="720"/>
        <w:jc w:val="both"/>
      </w:pPr>
      <w:r w:rsidRPr="00D05566">
        <w:t>5.1.7. Заявка, которую подает Коллективный Участник, может быть отклонена на любом этапе закупки, если будет установлено, что из состава Коллективного Участника вышел один или более член Коллективного Участника и, в связи с этим Участник перестал соответствовать установленным требованиям.</w:t>
      </w:r>
    </w:p>
    <w:p w:rsidR="00D54D95" w:rsidRPr="00D05566" w:rsidP="00FB77D6" w14:paraId="45A8D8E8" w14:textId="0F17A5AC">
      <w:pPr>
        <w:pStyle w:val="NormalWeb"/>
        <w:spacing w:before="0" w:beforeAutospacing="0" w:after="0" w:afterAutospacing="0"/>
        <w:ind w:firstLine="720"/>
        <w:jc w:val="both"/>
      </w:pPr>
      <w:r w:rsidRPr="00D05566">
        <w:t>5.1.8. В случае, если заявка Участника не отвечает какому-либо из требований, установленному отборочными критериями Приложения № 1А настоящей документации, и (или) в случае указания в заявке до этапа подведения итогов сведений о ценовом предложении Участника, такая заявка отклоняется.</w:t>
      </w:r>
      <w:r w:rsidRPr="00D05566" w:rsidR="003E5353">
        <w:t xml:space="preserve"> </w:t>
      </w:r>
    </w:p>
    <w:p w:rsidR="00D54D95" w:rsidRPr="00D05566" w:rsidP="00FB77D6" w14:paraId="0B351375" w14:textId="169D3B63">
      <w:pPr>
        <w:pStyle w:val="NormalWeb"/>
        <w:spacing w:before="0" w:beforeAutospacing="0" w:after="0" w:afterAutospacing="0"/>
        <w:ind w:firstLine="720"/>
        <w:jc w:val="both"/>
      </w:pPr>
      <w:r w:rsidRPr="00D05566">
        <w:t>5.1.9. В случае соответствия заявки требованиям, установленным отборочными критериями Приложения № 1А настоящей документации, такая заявка допускается к переторжке и оценке заявки.</w:t>
      </w:r>
      <w:r w:rsidRPr="00D05566" w:rsidR="003E5353">
        <w:t xml:space="preserve"> </w:t>
      </w:r>
    </w:p>
    <w:p w:rsidR="00D54D95" w:rsidRPr="00D05566" w:rsidP="00FB77D6" w14:paraId="0E38302C" w14:textId="77777777">
      <w:pPr>
        <w:pStyle w:val="NormalWeb"/>
        <w:spacing w:before="0" w:beforeAutospacing="0" w:after="0" w:afterAutospacing="0"/>
        <w:ind w:firstLine="720"/>
        <w:jc w:val="both"/>
      </w:pPr>
      <w:r w:rsidRPr="00D05566">
        <w:t>5.1.10. В случае, если по окончании срока подачи заявок не подано ни одной заявки, либо по результатам рассмотрения заявок принято решение об отклонении всех заявок, либо подана только одна заявка, либо по результатам рассмотрения заявок отклонены все заявки, за исключением одной заявки, закупка признается несостоявшейся. В отношении единственной заявки, соответствующей требованиям документации по результатам рассмотрения заявок, оценка не осуществляется.</w:t>
      </w:r>
    </w:p>
    <w:p w:rsidR="00D54D95" w:rsidRPr="00D05566" w:rsidP="00FB77D6" w14:paraId="1C9CB219" w14:textId="6529BA3B">
      <w:pPr>
        <w:pStyle w:val="NormalWeb"/>
        <w:spacing w:before="0" w:beforeAutospacing="0" w:after="0" w:afterAutospacing="0"/>
        <w:ind w:firstLine="720"/>
        <w:jc w:val="both"/>
      </w:pPr>
      <w:r w:rsidRPr="00D05566">
        <w:t>5.1.11. Результаты рассмотрения заявок отражаются в Протоколе отбора заявок, который публикуется</w:t>
      </w:r>
      <w:r w:rsidRPr="00D05566" w:rsidR="003E5353">
        <w:t xml:space="preserve"> </w:t>
      </w:r>
      <w:r w:rsidRPr="00D05566">
        <w:t>в ЕИС и</w:t>
      </w:r>
      <w:r w:rsidRPr="00D05566" w:rsidR="003E5353">
        <w:t xml:space="preserve"> </w:t>
      </w:r>
      <w:r w:rsidRPr="00D05566">
        <w:t xml:space="preserve">на ЭТП в течение 3 календарных дней после его </w:t>
      </w:r>
      <w:r w:rsidRPr="00D05566">
        <w:t>подписания.</w:t>
      </w:r>
    </w:p>
    <w:p w:rsidR="00C514BA" w:rsidRPr="00D05566" w:rsidP="00FB77D6" w14:paraId="12721322" w14:textId="77777777">
      <w:pPr>
        <w:pStyle w:val="NormalWeb"/>
        <w:spacing w:before="0" w:beforeAutospacing="0" w:after="0" w:afterAutospacing="0"/>
        <w:ind w:firstLine="720"/>
        <w:jc w:val="both"/>
      </w:pPr>
    </w:p>
    <w:p w:rsidR="00AA7D84" w:rsidRPr="00D05566" w:rsidP="00FB77D6" w14:paraId="47A548FE" w14:textId="3AF1AC0C">
      <w:pPr>
        <w:pStyle w:val="NormalWeb"/>
        <w:spacing w:before="0" w:beforeAutospacing="0" w:after="0" w:afterAutospacing="0"/>
        <w:ind w:firstLine="720"/>
        <w:jc w:val="both"/>
      </w:pPr>
      <w:r w:rsidRPr="00D05566">
        <w:rPr>
          <w:rStyle w:val="Strong"/>
        </w:rPr>
        <w:t>5.2. Порядок проведения переторжки</w:t>
      </w:r>
      <w:r w:rsidRPr="00D05566" w:rsidR="00F03456">
        <w:rPr>
          <w:rStyle w:val="Strong"/>
        </w:rPr>
        <w:t xml:space="preserve"> </w:t>
      </w:r>
    </w:p>
    <w:p w:rsidR="00AA7D84" w:rsidRPr="00D05566" w:rsidP="00FB77D6" w14:paraId="2AEE1317" w14:textId="165F3E82">
      <w:pPr>
        <w:pStyle w:val="NormalWeb"/>
        <w:spacing w:before="0" w:beforeAutospacing="0" w:after="0" w:afterAutospacing="0"/>
        <w:ind w:firstLine="720"/>
        <w:jc w:val="both"/>
      </w:pPr>
      <w:r w:rsidRPr="00D05566">
        <w:t>5.2.1. Участникам предоставляется возможность добровольно повысить предпочтительность своих заявок путем снижения первоначального ц</w:t>
      </w:r>
      <w:r w:rsidRPr="00D05566" w:rsidR="00F03456">
        <w:t xml:space="preserve">енового предложения в отношении </w:t>
      </w:r>
      <w:r w:rsidRPr="00D05566" w:rsidR="000C3E3E">
        <w:t>цены договора</w:t>
      </w:r>
      <w:r w:rsidRPr="00D05566">
        <w:t>, изменения коммерческих условий, которые в связи с изменением ценового предложения заявки могут быть скорректированы, при условии сохранения остальных положений заявки без изменений.</w:t>
      </w:r>
    </w:p>
    <w:p w:rsidR="00AA7D84" w:rsidRPr="00D05566" w:rsidP="00FB77D6" w14:paraId="0A5F1288" w14:textId="6645A235">
      <w:pPr>
        <w:pStyle w:val="NormalWeb"/>
        <w:spacing w:before="0" w:beforeAutospacing="0" w:after="0" w:afterAutospacing="0"/>
        <w:ind w:firstLine="720"/>
        <w:jc w:val="both"/>
      </w:pPr>
      <w:r w:rsidRPr="00D05566">
        <w:t>5.2.2. К переторжке допускаются Участники, заявки которых признаны соответствующими требованиям документации по</w:t>
      </w:r>
      <w:r w:rsidRPr="00D05566" w:rsidR="008D765C">
        <w:t xml:space="preserve"> результатам отбора заявок.</w:t>
      </w:r>
    </w:p>
    <w:p w:rsidR="00AA7D84" w:rsidRPr="00D05566" w:rsidP="00FB77D6" w14:paraId="7C568F38" w14:textId="5889000C">
      <w:pPr>
        <w:pStyle w:val="NormalWeb"/>
        <w:spacing w:before="0" w:beforeAutospacing="0" w:after="0" w:afterAutospacing="0"/>
        <w:ind w:firstLine="720"/>
        <w:jc w:val="both"/>
      </w:pPr>
      <w:r w:rsidRPr="00D05566">
        <w:t>5.2.3. Дата и время начала и окончания переторжки устанавливаются в извещении и в Информационной карте документации.</w:t>
      </w:r>
      <w:r w:rsidRPr="00D05566" w:rsidR="003E5353">
        <w:t xml:space="preserve"> </w:t>
      </w:r>
    </w:p>
    <w:p w:rsidR="00AA7D84" w:rsidRPr="00D05566" w:rsidP="00FB77D6" w14:paraId="1FC150CE" w14:textId="77777777">
      <w:pPr>
        <w:pStyle w:val="NormalWeb"/>
        <w:spacing w:before="0" w:beforeAutospacing="0" w:after="0" w:afterAutospacing="0"/>
        <w:ind w:firstLine="720"/>
        <w:jc w:val="both"/>
      </w:pPr>
      <w:r w:rsidRPr="00D05566">
        <w:t>5.2.4. В ходе переторжки Участник вправе заявлять новые (сниженные) цены в отношении ценового предложения. Участник вправе не участвовать в переторжке, в этом случае ценовое предложение, поданное этим Участником в составе заявки, признается окончательным.</w:t>
      </w:r>
    </w:p>
    <w:p w:rsidR="00AA7D84" w:rsidRPr="00D05566" w:rsidP="00FB77D6" w14:paraId="5645B33F" w14:textId="497EC6D9">
      <w:pPr>
        <w:pStyle w:val="NormalWeb"/>
        <w:spacing w:before="0" w:beforeAutospacing="0" w:after="0" w:afterAutospacing="0"/>
        <w:ind w:firstLine="713"/>
        <w:jc w:val="both"/>
      </w:pPr>
      <w:r w:rsidRPr="00D05566">
        <w:t>5.2.5. Переторжка проводится в соответствии с Регламентом ЭТП.</w:t>
      </w:r>
      <w:r w:rsidRPr="00D05566" w:rsidR="00DD58B7">
        <w:t xml:space="preserve"> </w:t>
      </w:r>
    </w:p>
    <w:p w:rsidR="00AA7D84" w:rsidRPr="00D05566" w:rsidP="00FB77D6" w14:paraId="4AFA4B82" w14:textId="77777777">
      <w:pPr>
        <w:pStyle w:val="NormalWeb"/>
        <w:spacing w:before="0" w:beforeAutospacing="0" w:after="0" w:afterAutospacing="0"/>
        <w:ind w:firstLine="720"/>
        <w:jc w:val="both"/>
      </w:pPr>
      <w:r w:rsidRPr="00D05566">
        <w:t xml:space="preserve">5.2.6. При проведении переторжки в заочной форме Участнику для участия в переторжке доступна вкладка «Документы переторжки». </w:t>
      </w:r>
    </w:p>
    <w:p w:rsidR="00AA7D84" w:rsidRPr="00D05566" w:rsidP="00FB77D6" w14:paraId="7F2F88F9" w14:textId="00CF4FD2">
      <w:pPr>
        <w:pStyle w:val="NormalWeb"/>
        <w:spacing w:before="0" w:beforeAutospacing="0" w:after="0" w:afterAutospacing="0"/>
        <w:ind w:firstLine="720"/>
        <w:jc w:val="both"/>
      </w:pPr>
      <w:r w:rsidRPr="00D05566">
        <w:t xml:space="preserve">5.2.7. </w:t>
      </w:r>
      <w:r w:rsidRPr="00D05566">
        <w:t>При проведении переторжки в очной форме, Оператор ЭТП отражает минимальное ценовое предложение из всех ценовых предложений, поданных Участниками на этапе приема заявок.</w:t>
      </w:r>
      <w:r w:rsidRPr="00D05566" w:rsidR="003E5353">
        <w:t xml:space="preserve"> </w:t>
      </w:r>
      <w:r w:rsidRPr="00D05566">
        <w:t>В ходе проведения переторжки в очной форме Участник вправе подать ценовое предложение ниже минимального ценового предложения из всех ценовых предложений, поданных Участниками на этапе приема заявок, в п</w:t>
      </w:r>
      <w:r w:rsidR="00EE009B">
        <w:t xml:space="preserve">ределах шага от 0,01 до 5% от </w:t>
      </w:r>
      <w:r w:rsidRPr="00EE009B" w:rsidR="00EE009B">
        <w:t>минимального ценового предложения из всех ценовых предложений, поданных Участниками на этапе приема заявок</w:t>
      </w:r>
      <w:r w:rsidRPr="00D05566">
        <w:t>.</w:t>
      </w:r>
    </w:p>
    <w:p w:rsidR="00C001C8" w:rsidRPr="00D05566" w:rsidP="00391EF3" w14:paraId="0991B22B" w14:textId="28479F0C">
      <w:pPr>
        <w:pStyle w:val="NormalWeb"/>
        <w:spacing w:before="0" w:beforeAutospacing="0" w:after="0" w:afterAutospacing="0"/>
        <w:ind w:firstLine="720"/>
        <w:jc w:val="both"/>
      </w:pPr>
      <w:r>
        <w:t>Если переторжка проводится в очной форме с автоматическим продлением срока окончания переторжки, то в случае, если в течение 30 минут до окончания ожидания ценовых предложен</w:t>
      </w:r>
      <w:r w:rsidR="00F7169A">
        <w:t>ий поступит ценовое предложение</w:t>
      </w:r>
      <w:r>
        <w:t xml:space="preserve">, осуществляется автоматическое продление переторжки на 30 минут </w:t>
      </w:r>
      <w:r>
        <w:t>с</w:t>
      </w:r>
      <w:r>
        <w:t xml:space="preserve"> момента окончания времени ожидания ценовых предложений</w:t>
      </w:r>
      <w:r>
        <w:t xml:space="preserve">. </w:t>
      </w:r>
      <w:r w:rsidRPr="00D05566">
        <w:t>Максимальный срок окончания переторжки с учетом автоматического продления указан в п. 5.7 Информационной карты документации.</w:t>
      </w:r>
    </w:p>
    <w:p w:rsidR="00C923B5" w:rsidRPr="00D05566" w:rsidP="00FB77D6" w14:paraId="5668186C" w14:textId="77777777">
      <w:pPr>
        <w:pStyle w:val="NormalWeb"/>
        <w:spacing w:before="0" w:beforeAutospacing="0" w:after="0" w:afterAutospacing="0"/>
        <w:ind w:firstLine="720"/>
        <w:jc w:val="both"/>
      </w:pPr>
      <w:r w:rsidRPr="00D05566">
        <w:t>В случае, если по результатам рассмотрения заявок к дальнейшему участию в процедуре допущена одна заявка, переторжка проводится в заочной форме в соответствии с документацией и Регламентом ЭТП.</w:t>
      </w:r>
    </w:p>
    <w:p w:rsidR="00AA7D84" w:rsidRPr="00D05566" w:rsidP="00FB77D6" w14:paraId="6BB2C9A9" w14:textId="7B277E48">
      <w:pPr>
        <w:pStyle w:val="NormalWeb"/>
        <w:spacing w:before="0" w:beforeAutospacing="0" w:after="0" w:afterAutospacing="0"/>
        <w:ind w:firstLine="720"/>
        <w:jc w:val="both"/>
      </w:pPr>
      <w:r w:rsidRPr="00D05566">
        <w:t>5.2.</w:t>
      </w:r>
      <w:r w:rsidRPr="00D05566" w:rsidR="00C001C8">
        <w:t>8</w:t>
      </w:r>
      <w:r w:rsidRPr="00D05566">
        <w:t xml:space="preserve">. Участники должны предоставить в составе ценового предложения скорректированные с учетом нового ценового предложения документы, определяющие коммерческие условия заявки (ценовое предложение, сумма аванса, условия обеспечительных </w:t>
      </w:r>
      <w:r w:rsidRPr="00D05566" w:rsidR="00F42022">
        <w:t>мер), К</w:t>
      </w:r>
      <w:r w:rsidRPr="00D05566" w:rsidR="007E4A81">
        <w:t xml:space="preserve">оммерческое </w:t>
      </w:r>
      <w:r w:rsidRPr="00D05566" w:rsidR="007E4A81">
        <w:t>предложение</w:t>
      </w:r>
      <w:r w:rsidRPr="00D05566" w:rsidR="007E4A81">
        <w:t>, «Расчет цены услуг»</w:t>
      </w:r>
      <w:r w:rsidRPr="00D05566" w:rsidR="00F03456">
        <w:t xml:space="preserve">. </w:t>
      </w:r>
      <w:r w:rsidRPr="00D05566">
        <w:t xml:space="preserve">В случае, если Организатор закупки установил автоматическое продление переторжки, Участники должны разместить документы, сформированные с учетом окончательного ценового предложения, после фактического окончания переторжки. </w:t>
      </w:r>
    </w:p>
    <w:p w:rsidR="00AA7D84" w:rsidRPr="00D05566" w:rsidP="00FB77D6" w14:paraId="44EF58BF"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В случае, если Участник:</w:t>
      </w:r>
    </w:p>
    <w:p w:rsidR="00AA7D84" w:rsidRPr="00D05566" w:rsidP="00FB77D6" w14:paraId="2D2C7712"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не подал окончательное (дополнительное) ценовое предложение на ЭТП;</w:t>
      </w:r>
    </w:p>
    <w:p w:rsidR="00AA7D84" w:rsidRPr="00D05566" w:rsidP="00FB77D6" w14:paraId="1DE0C5A8"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xml:space="preserve">– подал окончательное (дополнительное) ценовое предложение в специальном поле на ЭТП, но не представил обновленную информацию в соответствии с требованиями документации; </w:t>
      </w:r>
    </w:p>
    <w:p w:rsidR="00AA7D84" w:rsidRPr="00D05566" w:rsidP="00FB77D6" w14:paraId="530B88E2" w14:textId="3554756A">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указал стоимость окончательного (дополнительного) ценового предложения в специальном поле на ЭТП, которая не соответствует данным, содержащи</w:t>
      </w:r>
      <w:r w:rsidR="00CB750C">
        <w:rPr>
          <w:rFonts w:ascii="Times New Roman" w:hAnsi="Times New Roman" w:cs="Times New Roman"/>
          <w:sz w:val="24"/>
          <w:szCs w:val="24"/>
        </w:rPr>
        <w:t xml:space="preserve">мся в Коммерческом </w:t>
      </w:r>
      <w:r w:rsidR="00CB750C">
        <w:rPr>
          <w:rFonts w:ascii="Times New Roman" w:hAnsi="Times New Roman" w:cs="Times New Roman"/>
          <w:sz w:val="24"/>
          <w:szCs w:val="24"/>
        </w:rPr>
        <w:t>предложении</w:t>
      </w:r>
      <w:r w:rsidR="00CB750C">
        <w:rPr>
          <w:rFonts w:ascii="Times New Roman" w:hAnsi="Times New Roman" w:cs="Times New Roman"/>
          <w:sz w:val="24"/>
          <w:szCs w:val="24"/>
        </w:rPr>
        <w:t>,</w:t>
      </w:r>
      <w:r w:rsidRPr="00D05566" w:rsidR="00905FEF">
        <w:rPr>
          <w:rFonts w:ascii="Times New Roman" w:hAnsi="Times New Roman" w:cs="Times New Roman"/>
          <w:sz w:val="24"/>
          <w:szCs w:val="24"/>
        </w:rPr>
        <w:t xml:space="preserve"> «Расчет цены услуг»</w:t>
      </w:r>
      <w:r w:rsidRPr="00D05566">
        <w:rPr>
          <w:rFonts w:ascii="Times New Roman" w:hAnsi="Times New Roman" w:cs="Times New Roman"/>
          <w:sz w:val="24"/>
          <w:szCs w:val="24"/>
        </w:rPr>
        <w:t>;</w:t>
      </w:r>
    </w:p>
    <w:p w:rsidR="00AA7D84" w:rsidRPr="00D05566" w:rsidP="00FB77D6" w14:paraId="7C8F318C"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внес изменения в иные условия заявки (в том числе, изменил технические параметры, номенклатуру, сроки);</w:t>
      </w:r>
    </w:p>
    <w:p w:rsidR="00AA7D84" w:rsidRPr="00D05566" w:rsidP="00FB77D6" w14:paraId="1C6CB3D5"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 внес изменения по ухудшению первоначальных условий, указанных в заявке,</w:t>
      </w:r>
    </w:p>
    <w:p w:rsidR="00AA7D84" w:rsidRPr="00D05566" w:rsidP="00FB77D6" w14:paraId="113BC27B" w14:textId="77777777">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такой Участник считается не принявшим участие в переторжке и его первоначальное ценовое предложение, указанное в заявке, остается действующим с ранее объявленными условиями и признается окончательным (дополнительным) ценовым предложением Участника.</w:t>
      </w:r>
    </w:p>
    <w:p w:rsidR="00AA7D84" w:rsidRPr="00D05566" w:rsidP="00FB77D6" w14:paraId="3CA0A2D4" w14:textId="64621323">
      <w:pPr>
        <w:pStyle w:val="NoSpacing"/>
        <w:ind w:firstLine="720"/>
        <w:jc w:val="both"/>
        <w:rPr>
          <w:rFonts w:ascii="Times New Roman" w:hAnsi="Times New Roman" w:cs="Times New Roman"/>
          <w:b/>
          <w:sz w:val="24"/>
          <w:szCs w:val="24"/>
        </w:rPr>
      </w:pPr>
      <w:r w:rsidRPr="00D05566">
        <w:rPr>
          <w:rFonts w:ascii="Times New Roman" w:hAnsi="Times New Roman" w:cs="Times New Roman"/>
          <w:sz w:val="24"/>
          <w:szCs w:val="24"/>
        </w:rPr>
        <w:t xml:space="preserve">При размещении Участником иных документов, влияющих на оценку, в состав ценового предложения </w:t>
      </w:r>
      <w:r w:rsidRPr="00D05566">
        <w:rPr>
          <w:rFonts w:ascii="Times New Roman" w:hAnsi="Times New Roman" w:cs="Times New Roman"/>
          <w:sz w:val="24"/>
          <w:szCs w:val="24"/>
        </w:rPr>
        <w:t>дооценка</w:t>
      </w:r>
      <w:r w:rsidRPr="00D05566">
        <w:rPr>
          <w:rFonts w:ascii="Times New Roman" w:hAnsi="Times New Roman" w:cs="Times New Roman"/>
          <w:sz w:val="24"/>
          <w:szCs w:val="24"/>
        </w:rPr>
        <w:t xml:space="preserve"> заявки Участника не проводится. </w:t>
      </w:r>
    </w:p>
    <w:p w:rsidR="0075306B" w:rsidRPr="00D05566" w:rsidP="00FB77D6" w14:paraId="1570DCE0" w14:textId="77777777">
      <w:pPr>
        <w:pStyle w:val="NoSpacing"/>
        <w:ind w:firstLine="720"/>
        <w:rPr>
          <w:rFonts w:ascii="Times New Roman" w:hAnsi="Times New Roman" w:cs="Times New Roman"/>
          <w:sz w:val="24"/>
          <w:szCs w:val="24"/>
        </w:rPr>
      </w:pPr>
    </w:p>
    <w:p w:rsidR="0075306B" w:rsidRPr="00D05566" w:rsidP="00FB77D6" w14:paraId="76442C8D" w14:textId="3EB40716">
      <w:pPr>
        <w:pStyle w:val="NormalWeb"/>
        <w:spacing w:before="0" w:beforeAutospacing="0" w:after="0" w:afterAutospacing="0"/>
        <w:ind w:firstLine="720"/>
        <w:jc w:val="both"/>
      </w:pPr>
      <w:r w:rsidRPr="00D05566">
        <w:rPr>
          <w:rStyle w:val="Strong"/>
        </w:rPr>
        <w:t>5.3. Порядок сопоставления ценовых предложений и подведения итогов</w:t>
      </w:r>
      <w:r w:rsidRPr="00D05566" w:rsidR="003E5353">
        <w:rPr>
          <w:rStyle w:val="Strong"/>
        </w:rPr>
        <w:t xml:space="preserve"> </w:t>
      </w:r>
    </w:p>
    <w:p w:rsidR="0075306B" w:rsidRPr="00D05566" w:rsidP="00FB77D6" w14:paraId="306E0E11" w14:textId="3427D047">
      <w:pPr>
        <w:pStyle w:val="NormalWeb"/>
        <w:spacing w:before="0" w:beforeAutospacing="0" w:after="0" w:afterAutospacing="0"/>
        <w:ind w:firstLine="720"/>
        <w:jc w:val="both"/>
      </w:pPr>
      <w:r w:rsidRPr="00D05566">
        <w:t>5.3.1. Организатор закупки проверяет заявки на соответствие требованиям, установленным отборочными критериями Приложения № 1Б настоящей документации.</w:t>
      </w:r>
      <w:r w:rsidRPr="00D05566" w:rsidR="003E5353">
        <w:t xml:space="preserve"> </w:t>
      </w:r>
    </w:p>
    <w:p w:rsidR="0075306B" w:rsidRPr="00D05566" w:rsidP="00FB77D6" w14:paraId="091E6AEF" w14:textId="77777777">
      <w:pPr>
        <w:pStyle w:val="NormalWeb"/>
        <w:spacing w:before="0" w:beforeAutospacing="0" w:after="0" w:afterAutospacing="0"/>
        <w:ind w:firstLine="720"/>
        <w:jc w:val="both"/>
      </w:pPr>
      <w:r w:rsidRPr="00D05566">
        <w:t xml:space="preserve">5.3.2. В ходе подведения итогов Организатор закупки вправе направить Участнику посредством ЭТП запрос о разъяснении положений заявки в случаях обнаружения арифметических, грамматических и иных очевидных технических ошибок, либо если указанные в заявке сведения не позволяют однозначно трактовать такую заявку, при этом не допускаются запросы или требования о представлении недостающих документов, направленные на изменение предмета заявки, включая изменение коммерческих условий </w:t>
      </w:r>
      <w:r w:rsidRPr="00D05566">
        <w:t>заявки (Ценового предложения заявки, валюты, сроков и условий поставки, графика поставки или платежа, иных коммерческих условий). Разъяснения и (или) документы должны быть запрошены у всех Участников, заявки которых содержат указанные ошибки или противоречивые сведения. Направление Организатором закупки запросов на разъяснение положений заявки или представление недостающих документов по оценочным критериям, установленным в документации, не допускается.</w:t>
      </w:r>
    </w:p>
    <w:p w:rsidR="0075306B" w:rsidRPr="00D05566" w:rsidP="00FB77D6" w14:paraId="6EF9149C" w14:textId="77777777">
      <w:pPr>
        <w:pStyle w:val="NormalWeb"/>
        <w:spacing w:before="0" w:beforeAutospacing="0" w:after="0" w:afterAutospacing="0"/>
        <w:ind w:firstLine="720"/>
        <w:jc w:val="both"/>
      </w:pPr>
      <w:r w:rsidRPr="00D05566">
        <w:t>5.3.3. Участник, которому поступил соответствующий запрос, должен предоставить соответствующие разъяснения и (или) документы посредством ЭТП в срок, указанный в таком запросе.</w:t>
      </w:r>
    </w:p>
    <w:p w:rsidR="0075306B" w:rsidRPr="00D05566" w:rsidP="00FB77D6" w14:paraId="649890F1" w14:textId="77777777">
      <w:pPr>
        <w:pStyle w:val="NormalWeb"/>
        <w:spacing w:before="0" w:beforeAutospacing="0" w:after="0" w:afterAutospacing="0"/>
        <w:ind w:firstLine="720"/>
        <w:jc w:val="both"/>
      </w:pPr>
      <w:r w:rsidRPr="00D05566">
        <w:t>5.3.4. В случае противоречий (несоответствий) между данными, указанными Участником в отношении его окончательного (дополнительного) ценового предложения при проведении закупки в специальном поле на ЭТП, и данными, указанными в прикрепленной заявке, рассмотрению будет подлежать первоначальное ценовое предложение, поданное в составе заявки. В случае, если в первоначальном ценовом предложении были выявлены аналогичные несоответствия, то такая заявка подлежит отклонению.</w:t>
      </w:r>
    </w:p>
    <w:p w:rsidR="0075306B" w:rsidRPr="00D05566" w:rsidP="00FB77D6" w14:paraId="4BFD5986" w14:textId="77777777">
      <w:pPr>
        <w:pStyle w:val="NormalWeb"/>
        <w:spacing w:before="0" w:beforeAutospacing="0" w:after="0" w:afterAutospacing="0"/>
        <w:ind w:firstLine="720"/>
        <w:jc w:val="both"/>
      </w:pPr>
      <w:r w:rsidRPr="00D05566">
        <w:t>В случае, если заявка не соответствует требованиям, установленным отборочными критериями Приложения № 1Б, такая заявка отклоняется, оценка такой заявки не осуществляется, при этом Организатор закупки имеет право на любом этапе до окончания подведения итогов закупки отклонить заявку Участника в случае выявления несоответствия заявки Участника требованиям документации.</w:t>
      </w:r>
    </w:p>
    <w:p w:rsidR="0075306B" w:rsidRPr="00D05566" w:rsidP="00FB77D6" w14:paraId="516039B4" w14:textId="731FBEC9">
      <w:pPr>
        <w:pStyle w:val="NormalWeb"/>
        <w:spacing w:before="0" w:beforeAutospacing="0" w:after="0" w:afterAutospacing="0"/>
        <w:ind w:firstLine="720"/>
        <w:jc w:val="both"/>
      </w:pPr>
      <w:r w:rsidRPr="00D05566">
        <w:t>5.3.5. Заявки, соответствующие требованиям, установленным отборочными критериями Приложения № 1Б, подлежат дальнейшей оценке в соответствии с оценочными критериями, приведенными в Приложении № 2 настоящей документации. Для каждого оценочного критерия определено значение (диапазон значений) в баллах. В результате проведенной оценки каждый Участник набирает определенную сумму баллов.</w:t>
      </w:r>
      <w:r w:rsidRPr="00D05566" w:rsidR="003E5353">
        <w:t xml:space="preserve"> </w:t>
      </w:r>
    </w:p>
    <w:p w:rsidR="00A56C9A" w:rsidRPr="00D05566" w:rsidP="00FB77D6" w14:paraId="4FE5D1F4" w14:textId="2B70B53D">
      <w:pPr>
        <w:pStyle w:val="NormalWeb"/>
        <w:spacing w:before="0" w:beforeAutospacing="0" w:after="0" w:afterAutospacing="0"/>
        <w:ind w:firstLine="720"/>
        <w:jc w:val="both"/>
      </w:pPr>
      <w:r w:rsidRPr="00D05566">
        <w:t>5.3.6. В случае отсутствия в заявке Участника информации и (или) документов для осуществления оценки или в случае несоответствия такой информации и (или)</w:t>
      </w:r>
      <w:r w:rsidRPr="00D05566" w:rsidR="00DD58B7">
        <w:t xml:space="preserve"> </w:t>
      </w:r>
      <w:r w:rsidRPr="00D05566">
        <w:t>документов в соответствии с требованиями документации - заявка такого Участника не отклоняется и при проведении оценки такой заявки по соответствующим оценочным критериям присваивается ноль баллов.</w:t>
      </w:r>
      <w:r w:rsidRPr="00D05566" w:rsidR="003E5353">
        <w:t xml:space="preserve"> </w:t>
      </w:r>
    </w:p>
    <w:p w:rsidR="0075306B" w:rsidRPr="00D05566" w:rsidP="00FB77D6" w14:paraId="6F67F420" w14:textId="303EA2DA">
      <w:pPr>
        <w:pStyle w:val="NormalWeb"/>
        <w:spacing w:before="0" w:beforeAutospacing="0" w:after="0" w:afterAutospacing="0"/>
        <w:ind w:firstLine="720"/>
        <w:jc w:val="both"/>
      </w:pPr>
      <w:r w:rsidRPr="00D05566">
        <w:t>5.3.7.</w:t>
      </w:r>
      <w:r w:rsidRPr="00D05566" w:rsidR="00DD0767">
        <w:t xml:space="preserve"> Оценка заявки Коллективного Участника осуществляется на основании оценочных критериев с учетом «Плана распределения объемов внутри Коллективного Участника», при этом баллы по оценочным критериям, начисленные каждому члену Коллективного Участника, суммируются. Сумма баллов по каждому оценочному критерию не может превышать максимального количества баллов, установленного по такому критерию. При расчете баллов заявки Коллективного Участника по оценочному критерию о наличии успешного опыта исполнения аналогичных договоров/проектов/видов деятельности не учитываются показатели, заявленные членом Коллективного Участника, который в соответствии с заявленным распределением объемов внутри Коллективного Участника не будет поставлять соответствующие товары, </w:t>
      </w:r>
      <w:r w:rsidR="00A8091B">
        <w:t xml:space="preserve">выполнять соответствующие работы, оказывать соответствующие услуги, </w:t>
      </w:r>
      <w:r w:rsidRPr="00D05566" w:rsidR="00DD0767">
        <w:t>к которым относятся</w:t>
      </w:r>
      <w:r w:rsidRPr="00D05566">
        <w:t xml:space="preserve"> данные показатели.</w:t>
      </w:r>
    </w:p>
    <w:p w:rsidR="00FB285B" w:rsidRPr="00D05566" w:rsidP="00FB77D6" w14:paraId="4CEAEA22" w14:textId="0CF80014">
      <w:pPr>
        <w:pStyle w:val="NormalWeb"/>
        <w:spacing w:before="0" w:beforeAutospacing="0" w:after="0" w:afterAutospacing="0"/>
        <w:ind w:firstLine="720"/>
        <w:jc w:val="both"/>
      </w:pPr>
      <w:r w:rsidRPr="00D05566">
        <w:t>5.3.</w:t>
      </w:r>
      <w:r w:rsidRPr="00D05566" w:rsidR="00EE4AEE">
        <w:t>8</w:t>
      </w:r>
      <w:r w:rsidRPr="00D05566">
        <w:t>. Оценка по критерию «</w:t>
      </w:r>
      <w:r w:rsidRPr="008064B6" w:rsidR="000546D9">
        <w:t>Цена договора</w:t>
      </w:r>
      <w:r w:rsidRPr="00D05566">
        <w:t>» производится в отношении:</w:t>
      </w:r>
    </w:p>
    <w:p w:rsidR="00FB285B" w:rsidRPr="00D05566" w:rsidP="00FB77D6" w14:paraId="6B25069F" w14:textId="3D3E0D47">
      <w:pPr>
        <w:pStyle w:val="NormalWeb"/>
        <w:spacing w:before="0" w:beforeAutospacing="0" w:after="0" w:afterAutospacing="0"/>
        <w:ind w:firstLine="720"/>
        <w:jc w:val="both"/>
      </w:pPr>
      <w:r w:rsidRPr="00D05566">
        <w:t>‒ окончательных ценовых предложений, если Участник принимал участие в переторжке</w:t>
      </w:r>
      <w:r w:rsidRPr="00D05566" w:rsidR="003E5353">
        <w:t xml:space="preserve"> </w:t>
      </w:r>
    </w:p>
    <w:p w:rsidR="00FB285B" w:rsidRPr="00D05566" w:rsidP="00FB77D6" w14:paraId="067BEDAA" w14:textId="060AC1B4">
      <w:pPr>
        <w:pStyle w:val="NormalWeb"/>
        <w:spacing w:before="0" w:beforeAutospacing="0" w:after="0" w:afterAutospacing="0"/>
        <w:ind w:firstLine="720"/>
        <w:jc w:val="both"/>
      </w:pPr>
      <w:r w:rsidRPr="00D05566">
        <w:t>‒ либо первоначальных ценовых предложений, если Участник не принимал участие в переторжке, либо указал противоречивые сведения в отношении ценового предложения на ЭТП и в документах, указанных в пункте 3.2.</w:t>
      </w:r>
      <w:r w:rsidRPr="00D05566" w:rsidR="00305285">
        <w:t>5</w:t>
      </w:r>
      <w:r w:rsidRPr="00D05566">
        <w:t xml:space="preserve"> документации.</w:t>
      </w:r>
    </w:p>
    <w:p w:rsidR="00FB285B" w:rsidRPr="00D05566" w:rsidP="00FB77D6" w14:paraId="40739D25" w14:textId="0FC2E70A">
      <w:pPr>
        <w:pStyle w:val="NormalWeb"/>
        <w:spacing w:before="0" w:beforeAutospacing="0" w:after="0" w:afterAutospacing="0"/>
        <w:ind w:firstLine="720"/>
        <w:jc w:val="both"/>
      </w:pPr>
      <w:r w:rsidRPr="00D05566">
        <w:t xml:space="preserve"> </w:t>
      </w:r>
      <w:r w:rsidRPr="00D05566" w:rsidR="00EE4AEE">
        <w:t>5.3.9</w:t>
      </w:r>
      <w:r w:rsidRPr="00D05566">
        <w:t xml:space="preserve">. Оценка по критерию </w:t>
      </w:r>
      <w:r w:rsidR="000546D9">
        <w:t>«</w:t>
      </w:r>
      <w:r w:rsidRPr="008064B6" w:rsidR="000546D9">
        <w:t>Цена договора</w:t>
      </w:r>
      <w:r w:rsidRPr="00D05566" w:rsidR="00A56C9A">
        <w:t>»</w:t>
      </w:r>
      <w:r w:rsidRPr="00D05566">
        <w:t xml:space="preserve"> производится в отношении ценовых предложений в порядке, приведенном в Приложении № 2, при этом используются цены предло</w:t>
      </w:r>
      <w:r w:rsidRPr="00D05566" w:rsidR="00A56C9A">
        <w:t>жений Участников без учета НДС.</w:t>
      </w:r>
    </w:p>
    <w:p w:rsidR="00FB285B" w:rsidRPr="00D05566" w:rsidP="00FB77D6" w14:paraId="2AACABD1" w14:textId="0C570320">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5.3.1</w:t>
      </w:r>
      <w:r w:rsidRPr="00D05566" w:rsidR="00EE4AEE">
        <w:rPr>
          <w:rFonts w:ascii="Times New Roman" w:hAnsi="Times New Roman" w:cs="Times New Roman"/>
          <w:sz w:val="24"/>
          <w:szCs w:val="24"/>
        </w:rPr>
        <w:t>0</w:t>
      </w:r>
      <w:r w:rsidRPr="00D05566">
        <w:rPr>
          <w:rFonts w:ascii="Times New Roman" w:hAnsi="Times New Roman" w:cs="Times New Roman"/>
          <w:sz w:val="24"/>
          <w:szCs w:val="24"/>
        </w:rPr>
        <w:t>. Итоговое количество баллов Участника определяется путем сложения баллов, полученных Участником по каждому оценочному критерию Приложения № 2.</w:t>
      </w:r>
    </w:p>
    <w:p w:rsidR="00FB285B" w:rsidRPr="00D05566" w:rsidP="00FB77D6" w14:paraId="17A8A70D" w14:textId="37C6D5D6">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5.3.1</w:t>
      </w:r>
      <w:r w:rsidRPr="00D05566" w:rsidR="00EE4AEE">
        <w:rPr>
          <w:rFonts w:ascii="Times New Roman" w:hAnsi="Times New Roman" w:cs="Times New Roman"/>
          <w:sz w:val="24"/>
          <w:szCs w:val="24"/>
        </w:rPr>
        <w:t>1</w:t>
      </w:r>
      <w:r w:rsidRPr="00D05566">
        <w:rPr>
          <w:rFonts w:ascii="Times New Roman" w:hAnsi="Times New Roman" w:cs="Times New Roman"/>
          <w:sz w:val="24"/>
          <w:szCs w:val="24"/>
        </w:rPr>
        <w:t>. На основании результатов оценки и сопоставления заявок каждой заявке по мере уменьшения степени выгодности содержащихся в них условий исполнения договора присваивается порядковый номер. Заявке, в которой содержатся лучшие условия исполнения договора (получившей наибольшее количество баллов),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w:t>
      </w:r>
      <w:r w:rsidRPr="00D05566" w:rsidR="005A640A">
        <w:rPr>
          <w:rFonts w:ascii="Times New Roman" w:hAnsi="Times New Roman" w:cs="Times New Roman"/>
          <w:sz w:val="24"/>
          <w:szCs w:val="24"/>
        </w:rPr>
        <w:t xml:space="preserve">словия. </w:t>
      </w:r>
    </w:p>
    <w:p w:rsidR="00FB285B" w:rsidRPr="00D05566" w:rsidP="00FB77D6" w14:paraId="500AF1CC" w14:textId="251C942B">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5</w:t>
      </w:r>
      <w:r w:rsidRPr="00D05566" w:rsidR="00EE4AEE">
        <w:rPr>
          <w:rFonts w:ascii="Times New Roman" w:hAnsi="Times New Roman" w:cs="Times New Roman"/>
          <w:sz w:val="24"/>
          <w:szCs w:val="24"/>
        </w:rPr>
        <w:t>.3.12</w:t>
      </w:r>
      <w:r w:rsidRPr="00D05566">
        <w:rPr>
          <w:rFonts w:ascii="Times New Roman" w:hAnsi="Times New Roman" w:cs="Times New Roman"/>
          <w:sz w:val="24"/>
          <w:szCs w:val="24"/>
        </w:rPr>
        <w:t>.</w:t>
      </w:r>
      <w:r w:rsidRPr="00D05566" w:rsidR="005A640A">
        <w:rPr>
          <w:rFonts w:ascii="Times New Roman" w:hAnsi="Times New Roman" w:cs="Times New Roman"/>
          <w:sz w:val="24"/>
          <w:szCs w:val="24"/>
        </w:rPr>
        <w:t xml:space="preserve"> </w:t>
      </w:r>
      <w:r w:rsidRPr="00D05566">
        <w:rPr>
          <w:rFonts w:ascii="Times New Roman" w:hAnsi="Times New Roman" w:cs="Times New Roman"/>
          <w:sz w:val="24"/>
          <w:szCs w:val="24"/>
        </w:rPr>
        <w:t>Победителем закупки признается Участник, который предложил лучшие условия исполнения договора.</w:t>
      </w:r>
    </w:p>
    <w:p w:rsidR="00FB285B" w:rsidRPr="00D05566" w:rsidP="00FB77D6" w14:paraId="71989D93" w14:textId="786278D1">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5.3.1</w:t>
      </w:r>
      <w:r w:rsidRPr="00D05566" w:rsidR="00EE4AEE">
        <w:rPr>
          <w:rFonts w:ascii="Times New Roman" w:hAnsi="Times New Roman" w:cs="Times New Roman"/>
          <w:sz w:val="24"/>
          <w:szCs w:val="24"/>
        </w:rPr>
        <w:t>3</w:t>
      </w:r>
      <w:r w:rsidRPr="00D05566">
        <w:rPr>
          <w:rFonts w:ascii="Times New Roman" w:hAnsi="Times New Roman" w:cs="Times New Roman"/>
          <w:sz w:val="24"/>
          <w:szCs w:val="24"/>
        </w:rPr>
        <w:t>. В случае, если по результатам рассмотрения заявок принято решение о соответствии требованиям документации только одной заявки, в связи с чем закупка признана несостоявшейся, Заказчик заключает договор с Участником, подавшим такую заявку.</w:t>
      </w:r>
      <w:r w:rsidRPr="00D05566" w:rsidR="003E5353">
        <w:rPr>
          <w:rFonts w:ascii="Times New Roman" w:hAnsi="Times New Roman" w:cs="Times New Roman"/>
          <w:sz w:val="24"/>
          <w:szCs w:val="24"/>
        </w:rPr>
        <w:t xml:space="preserve"> </w:t>
      </w:r>
    </w:p>
    <w:p w:rsidR="00FB285B" w:rsidRPr="00D05566" w:rsidP="00FB77D6" w14:paraId="4CCBC53D" w14:textId="72356ABD">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5.3.1</w:t>
      </w:r>
      <w:r w:rsidRPr="00D05566" w:rsidR="00EE4AEE">
        <w:rPr>
          <w:rFonts w:ascii="Times New Roman" w:hAnsi="Times New Roman" w:cs="Times New Roman"/>
          <w:sz w:val="24"/>
          <w:szCs w:val="24"/>
        </w:rPr>
        <w:t>4</w:t>
      </w:r>
      <w:r w:rsidRPr="00D05566">
        <w:rPr>
          <w:rFonts w:ascii="Times New Roman" w:hAnsi="Times New Roman" w:cs="Times New Roman"/>
          <w:sz w:val="24"/>
          <w:szCs w:val="24"/>
        </w:rPr>
        <w:t>. Результаты оценки заявок фиксируются Организатором закупки в Итоговом протоколе, который размещается</w:t>
      </w:r>
      <w:r w:rsidRPr="00D05566" w:rsidR="003E5353">
        <w:rPr>
          <w:rFonts w:ascii="Times New Roman" w:hAnsi="Times New Roman" w:cs="Times New Roman"/>
          <w:sz w:val="24"/>
          <w:szCs w:val="24"/>
        </w:rPr>
        <w:t xml:space="preserve"> </w:t>
      </w:r>
      <w:r w:rsidRPr="00D05566">
        <w:rPr>
          <w:rFonts w:ascii="Times New Roman" w:hAnsi="Times New Roman" w:cs="Times New Roman"/>
          <w:sz w:val="24"/>
          <w:szCs w:val="24"/>
        </w:rPr>
        <w:t>в ЕИС и</w:t>
      </w:r>
      <w:r w:rsidRPr="00D05566" w:rsidR="003E5353">
        <w:rPr>
          <w:rFonts w:ascii="Times New Roman" w:hAnsi="Times New Roman" w:cs="Times New Roman"/>
          <w:sz w:val="24"/>
          <w:szCs w:val="24"/>
        </w:rPr>
        <w:t xml:space="preserve"> </w:t>
      </w:r>
      <w:r w:rsidRPr="00D05566">
        <w:rPr>
          <w:rFonts w:ascii="Times New Roman" w:hAnsi="Times New Roman" w:cs="Times New Roman"/>
          <w:sz w:val="24"/>
          <w:szCs w:val="24"/>
        </w:rPr>
        <w:t>на ЭТП в течение 3 календарных дней после его подписания.</w:t>
      </w:r>
      <w:r w:rsidRPr="00D05566" w:rsidR="003E5353">
        <w:rPr>
          <w:rFonts w:ascii="Times New Roman" w:hAnsi="Times New Roman" w:cs="Times New Roman"/>
          <w:sz w:val="24"/>
          <w:szCs w:val="24"/>
        </w:rPr>
        <w:t xml:space="preserve"> </w:t>
      </w:r>
    </w:p>
    <w:p w:rsidR="00FB285B" w:rsidRPr="00D05566" w:rsidP="00FB77D6" w14:paraId="7E262553" w14:textId="77777777">
      <w:pPr>
        <w:pStyle w:val="NoSpacing"/>
        <w:ind w:firstLine="720"/>
        <w:rPr>
          <w:rFonts w:ascii="Times New Roman" w:hAnsi="Times New Roman" w:cs="Times New Roman"/>
          <w:sz w:val="24"/>
          <w:szCs w:val="24"/>
        </w:rPr>
      </w:pPr>
    </w:p>
    <w:p w:rsidR="00FB285B" w:rsidRPr="00D05566" w:rsidP="00FB77D6" w14:paraId="1872EFF8" w14:textId="11AF36BF">
      <w:pPr>
        <w:pStyle w:val="NoSpacing"/>
        <w:ind w:firstLine="720"/>
        <w:rPr>
          <w:rFonts w:ascii="Times New Roman" w:hAnsi="Times New Roman" w:cs="Times New Roman"/>
          <w:sz w:val="24"/>
          <w:szCs w:val="24"/>
        </w:rPr>
      </w:pPr>
      <w:r w:rsidRPr="00D05566">
        <w:rPr>
          <w:rStyle w:val="Strong"/>
          <w:rFonts w:ascii="Times New Roman" w:hAnsi="Times New Roman" w:cs="Times New Roman"/>
          <w:sz w:val="24"/>
          <w:szCs w:val="24"/>
        </w:rPr>
        <w:t>6.1. Порядок заключения и исполнения договора</w:t>
      </w:r>
      <w:r w:rsidRPr="00D05566" w:rsidR="00DD58B7">
        <w:rPr>
          <w:rStyle w:val="Strong"/>
          <w:rFonts w:ascii="Times New Roman" w:hAnsi="Times New Roman" w:cs="Times New Roman"/>
          <w:sz w:val="24"/>
          <w:szCs w:val="24"/>
        </w:rPr>
        <w:t xml:space="preserve"> </w:t>
      </w:r>
    </w:p>
    <w:p w:rsidR="0075306B" w:rsidRPr="00D05566" w:rsidP="00FB77D6" w14:paraId="58176E53" w14:textId="151EF37B">
      <w:pPr>
        <w:pStyle w:val="NoSpacing"/>
        <w:ind w:firstLine="720"/>
        <w:jc w:val="both"/>
        <w:rPr>
          <w:rFonts w:ascii="Times New Roman" w:hAnsi="Times New Roman" w:cs="Times New Roman"/>
          <w:sz w:val="24"/>
          <w:szCs w:val="24"/>
        </w:rPr>
      </w:pPr>
      <w:r w:rsidRPr="00D05566">
        <w:rPr>
          <w:rFonts w:ascii="Times New Roman" w:hAnsi="Times New Roman" w:cs="Times New Roman"/>
          <w:sz w:val="24"/>
          <w:szCs w:val="24"/>
        </w:rPr>
        <w:t>6.1.1. Договор может быть заключен не ранее, чем через 10 (десять) календарных дней, и не позднее, чем через 20 (двадцать) календарных дней с даты размещения</w:t>
      </w:r>
      <w:r w:rsidRPr="00D05566" w:rsidR="003E5353">
        <w:rPr>
          <w:rFonts w:ascii="Times New Roman" w:hAnsi="Times New Roman" w:cs="Times New Roman"/>
          <w:sz w:val="24"/>
          <w:szCs w:val="24"/>
        </w:rPr>
        <w:t xml:space="preserve"> </w:t>
      </w:r>
      <w:r w:rsidRPr="00D05566">
        <w:rPr>
          <w:rFonts w:ascii="Times New Roman" w:hAnsi="Times New Roman" w:cs="Times New Roman"/>
          <w:sz w:val="24"/>
          <w:szCs w:val="24"/>
        </w:rPr>
        <w:t>в ЕИС</w:t>
      </w:r>
      <w:r w:rsidRPr="00D05566" w:rsidR="003E5353">
        <w:rPr>
          <w:rFonts w:ascii="Times New Roman" w:hAnsi="Times New Roman" w:cs="Times New Roman"/>
          <w:sz w:val="24"/>
          <w:szCs w:val="24"/>
        </w:rPr>
        <w:t xml:space="preserve"> </w:t>
      </w:r>
      <w:r w:rsidRPr="00D05566">
        <w:rPr>
          <w:rFonts w:ascii="Times New Roman" w:hAnsi="Times New Roman" w:cs="Times New Roman"/>
          <w:sz w:val="24"/>
          <w:szCs w:val="24"/>
        </w:rPr>
        <w:t>Итогового протокола, в случае если только одна заявка соответствует требованиям извещения и документации</w:t>
      </w:r>
      <w:r w:rsidRPr="00D05566" w:rsidR="003C0ECD">
        <w:rPr>
          <w:rFonts w:ascii="Times New Roman" w:hAnsi="Times New Roman" w:cs="Times New Roman"/>
          <w:sz w:val="24"/>
          <w:szCs w:val="24"/>
        </w:rPr>
        <w:t>.</w:t>
      </w:r>
    </w:p>
    <w:p w:rsidR="0075306B" w:rsidP="00FB77D6" w14:paraId="297819E4" w14:textId="6346E85B">
      <w:pPr>
        <w:pStyle w:val="NormalWeb"/>
        <w:spacing w:before="0" w:beforeAutospacing="0" w:after="0" w:afterAutospacing="0"/>
        <w:ind w:firstLine="720"/>
        <w:jc w:val="both"/>
      </w:pPr>
      <w:r w:rsidRPr="00D05566">
        <w:t>6.1.2. Договор заключается на условиях, указанных в извещении и д</w:t>
      </w:r>
      <w:r w:rsidRPr="00D05566" w:rsidR="00A56C9A">
        <w:t>окументации, заявке Победителя.</w:t>
      </w:r>
      <w:r w:rsidRPr="005A67B0" w:rsidR="005A67B0">
        <w:t xml:space="preserve"> </w:t>
      </w:r>
      <w:r w:rsidRPr="00D05566" w:rsidR="00470175">
        <w:t xml:space="preserve"> </w:t>
      </w:r>
      <w:r w:rsidRPr="00D05566">
        <w:t>Договор заключается на ценовое предложение Победителя.</w:t>
      </w:r>
    </w:p>
    <w:p w:rsidR="004A5798" w:rsidRPr="00D05566" w:rsidP="00FB77D6" w14:paraId="4E40A640" w14:textId="211CF35C">
      <w:pPr>
        <w:pStyle w:val="NormalWeb"/>
        <w:spacing w:before="0" w:beforeAutospacing="0" w:after="0" w:afterAutospacing="0"/>
        <w:ind w:firstLine="720"/>
        <w:jc w:val="both"/>
      </w:pPr>
      <w:r w:rsidRPr="00D05566">
        <w:t>6.1.3. Организатор закупки вправе направить Победителю после публикации</w:t>
      </w:r>
      <w:r w:rsidRPr="00D05566" w:rsidR="003E5353">
        <w:t xml:space="preserve"> </w:t>
      </w:r>
      <w:r w:rsidRPr="00D05566">
        <w:t>в ЕИС</w:t>
      </w:r>
      <w:r w:rsidRPr="00D05566" w:rsidR="003E5353">
        <w:t xml:space="preserve"> </w:t>
      </w:r>
      <w:r w:rsidRPr="00D05566">
        <w:t>Итогового протокола уведомление о признании Участника Победителем.</w:t>
      </w:r>
      <w:r w:rsidRPr="00D05566" w:rsidR="00DD58B7">
        <w:t xml:space="preserve"> </w:t>
      </w:r>
    </w:p>
    <w:p w:rsidR="004A5798" w:rsidRPr="00D05566" w:rsidP="00C203E6" w14:paraId="5DBC30CD" w14:textId="5F6F6317">
      <w:pPr>
        <w:pStyle w:val="NormalWeb"/>
        <w:spacing w:before="0" w:beforeAutospacing="0" w:after="0" w:afterAutospacing="0"/>
        <w:ind w:firstLine="713"/>
        <w:jc w:val="both"/>
      </w:pPr>
      <w:r w:rsidRPr="00D05566">
        <w:t xml:space="preserve"> </w:t>
      </w:r>
      <w:r w:rsidRPr="00D05566" w:rsidR="00571911">
        <w:t>6.1.4. Коллективный Участник, признанный Победителем закупки, не позднее 10 дней с даты публикации</w:t>
      </w:r>
      <w:r w:rsidRPr="00D05566">
        <w:t xml:space="preserve"> </w:t>
      </w:r>
      <w:r w:rsidRPr="00D05566" w:rsidR="00571911">
        <w:t>в ЕИС</w:t>
      </w:r>
      <w:r w:rsidRPr="00D05566">
        <w:t xml:space="preserve"> </w:t>
      </w:r>
      <w:r w:rsidRPr="00D05566" w:rsidR="00571911">
        <w:t>Итогового протокола, должен предостави</w:t>
      </w:r>
      <w:r w:rsidR="00C203E6">
        <w:t xml:space="preserve">ть </w:t>
      </w:r>
      <w:r w:rsidRPr="00C203E6" w:rsidR="00C203E6">
        <w:t>Соглашение или иной документ, подписанный усиленными квалифицированными электронными подписями лиц, выступающими на стороне Коллективного Участника, или нотариально заверенную копию</w:t>
      </w:r>
      <w:r w:rsidR="00C203E6">
        <w:t xml:space="preserve"> </w:t>
      </w:r>
      <w:r w:rsidRPr="00D05566" w:rsidR="00571911">
        <w:t>Соглашения или иного документа, подписанного между лицами, выступающими на стороне Коллективного Участника с учетом окончательного ценового пред</w:t>
      </w:r>
      <w:r w:rsidRPr="00D05566" w:rsidR="00DD0767">
        <w:t>ложения по электронному адресу:</w:t>
      </w:r>
      <w:r w:rsidRPr="00D05566" w:rsidR="008E28CD">
        <w:t xml:space="preserve"> </w:t>
      </w:r>
      <w:r w:rsidRPr="00D05566" w:rsidR="00061D25">
        <w:t>Secretary.CPC@frwd.energy</w:t>
      </w:r>
      <w:r w:rsidRPr="00D05566" w:rsidR="00061D25">
        <w:t xml:space="preserve"> </w:t>
      </w:r>
      <w:r w:rsidRPr="00D05566" w:rsidR="00571911">
        <w:t>с указанием номера извещения</w:t>
      </w:r>
      <w:r w:rsidRPr="00D05566">
        <w:t xml:space="preserve"> </w:t>
      </w:r>
      <w:r w:rsidRPr="00D05566" w:rsidR="00571911">
        <w:t>в ЕИС</w:t>
      </w:r>
      <w:r w:rsidRPr="00D05566">
        <w:t xml:space="preserve"> </w:t>
      </w:r>
      <w:r w:rsidRPr="00D05566" w:rsidR="00571911">
        <w:t xml:space="preserve">и предмета закупки. В случае </w:t>
      </w:r>
      <w:r w:rsidRPr="00D05566" w:rsidR="00571911">
        <w:t>непредоставления</w:t>
      </w:r>
      <w:r w:rsidRPr="00D05566" w:rsidR="00571911">
        <w:t xml:space="preserve"> документа в указанные сроки Участник признается уклонившимся от заключения договора.</w:t>
      </w:r>
      <w:r w:rsidRPr="00D05566">
        <w:t xml:space="preserve"> </w:t>
      </w:r>
    </w:p>
    <w:p w:rsidR="00571911" w:rsidRPr="00D05566" w:rsidP="00FB77D6" w14:paraId="1F3FACE7" w14:textId="77777777">
      <w:pPr>
        <w:pStyle w:val="NormalWeb"/>
        <w:spacing w:before="0" w:beforeAutospacing="0" w:after="0" w:afterAutospacing="0"/>
        <w:ind w:firstLine="720"/>
        <w:jc w:val="both"/>
      </w:pPr>
      <w:r w:rsidRPr="00D05566">
        <w:t>6.1.5. Заказчик направляет посредством почтовой связи, личного вручения документов или электронной почты Победителю проект договора, включая все приложения и дополнения являющееся его неотъемлемой частью, для подписания со стороны Победителя.</w:t>
      </w:r>
    </w:p>
    <w:p w:rsidR="00571911" w:rsidRPr="00D05566" w:rsidP="00FB77D6" w14:paraId="68D8E9CA" w14:textId="72FF5A96">
      <w:pPr>
        <w:pStyle w:val="NormalWeb"/>
        <w:spacing w:before="0" w:beforeAutospacing="0" w:after="0" w:afterAutospacing="0"/>
        <w:ind w:firstLine="720"/>
        <w:jc w:val="both"/>
      </w:pPr>
      <w:r w:rsidRPr="00D05566">
        <w:t>6.1.6. Организатор и Победитель вправе заключить договор путем обмена сканированными изображениями подписанного с каждой стороны договора в случае и в порядке, предусмотренными договором.</w:t>
      </w:r>
      <w:r w:rsidRPr="00D05566" w:rsidR="003E5353">
        <w:t xml:space="preserve"> </w:t>
      </w:r>
    </w:p>
    <w:p w:rsidR="00571911" w:rsidRPr="00D05566" w:rsidP="00FB77D6" w14:paraId="648DDC59" w14:textId="32444CC2">
      <w:pPr>
        <w:pStyle w:val="NormalWeb"/>
        <w:spacing w:before="0" w:beforeAutospacing="0" w:after="0" w:afterAutospacing="0"/>
        <w:ind w:firstLine="720"/>
        <w:jc w:val="both"/>
      </w:pPr>
      <w:r w:rsidRPr="00D05566">
        <w:t>6.1.7. Изменение условий договора Победителем по сравнению с редакцией, полученной от Заказчика, не допускается. Победитель, ранее выразивший согласие с проектом договора, являющегося неотъемлемой частью документации, не вправе требовать внесения изменений в условия договора после признания его Победителем.</w:t>
      </w:r>
      <w:r w:rsidRPr="00D05566" w:rsidR="003E5353">
        <w:t xml:space="preserve"> </w:t>
      </w:r>
    </w:p>
    <w:p w:rsidR="00571911" w:rsidRPr="00D05566" w:rsidP="00FB77D6" w14:paraId="40970F2C" w14:textId="4F39460B">
      <w:pPr>
        <w:pStyle w:val="NormalWeb"/>
        <w:spacing w:before="0" w:beforeAutospacing="0" w:after="0" w:afterAutospacing="0"/>
        <w:ind w:firstLine="713"/>
        <w:jc w:val="both"/>
      </w:pPr>
      <w:r w:rsidRPr="00D05566">
        <w:t>6.1.</w:t>
      </w:r>
      <w:r w:rsidRPr="00D05566" w:rsidR="006A0E48">
        <w:t>8</w:t>
      </w:r>
      <w:r w:rsidRPr="00D05566">
        <w:t xml:space="preserve">. </w:t>
      </w:r>
      <w:r w:rsidRPr="00D05566" w:rsidR="00633C44">
        <w:t>Победитель не позднее 10 дней с даты публикации</w:t>
      </w:r>
      <w:r w:rsidRPr="00D05566" w:rsidR="003E5353">
        <w:t xml:space="preserve"> </w:t>
      </w:r>
      <w:r w:rsidRPr="00D05566" w:rsidR="00633C44">
        <w:t>в ЕИС</w:t>
      </w:r>
      <w:r w:rsidRPr="00D05566" w:rsidR="003E5353">
        <w:t xml:space="preserve"> </w:t>
      </w:r>
      <w:r w:rsidRPr="00D05566" w:rsidR="00633C44">
        <w:t>Итогового протокола, обязан предоставить документы, необх</w:t>
      </w:r>
      <w:r w:rsidR="00795609">
        <w:t xml:space="preserve">одимые для заключения договора, </w:t>
      </w:r>
      <w:r w:rsidRPr="00D05566" w:rsidR="00633C44">
        <w:t>в случае если в документации установлено требование об их предоставлении до заключения дог</w:t>
      </w:r>
      <w:r w:rsidRPr="00D05566" w:rsidR="00BF1183">
        <w:t>овора по электронному адресу:</w:t>
      </w:r>
      <w:r w:rsidRPr="00D05566" w:rsidR="00345F0C">
        <w:t xml:space="preserve"> </w:t>
      </w:r>
      <w:r w:rsidRPr="00D05566" w:rsidR="00345F0C">
        <w:t>Secretary.CPC@frwd.energy</w:t>
      </w:r>
      <w:r w:rsidRPr="00D05566">
        <w:t>, с указанием номера изве</w:t>
      </w:r>
      <w:r w:rsidRPr="00D05566" w:rsidR="00CD53FB">
        <w:t>щения</w:t>
      </w:r>
      <w:r w:rsidRPr="00D05566" w:rsidR="003E5353">
        <w:t xml:space="preserve"> </w:t>
      </w:r>
      <w:r w:rsidRPr="00D05566" w:rsidR="00CD53FB">
        <w:t>в ЕИС</w:t>
      </w:r>
      <w:r w:rsidRPr="00D05566" w:rsidR="003E5353">
        <w:t xml:space="preserve"> </w:t>
      </w:r>
      <w:r w:rsidRPr="00D05566" w:rsidR="00CD53FB">
        <w:t>и предмета закупки.</w:t>
      </w:r>
    </w:p>
    <w:p w:rsidR="00571911" w:rsidRPr="00D05566" w:rsidP="00FB77D6" w14:paraId="3B9AFD58" w14:textId="56548348">
      <w:pPr>
        <w:pStyle w:val="NormalWeb"/>
        <w:spacing w:before="0" w:beforeAutospacing="0" w:after="0" w:afterAutospacing="0"/>
        <w:ind w:firstLine="713"/>
        <w:jc w:val="both"/>
      </w:pPr>
      <w:r w:rsidRPr="00D05566">
        <w:t>6.1.9</w:t>
      </w:r>
      <w:r w:rsidRPr="00D05566">
        <w:t xml:space="preserve">. </w:t>
      </w:r>
      <w:r w:rsidRPr="00254DB6" w:rsidR="00C203E6">
        <w:t>Победитель в срок не более 10 календарных дней с момента получения договора, но в любом случае не позднее, чем через 20 (двадцать) календарных дней с даты публикаци</w:t>
      </w:r>
      <w:r w:rsidR="007270AD">
        <w:t>и Итогового протокола на ЭТП</w:t>
      </w:r>
      <w:r w:rsidRPr="00254DB6" w:rsidR="00C203E6">
        <w:t>,</w:t>
      </w:r>
      <w:r w:rsidR="00C203E6">
        <w:t xml:space="preserve"> </w:t>
      </w:r>
      <w:r w:rsidRPr="00254DB6" w:rsidR="00C203E6">
        <w:t>обязан</w:t>
      </w:r>
      <w:r w:rsidR="00C203E6">
        <w:t xml:space="preserve"> подписать его со своей стороны и обеспечить получение Заказчиком подписанных экземпляров со стороны Победителя договора со всеми приложениями и дополнениями являющимися его неотъемлемой частью. </w:t>
      </w:r>
    </w:p>
    <w:p w:rsidR="004F4CCF" w:rsidRPr="00D05566" w:rsidP="00FB77D6" w14:paraId="33000327" w14:textId="143AC2AB">
      <w:pPr>
        <w:pStyle w:val="NormalWeb"/>
        <w:spacing w:before="0" w:beforeAutospacing="0" w:after="0" w:afterAutospacing="0"/>
        <w:ind w:firstLine="720"/>
        <w:jc w:val="both"/>
      </w:pPr>
      <w:r w:rsidRPr="00D05566">
        <w:t xml:space="preserve"> </w:t>
      </w:r>
    </w:p>
    <w:p w:rsidR="00571911" w:rsidRPr="00D05566" w:rsidP="00FB77D6" w14:paraId="19702B15" w14:textId="01D7D1EE">
      <w:pPr>
        <w:pStyle w:val="NormalWeb"/>
        <w:spacing w:before="0" w:beforeAutospacing="0" w:after="0" w:afterAutospacing="0"/>
        <w:ind w:firstLine="720"/>
        <w:jc w:val="both"/>
      </w:pPr>
      <w:r w:rsidRPr="00D05566">
        <w:rPr>
          <w:rStyle w:val="Strong"/>
        </w:rPr>
        <w:t>6.2. Заключение договора при уклонении Победителя или отказе Заказчика от заключения договора с Победителем</w:t>
      </w:r>
      <w:r w:rsidRPr="00D05566" w:rsidR="003E5353">
        <w:rPr>
          <w:rStyle w:val="Strong"/>
        </w:rPr>
        <w:t xml:space="preserve"> </w:t>
      </w:r>
    </w:p>
    <w:p w:rsidR="00571911" w:rsidRPr="00D05566" w:rsidP="00FB77D6" w14:paraId="7F31903A" w14:textId="7576040A">
      <w:pPr>
        <w:pStyle w:val="NormalWeb"/>
        <w:spacing w:before="0" w:beforeAutospacing="0" w:after="0" w:afterAutospacing="0"/>
        <w:ind w:firstLine="720"/>
        <w:jc w:val="both"/>
      </w:pPr>
      <w:r w:rsidRPr="00D05566">
        <w:t>6.2.1. Заказчик вправе принять решение об отказе от заключения договора с Победителем в любой момент до заключения договора если Заказчик обнаружит, что Победитель закупки не соответствует требованиям, установленн</w:t>
      </w:r>
      <w:r w:rsidRPr="00D05566" w:rsidR="005A640A">
        <w:t xml:space="preserve">ым в документации о закупке </w:t>
      </w:r>
      <w:r w:rsidRPr="00D05566" w:rsidR="005A640A">
        <w:t>или</w:t>
      </w:r>
      <w:r w:rsidRPr="00D05566" w:rsidR="005A640A">
        <w:t xml:space="preserve"> </w:t>
      </w:r>
      <w:r w:rsidRPr="00D05566">
        <w:t>предоставил недостоверную информацию (сведения) в отношении своего соответствия указанным требованиям.</w:t>
      </w:r>
    </w:p>
    <w:p w:rsidR="00571911" w:rsidRPr="00D05566" w:rsidP="00FB77D6" w14:paraId="2B770BD7" w14:textId="77777777">
      <w:pPr>
        <w:pStyle w:val="NormalWeb"/>
        <w:spacing w:before="0" w:beforeAutospacing="0" w:after="0" w:afterAutospacing="0"/>
        <w:ind w:firstLine="720"/>
        <w:jc w:val="both"/>
      </w:pPr>
      <w:r w:rsidRPr="00D05566">
        <w:t>6.2.2. Отказом (уклонением) Участника от заключения договора признается:</w:t>
      </w:r>
    </w:p>
    <w:p w:rsidR="00571911" w:rsidRPr="00D05566" w:rsidP="00FB77D6" w14:paraId="110DF9DF" w14:textId="77777777">
      <w:pPr>
        <w:pStyle w:val="NormalWeb"/>
        <w:spacing w:before="0" w:beforeAutospacing="0" w:after="0" w:afterAutospacing="0"/>
        <w:ind w:firstLine="720"/>
        <w:jc w:val="both"/>
      </w:pPr>
      <w:r w:rsidRPr="00D05566">
        <w:t>‒ прямой отказ от подписания, выраженный в письме Победителя;</w:t>
      </w:r>
    </w:p>
    <w:p w:rsidR="00571911" w:rsidRPr="00D05566" w:rsidP="00FB77D6" w14:paraId="6EA75D78" w14:textId="77777777">
      <w:pPr>
        <w:pStyle w:val="NormalWeb"/>
        <w:spacing w:before="0" w:beforeAutospacing="0" w:after="0" w:afterAutospacing="0"/>
        <w:ind w:firstLine="720"/>
        <w:jc w:val="both"/>
      </w:pPr>
      <w:r w:rsidRPr="00D05566">
        <w:t>‒ подписание договора с протоколом разногласий;</w:t>
      </w:r>
    </w:p>
    <w:p w:rsidR="00571911" w:rsidRPr="00D05566" w:rsidP="00FB77D6" w14:paraId="753075A9" w14:textId="77777777">
      <w:pPr>
        <w:pStyle w:val="NormalWeb"/>
        <w:spacing w:before="0" w:beforeAutospacing="0" w:after="0" w:afterAutospacing="0"/>
        <w:ind w:firstLine="720"/>
        <w:jc w:val="both"/>
      </w:pPr>
      <w:r w:rsidRPr="00D05566">
        <w:t>‒ внесение в первоначальный проект договора изменений, не согласованных с Организатором закупки;</w:t>
      </w:r>
    </w:p>
    <w:p w:rsidR="0062397F" w:rsidRPr="00D05566" w:rsidP="00FB77D6" w14:paraId="0C83CEF6" w14:textId="77777777">
      <w:pPr>
        <w:pStyle w:val="NormalWeb"/>
        <w:spacing w:before="0" w:beforeAutospacing="0" w:after="0" w:afterAutospacing="0"/>
        <w:ind w:firstLine="720"/>
        <w:jc w:val="both"/>
      </w:pPr>
      <w:r w:rsidRPr="00D05566">
        <w:t>‒ не предоставление Заказчику подписанного со стороны Победителя договора</w:t>
      </w:r>
      <w:r w:rsidRPr="00D05566">
        <w:t>;</w:t>
      </w:r>
    </w:p>
    <w:p w:rsidR="0062397F" w:rsidRPr="00D05566" w:rsidP="00FB77D6" w14:paraId="13B7B1EE" w14:textId="77777777">
      <w:pPr>
        <w:pStyle w:val="NormalWeb"/>
        <w:spacing w:before="0" w:beforeAutospacing="0" w:after="0" w:afterAutospacing="0"/>
        <w:ind w:firstLine="720"/>
        <w:jc w:val="both"/>
      </w:pPr>
      <w:r w:rsidRPr="00D05566">
        <w:t>‒ не предоставление обеспечения исполнения договора в случае, если в документации было установлено требование обеспечения договора до его заключения;</w:t>
      </w:r>
    </w:p>
    <w:p w:rsidR="0062397F" w:rsidRPr="00D05566" w:rsidP="00FB77D6" w14:paraId="0931B7D4" w14:textId="77777777">
      <w:pPr>
        <w:pStyle w:val="NormalWeb"/>
        <w:spacing w:before="0" w:beforeAutospacing="0" w:after="0" w:afterAutospacing="0"/>
        <w:ind w:firstLine="720"/>
        <w:jc w:val="both"/>
      </w:pPr>
      <w:r w:rsidRPr="00D05566">
        <w:t>‒ не предоставление в установленный срок документов, если в документации было установлено требование об их предоставлении до заключения договора.</w:t>
      </w:r>
    </w:p>
    <w:p w:rsidR="00C203E6" w:rsidP="00C203E6" w14:paraId="34C03CF9" w14:textId="77777777">
      <w:pPr>
        <w:pStyle w:val="NormalWeb"/>
        <w:spacing w:before="0" w:beforeAutospacing="0" w:after="0" w:afterAutospacing="0"/>
        <w:ind w:firstLine="720"/>
        <w:jc w:val="both"/>
      </w:pPr>
      <w:r w:rsidRPr="00D05566">
        <w:t xml:space="preserve">6.2.3. </w:t>
      </w:r>
      <w:r w:rsidRPr="00C203E6">
        <w:t>В случаях уклонения от заключения договора, указанных в настоящем разделе, Заказчик вправе заключить договор с Участником, предложившим с учетом мер национального режима (если применялся при проведении закупки) наилучшие условия после Победителя; указанное правило применимо как к закупкам в рамках которых применяется национальный режим, так и к закупкам, при проведении которых национальный режим не применяется. </w:t>
      </w:r>
    </w:p>
    <w:p w:rsidR="00C203E6" w:rsidP="00C203E6" w14:paraId="6C9531F6" w14:textId="4DEFEECD">
      <w:pPr>
        <w:pStyle w:val="NormalWeb"/>
        <w:spacing w:before="0" w:beforeAutospacing="0" w:after="0" w:afterAutospacing="0"/>
        <w:ind w:firstLine="720"/>
        <w:jc w:val="both"/>
      </w:pPr>
      <w:r w:rsidRPr="00C203E6">
        <w:t>Участник, с которым заключается договор при уклонении Победителя от заключения договора, обязан заключить договор в порядке, установленном настоящей закупочной документацией, в случае направления Заказчиком такому Участнику проекта договора. При этом сроки, указанные в пункте 6.1, исчисляются с даты публикации в ЕИС протокола, в соответствии с которым Победитель признан уклонившимся от заключения договора.</w:t>
      </w:r>
    </w:p>
    <w:p w:rsidR="0062397F" w:rsidRPr="00D05566" w:rsidP="00C203E6" w14:paraId="4226FCF7" w14:textId="32AAAC38">
      <w:pPr>
        <w:pStyle w:val="NormalWeb"/>
        <w:spacing w:before="0" w:beforeAutospacing="0" w:after="0" w:afterAutospacing="0"/>
        <w:ind w:firstLine="720"/>
        <w:jc w:val="both"/>
      </w:pPr>
      <w:r w:rsidRPr="00D05566">
        <w:t>6.2.4. Организатор закупки передает в уполномоченный законом государственный орган ФАС России для включения в реестр недобросовестных поставщиков сведения об Участниках, уклонившихся от заключения договора, о поставщиках (исполнителях, подрядчиках), договоры с которыми расторгнуты по решению суда или в случае одностороннего отказа Общества,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w:t>
      </w:r>
      <w:r w:rsidRPr="00D05566" w:rsidR="003E5353">
        <w:t xml:space="preserve"> </w:t>
      </w:r>
    </w:p>
    <w:p w:rsidR="0062397F" w:rsidRPr="00D05566" w:rsidP="00FB77D6" w14:paraId="54D0A484" w14:textId="6503476F">
      <w:pPr>
        <w:pStyle w:val="NormalWeb"/>
        <w:ind w:firstLine="720"/>
        <w:jc w:val="both"/>
      </w:pPr>
      <w:r w:rsidRPr="00D05566">
        <w:rPr>
          <w:rStyle w:val="Strong"/>
        </w:rPr>
        <w:t>7. РАЗРЕШЕНИЕ СПОРОВ И РАЗНОГЛАСИЙ</w:t>
      </w:r>
    </w:p>
    <w:p w:rsidR="0062397F" w:rsidRPr="00D05566" w:rsidP="00FB77D6" w14:paraId="4E17D8A7" w14:textId="78A97FB6">
      <w:pPr>
        <w:pStyle w:val="NormalWeb"/>
        <w:ind w:firstLine="720"/>
        <w:jc w:val="both"/>
      </w:pPr>
      <w:r w:rsidRPr="00D05566">
        <w:t>7.1. Любой Участник вправе обжаловать результаты закупки в порядке, установленном Положением о закупках.</w:t>
      </w:r>
    </w:p>
    <w:p w:rsidR="0062397F" w:rsidRPr="00D05566" w:rsidP="00FB77D6" w14:paraId="2DE55BC6" w14:textId="15942DEA">
      <w:pPr>
        <w:pStyle w:val="NormalWeb"/>
        <w:ind w:firstLine="720"/>
        <w:jc w:val="both"/>
      </w:pPr>
      <w:r w:rsidRPr="00D05566">
        <w:rPr>
          <w:rStyle w:val="Strong"/>
        </w:rPr>
        <w:t>РАЗДЕЛ 2. ОБРАЗЦЫ ФОРМ ДЛЯ ЗАПОЛНЕНИЯ УЧАСТНИКАМИ</w:t>
      </w:r>
    </w:p>
    <w:p w:rsidR="0062397F" w:rsidRPr="00D05566" w:rsidP="00FB77D6" w14:paraId="0AA1269F" w14:textId="0029E14C">
      <w:pPr>
        <w:pStyle w:val="NormalWeb"/>
        <w:ind w:firstLine="720"/>
        <w:jc w:val="both"/>
      </w:pPr>
      <w:r w:rsidRPr="00D05566">
        <w:t>Образцы форм для заполнения Участниками приведены в отдельных файлах.</w:t>
      </w:r>
    </w:p>
    <w:p w:rsidR="0062397F" w:rsidRPr="00D05566" w:rsidP="00FB77D6" w14:paraId="6353662B" w14:textId="77777777">
      <w:pPr>
        <w:pStyle w:val="NormalWeb"/>
        <w:ind w:firstLine="720"/>
        <w:jc w:val="both"/>
      </w:pPr>
      <w:r w:rsidRPr="00D05566">
        <w:rPr>
          <w:rStyle w:val="Strong"/>
        </w:rPr>
        <w:t>РАЗДЕЛ 3. ПРОЕКТ ДОГОВОРА</w:t>
      </w:r>
    </w:p>
    <w:p w:rsidR="0062397F" w:rsidRPr="00D05566" w:rsidP="00FB77D6" w14:paraId="7BDCFE0E" w14:textId="6DEC07AF">
      <w:pPr>
        <w:pStyle w:val="NormalWeb"/>
        <w:ind w:firstLine="720"/>
        <w:jc w:val="both"/>
      </w:pPr>
      <w:r w:rsidRPr="00D05566">
        <w:t>Проект Договора, являющийся неотъемлемой частью настоящей документации загружен отдельным файлом.</w:t>
      </w:r>
    </w:p>
    <w:p w:rsidR="0062397F" w:rsidRPr="00D05566" w:rsidP="00FB77D6" w14:paraId="680B5B9D" w14:textId="77777777">
      <w:pPr>
        <w:pStyle w:val="NormalWeb"/>
        <w:ind w:firstLine="720"/>
        <w:jc w:val="both"/>
      </w:pPr>
      <w:r w:rsidRPr="00D05566">
        <w:rPr>
          <w:rStyle w:val="Strong"/>
        </w:rPr>
        <w:t>РАЗДЕЛ 4. ЗАДАНИЕ НА ЗАКУПКУ</w:t>
      </w:r>
    </w:p>
    <w:p w:rsidR="0062397F" w:rsidRPr="00DD2D50" w:rsidP="00FB77D6" w14:paraId="16C6920B" w14:textId="77777777">
      <w:pPr>
        <w:pStyle w:val="NormalWeb"/>
        <w:ind w:firstLine="720"/>
        <w:jc w:val="both"/>
      </w:pPr>
      <w:r w:rsidRPr="00D05566">
        <w:t>Подробное описание закупаемой Продукции и требования к ней изложены в Задании на закупку, загруженном отдельным файлом и являющемся неотъемлемой частью настоящей документации.</w:t>
      </w:r>
    </w:p>
    <w:sectPr>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52A2D" w:rsidP="00AE2D8B" w14:paraId="5B24E171" w14:textId="77777777">
      <w:pPr>
        <w:spacing w:after="0" w:line="240" w:lineRule="auto"/>
      </w:pPr>
      <w:r>
        <w:separator/>
      </w:r>
    </w:p>
  </w:footnote>
  <w:footnote w:type="continuationSeparator" w:id="1">
    <w:p w:rsidR="00052A2D" w:rsidP="00AE2D8B" w14:paraId="7C1D3372" w14:textId="77777777">
      <w:pPr>
        <w:spacing w:after="0" w:line="240" w:lineRule="auto"/>
      </w:pPr>
      <w:r>
        <w:continuationSeparator/>
      </w:r>
    </w:p>
  </w:footnote>
  <w:footnote w:id="2">
    <w:p w:rsidR="00BA12A6" w:rsidRPr="00BA12A6" w14:paraId="302D7683" w14:textId="2251EC8A">
      <w:pPr>
        <w:pStyle w:val="FootnoteText"/>
      </w:pPr>
      <w:r>
        <w:rPr>
          <w:rStyle w:val="FootnoteReference"/>
        </w:rPr>
        <w:footnoteRef/>
      </w:r>
      <w:r>
        <w:t xml:space="preserve"> </w:t>
      </w:r>
      <w:r w:rsidRPr="00BA12A6">
        <w:rPr>
          <w:i/>
        </w:rPr>
        <w:t>Здесь и далее по тексту, в соответствии со ст. 12 Бюджетного кодекса РФ финансовый год соответствует календарному году и длится с 1 января по 31 декабря</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2BF"/>
    <w:rsid w:val="000024BC"/>
    <w:rsid w:val="0000758B"/>
    <w:rsid w:val="00010E8E"/>
    <w:rsid w:val="00015689"/>
    <w:rsid w:val="00026359"/>
    <w:rsid w:val="000329C7"/>
    <w:rsid w:val="00032DA9"/>
    <w:rsid w:val="0003449A"/>
    <w:rsid w:val="00046B1C"/>
    <w:rsid w:val="000510DB"/>
    <w:rsid w:val="00052A2D"/>
    <w:rsid w:val="000546D9"/>
    <w:rsid w:val="00061D25"/>
    <w:rsid w:val="00064975"/>
    <w:rsid w:val="00066948"/>
    <w:rsid w:val="00070995"/>
    <w:rsid w:val="00080D2B"/>
    <w:rsid w:val="000A3CA7"/>
    <w:rsid w:val="000B0887"/>
    <w:rsid w:val="000B64FE"/>
    <w:rsid w:val="000B6C19"/>
    <w:rsid w:val="000B798F"/>
    <w:rsid w:val="000C2DC8"/>
    <w:rsid w:val="000C3E3E"/>
    <w:rsid w:val="000D1C67"/>
    <w:rsid w:val="000D3F91"/>
    <w:rsid w:val="000E024E"/>
    <w:rsid w:val="000E6D29"/>
    <w:rsid w:val="000E7CF4"/>
    <w:rsid w:val="00103611"/>
    <w:rsid w:val="00107C2F"/>
    <w:rsid w:val="00110D33"/>
    <w:rsid w:val="00111B98"/>
    <w:rsid w:val="00121F8B"/>
    <w:rsid w:val="00122908"/>
    <w:rsid w:val="001255FA"/>
    <w:rsid w:val="00131E71"/>
    <w:rsid w:val="00135004"/>
    <w:rsid w:val="001350D4"/>
    <w:rsid w:val="00135E93"/>
    <w:rsid w:val="00150977"/>
    <w:rsid w:val="00153FED"/>
    <w:rsid w:val="00155214"/>
    <w:rsid w:val="0017253E"/>
    <w:rsid w:val="001740B6"/>
    <w:rsid w:val="00175CC1"/>
    <w:rsid w:val="00176E32"/>
    <w:rsid w:val="0018155B"/>
    <w:rsid w:val="00193B19"/>
    <w:rsid w:val="001A638E"/>
    <w:rsid w:val="001B1F34"/>
    <w:rsid w:val="001C229B"/>
    <w:rsid w:val="001C3C0D"/>
    <w:rsid w:val="001C4AA1"/>
    <w:rsid w:val="001C533B"/>
    <w:rsid w:val="001C5F3B"/>
    <w:rsid w:val="001C6538"/>
    <w:rsid w:val="001D4C06"/>
    <w:rsid w:val="001E1500"/>
    <w:rsid w:val="001E322B"/>
    <w:rsid w:val="001F4194"/>
    <w:rsid w:val="001F7005"/>
    <w:rsid w:val="00200511"/>
    <w:rsid w:val="0020055F"/>
    <w:rsid w:val="00207674"/>
    <w:rsid w:val="0021038B"/>
    <w:rsid w:val="002131C3"/>
    <w:rsid w:val="0021726C"/>
    <w:rsid w:val="00235190"/>
    <w:rsid w:val="00237901"/>
    <w:rsid w:val="00250AF6"/>
    <w:rsid w:val="00254DB6"/>
    <w:rsid w:val="002632B5"/>
    <w:rsid w:val="00263696"/>
    <w:rsid w:val="00270865"/>
    <w:rsid w:val="00273492"/>
    <w:rsid w:val="00282C5F"/>
    <w:rsid w:val="002931AC"/>
    <w:rsid w:val="002A3FD8"/>
    <w:rsid w:val="002A6B55"/>
    <w:rsid w:val="002B1266"/>
    <w:rsid w:val="002B4BDB"/>
    <w:rsid w:val="002D061A"/>
    <w:rsid w:val="002D46A3"/>
    <w:rsid w:val="002E090B"/>
    <w:rsid w:val="002E311E"/>
    <w:rsid w:val="002E7982"/>
    <w:rsid w:val="002F1C29"/>
    <w:rsid w:val="002F6054"/>
    <w:rsid w:val="00305285"/>
    <w:rsid w:val="0031062A"/>
    <w:rsid w:val="00320599"/>
    <w:rsid w:val="0032342D"/>
    <w:rsid w:val="0034180A"/>
    <w:rsid w:val="00345631"/>
    <w:rsid w:val="00345F0C"/>
    <w:rsid w:val="003478DD"/>
    <w:rsid w:val="00352C11"/>
    <w:rsid w:val="00354D9B"/>
    <w:rsid w:val="003618D4"/>
    <w:rsid w:val="003659B3"/>
    <w:rsid w:val="0037643C"/>
    <w:rsid w:val="0038218B"/>
    <w:rsid w:val="003832EC"/>
    <w:rsid w:val="003843EE"/>
    <w:rsid w:val="00386C48"/>
    <w:rsid w:val="00391EF3"/>
    <w:rsid w:val="003B2086"/>
    <w:rsid w:val="003C0ECD"/>
    <w:rsid w:val="003C2210"/>
    <w:rsid w:val="003C455C"/>
    <w:rsid w:val="003D1BED"/>
    <w:rsid w:val="003E5353"/>
    <w:rsid w:val="003E7FAA"/>
    <w:rsid w:val="003F1071"/>
    <w:rsid w:val="003F7739"/>
    <w:rsid w:val="00401851"/>
    <w:rsid w:val="004100C5"/>
    <w:rsid w:val="00416CAC"/>
    <w:rsid w:val="00417E3A"/>
    <w:rsid w:val="00420DA6"/>
    <w:rsid w:val="004304F0"/>
    <w:rsid w:val="0043187D"/>
    <w:rsid w:val="00435751"/>
    <w:rsid w:val="004357EA"/>
    <w:rsid w:val="00437E48"/>
    <w:rsid w:val="004415B0"/>
    <w:rsid w:val="00446536"/>
    <w:rsid w:val="00461E96"/>
    <w:rsid w:val="0046265A"/>
    <w:rsid w:val="004644A6"/>
    <w:rsid w:val="004662C8"/>
    <w:rsid w:val="00470175"/>
    <w:rsid w:val="00475F26"/>
    <w:rsid w:val="00482D15"/>
    <w:rsid w:val="004852FF"/>
    <w:rsid w:val="00486D12"/>
    <w:rsid w:val="004A5798"/>
    <w:rsid w:val="004B7C45"/>
    <w:rsid w:val="004D257C"/>
    <w:rsid w:val="004D4243"/>
    <w:rsid w:val="004F10FC"/>
    <w:rsid w:val="004F4CCF"/>
    <w:rsid w:val="004F6750"/>
    <w:rsid w:val="005022D4"/>
    <w:rsid w:val="00533D39"/>
    <w:rsid w:val="00541D1A"/>
    <w:rsid w:val="00542106"/>
    <w:rsid w:val="00551242"/>
    <w:rsid w:val="0056566A"/>
    <w:rsid w:val="00565F25"/>
    <w:rsid w:val="00571911"/>
    <w:rsid w:val="00581B73"/>
    <w:rsid w:val="00582134"/>
    <w:rsid w:val="005863DB"/>
    <w:rsid w:val="0059076F"/>
    <w:rsid w:val="005A04C0"/>
    <w:rsid w:val="005A08D5"/>
    <w:rsid w:val="005A640A"/>
    <w:rsid w:val="005A67B0"/>
    <w:rsid w:val="005A73BA"/>
    <w:rsid w:val="005C4B59"/>
    <w:rsid w:val="005C7FB5"/>
    <w:rsid w:val="005D49E6"/>
    <w:rsid w:val="005D76E4"/>
    <w:rsid w:val="005E1EE0"/>
    <w:rsid w:val="005E2EE7"/>
    <w:rsid w:val="00600ECA"/>
    <w:rsid w:val="006028E6"/>
    <w:rsid w:val="00603BC1"/>
    <w:rsid w:val="006058B2"/>
    <w:rsid w:val="00611579"/>
    <w:rsid w:val="00616EEC"/>
    <w:rsid w:val="00617BD6"/>
    <w:rsid w:val="00621C1E"/>
    <w:rsid w:val="00622438"/>
    <w:rsid w:val="0062397F"/>
    <w:rsid w:val="00627E10"/>
    <w:rsid w:val="00633C44"/>
    <w:rsid w:val="00634EB2"/>
    <w:rsid w:val="006661DC"/>
    <w:rsid w:val="00667330"/>
    <w:rsid w:val="00681D5E"/>
    <w:rsid w:val="00683666"/>
    <w:rsid w:val="006866F8"/>
    <w:rsid w:val="00687223"/>
    <w:rsid w:val="00696369"/>
    <w:rsid w:val="00697BCA"/>
    <w:rsid w:val="006A0328"/>
    <w:rsid w:val="006A0E48"/>
    <w:rsid w:val="006A5C3E"/>
    <w:rsid w:val="006C1451"/>
    <w:rsid w:val="006E2858"/>
    <w:rsid w:val="006E410B"/>
    <w:rsid w:val="006F1EC2"/>
    <w:rsid w:val="006F4A68"/>
    <w:rsid w:val="006F53C7"/>
    <w:rsid w:val="0072541D"/>
    <w:rsid w:val="007270AD"/>
    <w:rsid w:val="00730F74"/>
    <w:rsid w:val="007368D6"/>
    <w:rsid w:val="007372BF"/>
    <w:rsid w:val="00740D59"/>
    <w:rsid w:val="00742684"/>
    <w:rsid w:val="00746C17"/>
    <w:rsid w:val="00746E94"/>
    <w:rsid w:val="0075306B"/>
    <w:rsid w:val="00755450"/>
    <w:rsid w:val="00757537"/>
    <w:rsid w:val="007634D0"/>
    <w:rsid w:val="0077373B"/>
    <w:rsid w:val="00773D99"/>
    <w:rsid w:val="007844B9"/>
    <w:rsid w:val="00785003"/>
    <w:rsid w:val="0078505B"/>
    <w:rsid w:val="00790C0D"/>
    <w:rsid w:val="00792A79"/>
    <w:rsid w:val="00794F85"/>
    <w:rsid w:val="007955F2"/>
    <w:rsid w:val="00795609"/>
    <w:rsid w:val="00796059"/>
    <w:rsid w:val="007A0B89"/>
    <w:rsid w:val="007B6E8E"/>
    <w:rsid w:val="007C3C7E"/>
    <w:rsid w:val="007D375D"/>
    <w:rsid w:val="007D4431"/>
    <w:rsid w:val="007D70C1"/>
    <w:rsid w:val="007E155E"/>
    <w:rsid w:val="007E4A81"/>
    <w:rsid w:val="007F1C6B"/>
    <w:rsid w:val="007F38F0"/>
    <w:rsid w:val="007F3EB8"/>
    <w:rsid w:val="0080010D"/>
    <w:rsid w:val="00801FA9"/>
    <w:rsid w:val="008064B6"/>
    <w:rsid w:val="00816CFD"/>
    <w:rsid w:val="00817A67"/>
    <w:rsid w:val="00820A6C"/>
    <w:rsid w:val="00830B87"/>
    <w:rsid w:val="008412D3"/>
    <w:rsid w:val="00860AC2"/>
    <w:rsid w:val="00866639"/>
    <w:rsid w:val="00877CCC"/>
    <w:rsid w:val="00882955"/>
    <w:rsid w:val="00886689"/>
    <w:rsid w:val="00897498"/>
    <w:rsid w:val="00897C53"/>
    <w:rsid w:val="008A04B9"/>
    <w:rsid w:val="008A06A3"/>
    <w:rsid w:val="008A5208"/>
    <w:rsid w:val="008A7FBE"/>
    <w:rsid w:val="008B7F5D"/>
    <w:rsid w:val="008C0B71"/>
    <w:rsid w:val="008C3AB2"/>
    <w:rsid w:val="008C72BF"/>
    <w:rsid w:val="008D0C81"/>
    <w:rsid w:val="008D4D2E"/>
    <w:rsid w:val="008D765C"/>
    <w:rsid w:val="008E28CD"/>
    <w:rsid w:val="008E51CC"/>
    <w:rsid w:val="008F51C4"/>
    <w:rsid w:val="00900D05"/>
    <w:rsid w:val="00902166"/>
    <w:rsid w:val="00905FEF"/>
    <w:rsid w:val="00920664"/>
    <w:rsid w:val="00924553"/>
    <w:rsid w:val="00926EAF"/>
    <w:rsid w:val="00930505"/>
    <w:rsid w:val="00933F01"/>
    <w:rsid w:val="00941C49"/>
    <w:rsid w:val="009545D4"/>
    <w:rsid w:val="0096331B"/>
    <w:rsid w:val="00970289"/>
    <w:rsid w:val="00975083"/>
    <w:rsid w:val="00990376"/>
    <w:rsid w:val="00991583"/>
    <w:rsid w:val="00993C03"/>
    <w:rsid w:val="009A4308"/>
    <w:rsid w:val="009A50A3"/>
    <w:rsid w:val="009B3C8A"/>
    <w:rsid w:val="009B57C6"/>
    <w:rsid w:val="009C0763"/>
    <w:rsid w:val="009C177F"/>
    <w:rsid w:val="009C5961"/>
    <w:rsid w:val="009D5C2E"/>
    <w:rsid w:val="009E383F"/>
    <w:rsid w:val="009E61D7"/>
    <w:rsid w:val="009E796D"/>
    <w:rsid w:val="009F6920"/>
    <w:rsid w:val="009F7752"/>
    <w:rsid w:val="00A00A0E"/>
    <w:rsid w:val="00A12920"/>
    <w:rsid w:val="00A214B4"/>
    <w:rsid w:val="00A40F5B"/>
    <w:rsid w:val="00A41C8F"/>
    <w:rsid w:val="00A454BD"/>
    <w:rsid w:val="00A5012D"/>
    <w:rsid w:val="00A5341E"/>
    <w:rsid w:val="00A53AB8"/>
    <w:rsid w:val="00A54D56"/>
    <w:rsid w:val="00A56C9A"/>
    <w:rsid w:val="00A63EE5"/>
    <w:rsid w:val="00A75CA4"/>
    <w:rsid w:val="00A8091B"/>
    <w:rsid w:val="00A8209E"/>
    <w:rsid w:val="00A82743"/>
    <w:rsid w:val="00A8548A"/>
    <w:rsid w:val="00AA1616"/>
    <w:rsid w:val="00AA1778"/>
    <w:rsid w:val="00AA4D6F"/>
    <w:rsid w:val="00AA72BD"/>
    <w:rsid w:val="00AA7D84"/>
    <w:rsid w:val="00AB1CD3"/>
    <w:rsid w:val="00AB4CD4"/>
    <w:rsid w:val="00AB6789"/>
    <w:rsid w:val="00AC1B6F"/>
    <w:rsid w:val="00AC58F5"/>
    <w:rsid w:val="00AC7D94"/>
    <w:rsid w:val="00AD09F0"/>
    <w:rsid w:val="00AD1726"/>
    <w:rsid w:val="00AE0F3C"/>
    <w:rsid w:val="00AE14E2"/>
    <w:rsid w:val="00AE295D"/>
    <w:rsid w:val="00AE2D8B"/>
    <w:rsid w:val="00AE52E6"/>
    <w:rsid w:val="00AF0C8D"/>
    <w:rsid w:val="00AF67F9"/>
    <w:rsid w:val="00B04C00"/>
    <w:rsid w:val="00B20339"/>
    <w:rsid w:val="00B25E3B"/>
    <w:rsid w:val="00B443BD"/>
    <w:rsid w:val="00B4481D"/>
    <w:rsid w:val="00B525FF"/>
    <w:rsid w:val="00B600D6"/>
    <w:rsid w:val="00B610DE"/>
    <w:rsid w:val="00B62B45"/>
    <w:rsid w:val="00B65A0E"/>
    <w:rsid w:val="00B669B9"/>
    <w:rsid w:val="00B750C0"/>
    <w:rsid w:val="00B83197"/>
    <w:rsid w:val="00B834BB"/>
    <w:rsid w:val="00B94824"/>
    <w:rsid w:val="00BA12A6"/>
    <w:rsid w:val="00BA183E"/>
    <w:rsid w:val="00BA69C8"/>
    <w:rsid w:val="00BB10E9"/>
    <w:rsid w:val="00BB2ABC"/>
    <w:rsid w:val="00BB3DB9"/>
    <w:rsid w:val="00BB4AEE"/>
    <w:rsid w:val="00BB7C42"/>
    <w:rsid w:val="00BD493A"/>
    <w:rsid w:val="00BD770E"/>
    <w:rsid w:val="00BD7BE2"/>
    <w:rsid w:val="00BD7CAC"/>
    <w:rsid w:val="00BE0200"/>
    <w:rsid w:val="00BE4A8B"/>
    <w:rsid w:val="00BF084B"/>
    <w:rsid w:val="00BF1183"/>
    <w:rsid w:val="00BF760E"/>
    <w:rsid w:val="00C001C8"/>
    <w:rsid w:val="00C10DDE"/>
    <w:rsid w:val="00C176BC"/>
    <w:rsid w:val="00C203E6"/>
    <w:rsid w:val="00C35794"/>
    <w:rsid w:val="00C35F7A"/>
    <w:rsid w:val="00C514BA"/>
    <w:rsid w:val="00C57588"/>
    <w:rsid w:val="00C60B59"/>
    <w:rsid w:val="00C717C8"/>
    <w:rsid w:val="00C7377B"/>
    <w:rsid w:val="00C75CB9"/>
    <w:rsid w:val="00C83CDE"/>
    <w:rsid w:val="00C923B5"/>
    <w:rsid w:val="00C96A3A"/>
    <w:rsid w:val="00C9787F"/>
    <w:rsid w:val="00CB1DDE"/>
    <w:rsid w:val="00CB224E"/>
    <w:rsid w:val="00CB229D"/>
    <w:rsid w:val="00CB2339"/>
    <w:rsid w:val="00CB6EFC"/>
    <w:rsid w:val="00CB750C"/>
    <w:rsid w:val="00CB7934"/>
    <w:rsid w:val="00CD53FB"/>
    <w:rsid w:val="00CD5D8D"/>
    <w:rsid w:val="00CD640F"/>
    <w:rsid w:val="00CE526A"/>
    <w:rsid w:val="00CE76B0"/>
    <w:rsid w:val="00CF5109"/>
    <w:rsid w:val="00CF63EF"/>
    <w:rsid w:val="00D01437"/>
    <w:rsid w:val="00D053A0"/>
    <w:rsid w:val="00D05566"/>
    <w:rsid w:val="00D172BF"/>
    <w:rsid w:val="00D22988"/>
    <w:rsid w:val="00D429C2"/>
    <w:rsid w:val="00D43CD5"/>
    <w:rsid w:val="00D43E8D"/>
    <w:rsid w:val="00D51BA4"/>
    <w:rsid w:val="00D5292B"/>
    <w:rsid w:val="00D54D95"/>
    <w:rsid w:val="00D60E29"/>
    <w:rsid w:val="00D748BD"/>
    <w:rsid w:val="00D775E3"/>
    <w:rsid w:val="00D910D5"/>
    <w:rsid w:val="00D960E5"/>
    <w:rsid w:val="00D96A49"/>
    <w:rsid w:val="00D96A62"/>
    <w:rsid w:val="00DA1D33"/>
    <w:rsid w:val="00DA2EC9"/>
    <w:rsid w:val="00DB3B69"/>
    <w:rsid w:val="00DB6C88"/>
    <w:rsid w:val="00DC0032"/>
    <w:rsid w:val="00DC058E"/>
    <w:rsid w:val="00DC13D4"/>
    <w:rsid w:val="00DC1E82"/>
    <w:rsid w:val="00DC7A56"/>
    <w:rsid w:val="00DD0767"/>
    <w:rsid w:val="00DD182D"/>
    <w:rsid w:val="00DD2D50"/>
    <w:rsid w:val="00DD58B7"/>
    <w:rsid w:val="00DD6991"/>
    <w:rsid w:val="00DE1259"/>
    <w:rsid w:val="00DE1821"/>
    <w:rsid w:val="00DE3175"/>
    <w:rsid w:val="00DF0EC2"/>
    <w:rsid w:val="00DF2E86"/>
    <w:rsid w:val="00DF384D"/>
    <w:rsid w:val="00DF4CFB"/>
    <w:rsid w:val="00E03220"/>
    <w:rsid w:val="00E032DC"/>
    <w:rsid w:val="00E14812"/>
    <w:rsid w:val="00E16F0E"/>
    <w:rsid w:val="00E226ED"/>
    <w:rsid w:val="00E22C03"/>
    <w:rsid w:val="00E2514B"/>
    <w:rsid w:val="00E3678A"/>
    <w:rsid w:val="00E378BE"/>
    <w:rsid w:val="00E409A2"/>
    <w:rsid w:val="00E40C5F"/>
    <w:rsid w:val="00E458C3"/>
    <w:rsid w:val="00E46248"/>
    <w:rsid w:val="00E512F5"/>
    <w:rsid w:val="00E52B08"/>
    <w:rsid w:val="00E727D5"/>
    <w:rsid w:val="00E76FC8"/>
    <w:rsid w:val="00E7725C"/>
    <w:rsid w:val="00E81A54"/>
    <w:rsid w:val="00EA01A4"/>
    <w:rsid w:val="00EA0BF5"/>
    <w:rsid w:val="00EA5875"/>
    <w:rsid w:val="00EB01DF"/>
    <w:rsid w:val="00EB07AF"/>
    <w:rsid w:val="00EB7FA7"/>
    <w:rsid w:val="00EC2BDB"/>
    <w:rsid w:val="00EE009B"/>
    <w:rsid w:val="00EE4AEE"/>
    <w:rsid w:val="00F015A1"/>
    <w:rsid w:val="00F03456"/>
    <w:rsid w:val="00F036CE"/>
    <w:rsid w:val="00F07CDC"/>
    <w:rsid w:val="00F14CB1"/>
    <w:rsid w:val="00F23DCB"/>
    <w:rsid w:val="00F27B1B"/>
    <w:rsid w:val="00F27DA9"/>
    <w:rsid w:val="00F27DD2"/>
    <w:rsid w:val="00F34270"/>
    <w:rsid w:val="00F3431A"/>
    <w:rsid w:val="00F42022"/>
    <w:rsid w:val="00F42FCF"/>
    <w:rsid w:val="00F45EF4"/>
    <w:rsid w:val="00F62080"/>
    <w:rsid w:val="00F7169A"/>
    <w:rsid w:val="00F827AA"/>
    <w:rsid w:val="00F92220"/>
    <w:rsid w:val="00FB1B6B"/>
    <w:rsid w:val="00FB285B"/>
    <w:rsid w:val="00FB77D6"/>
    <w:rsid w:val="00FC67C7"/>
    <w:rsid w:val="00FF572D"/>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6DDB3E15"/>
  <w15:chartTrackingRefBased/>
  <w15:docId w15:val="{E49F8728-5493-4E9C-A22B-D92BCD6CF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C72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NoSpacing">
    <w:name w:val="No Spacing"/>
    <w:uiPriority w:val="1"/>
    <w:qFormat/>
    <w:rsid w:val="008C72BF"/>
    <w:pPr>
      <w:spacing w:after="0" w:line="240" w:lineRule="auto"/>
    </w:pPr>
  </w:style>
  <w:style w:type="table" w:styleId="TableGrid">
    <w:name w:val="Table Grid"/>
    <w:basedOn w:val="TableNormal"/>
    <w:uiPriority w:val="39"/>
    <w:rsid w:val="008C72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E7FAA"/>
    <w:rPr>
      <w:b/>
      <w:bCs/>
    </w:rPr>
  </w:style>
  <w:style w:type="character" w:styleId="Hyperlink">
    <w:name w:val="Hyperlink"/>
    <w:basedOn w:val="DefaultParagraphFont"/>
    <w:uiPriority w:val="99"/>
    <w:unhideWhenUsed/>
    <w:rsid w:val="000329C7"/>
    <w:rPr>
      <w:color w:val="0563C1" w:themeColor="hyperlink"/>
      <w:u w:val="single"/>
    </w:rPr>
  </w:style>
  <w:style w:type="character" w:customStyle="1" w:styleId="entity-instance">
    <w:name w:val="entity-instance"/>
    <w:basedOn w:val="DefaultParagraphFont"/>
    <w:rsid w:val="008E51CC"/>
  </w:style>
  <w:style w:type="character" w:styleId="CommentReference">
    <w:name w:val="annotation reference"/>
    <w:basedOn w:val="DefaultParagraphFont"/>
    <w:uiPriority w:val="99"/>
    <w:semiHidden/>
    <w:unhideWhenUsed/>
    <w:rsid w:val="00015689"/>
    <w:rPr>
      <w:sz w:val="16"/>
      <w:szCs w:val="16"/>
    </w:rPr>
  </w:style>
  <w:style w:type="paragraph" w:styleId="CommentText">
    <w:name w:val="annotation text"/>
    <w:basedOn w:val="Normal"/>
    <w:link w:val="a"/>
    <w:uiPriority w:val="99"/>
    <w:unhideWhenUsed/>
    <w:rsid w:val="00015689"/>
    <w:pPr>
      <w:spacing w:line="240" w:lineRule="auto"/>
    </w:pPr>
    <w:rPr>
      <w:sz w:val="20"/>
      <w:szCs w:val="20"/>
    </w:rPr>
  </w:style>
  <w:style w:type="character" w:customStyle="1" w:styleId="a">
    <w:name w:val="Текст примечания Знак"/>
    <w:basedOn w:val="DefaultParagraphFont"/>
    <w:link w:val="CommentText"/>
    <w:uiPriority w:val="99"/>
    <w:rsid w:val="00015689"/>
    <w:rPr>
      <w:sz w:val="20"/>
      <w:szCs w:val="20"/>
    </w:rPr>
  </w:style>
  <w:style w:type="paragraph" w:styleId="CommentSubject">
    <w:name w:val="annotation subject"/>
    <w:basedOn w:val="CommentText"/>
    <w:next w:val="CommentText"/>
    <w:link w:val="a0"/>
    <w:uiPriority w:val="99"/>
    <w:semiHidden/>
    <w:unhideWhenUsed/>
    <w:rsid w:val="00015689"/>
    <w:rPr>
      <w:b/>
      <w:bCs/>
    </w:rPr>
  </w:style>
  <w:style w:type="character" w:customStyle="1" w:styleId="a0">
    <w:name w:val="Тема примечания Знак"/>
    <w:basedOn w:val="a"/>
    <w:link w:val="CommentSubject"/>
    <w:uiPriority w:val="99"/>
    <w:semiHidden/>
    <w:rsid w:val="00015689"/>
    <w:rPr>
      <w:b/>
      <w:bCs/>
      <w:sz w:val="20"/>
      <w:szCs w:val="20"/>
    </w:rPr>
  </w:style>
  <w:style w:type="paragraph" w:styleId="BalloonText">
    <w:name w:val="Balloon Text"/>
    <w:basedOn w:val="Normal"/>
    <w:link w:val="a1"/>
    <w:uiPriority w:val="99"/>
    <w:semiHidden/>
    <w:unhideWhenUsed/>
    <w:rsid w:val="00015689"/>
    <w:pPr>
      <w:spacing w:after="0" w:line="240" w:lineRule="auto"/>
    </w:pPr>
    <w:rPr>
      <w:rFonts w:ascii="Segoe UI" w:hAnsi="Segoe UI" w:cs="Segoe UI"/>
      <w:sz w:val="18"/>
      <w:szCs w:val="18"/>
    </w:rPr>
  </w:style>
  <w:style w:type="character" w:customStyle="1" w:styleId="a1">
    <w:name w:val="Текст выноски Знак"/>
    <w:basedOn w:val="DefaultParagraphFont"/>
    <w:link w:val="BalloonText"/>
    <w:uiPriority w:val="99"/>
    <w:semiHidden/>
    <w:rsid w:val="00015689"/>
    <w:rPr>
      <w:rFonts w:ascii="Segoe UI" w:hAnsi="Segoe UI" w:cs="Segoe UI"/>
      <w:sz w:val="18"/>
      <w:szCs w:val="18"/>
    </w:rPr>
  </w:style>
  <w:style w:type="paragraph" w:styleId="Revision">
    <w:name w:val="Revision"/>
    <w:hidden/>
    <w:uiPriority w:val="99"/>
    <w:semiHidden/>
    <w:rsid w:val="00C9787F"/>
    <w:pPr>
      <w:spacing w:after="0" w:line="240" w:lineRule="auto"/>
    </w:pPr>
  </w:style>
  <w:style w:type="character" w:styleId="HTMLCode">
    <w:name w:val="HTML Code"/>
    <w:basedOn w:val="DefaultParagraphFont"/>
    <w:uiPriority w:val="99"/>
    <w:semiHidden/>
    <w:unhideWhenUsed/>
    <w:rsid w:val="00250AF6"/>
    <w:rPr>
      <w:rFonts w:ascii="Courier New" w:eastAsia="Times New Roman" w:hAnsi="Courier New" w:cs="Courier New"/>
      <w:sz w:val="20"/>
      <w:szCs w:val="20"/>
    </w:rPr>
  </w:style>
  <w:style w:type="character" w:customStyle="1" w:styleId="textline">
    <w:name w:val="textline"/>
    <w:basedOn w:val="DefaultParagraphFont"/>
    <w:rsid w:val="00A82743"/>
  </w:style>
  <w:style w:type="paragraph" w:styleId="FootnoteText">
    <w:name w:val="footnote text"/>
    <w:basedOn w:val="Normal"/>
    <w:link w:val="a2"/>
    <w:uiPriority w:val="99"/>
    <w:semiHidden/>
    <w:unhideWhenUsed/>
    <w:rsid w:val="00AE2D8B"/>
    <w:pPr>
      <w:spacing w:after="0" w:line="240" w:lineRule="auto"/>
    </w:pPr>
    <w:rPr>
      <w:sz w:val="20"/>
      <w:szCs w:val="20"/>
    </w:rPr>
  </w:style>
  <w:style w:type="character" w:customStyle="1" w:styleId="a2">
    <w:name w:val="Текст сноски Знак"/>
    <w:basedOn w:val="DefaultParagraphFont"/>
    <w:link w:val="FootnoteText"/>
    <w:uiPriority w:val="99"/>
    <w:semiHidden/>
    <w:rsid w:val="00AE2D8B"/>
    <w:rPr>
      <w:sz w:val="20"/>
      <w:szCs w:val="20"/>
    </w:rPr>
  </w:style>
  <w:style w:type="character" w:styleId="FootnoteReference">
    <w:name w:val="footnote reference"/>
    <w:basedOn w:val="DefaultParagraphFont"/>
    <w:uiPriority w:val="99"/>
    <w:semiHidden/>
    <w:unhideWhenUsed/>
    <w:rsid w:val="00AE2D8B"/>
    <w:rPr>
      <w:vertAlign w:val="superscript"/>
    </w:rPr>
  </w:style>
  <w:style w:type="character" w:styleId="Emphasis">
    <w:name w:val="Emphasis"/>
    <w:basedOn w:val="DefaultParagraphFont"/>
    <w:uiPriority w:val="20"/>
    <w:qFormat/>
    <w:rsid w:val="00C96A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mailto:Secretary.CPC@frwd.energy" TargetMode="External" /><Relationship Id="rId7" Type="http://schemas.openxmlformats.org/officeDocument/2006/relationships/hyperlink" Target="http://www.tektorg.ru" TargetMode="External" /><Relationship Id="rId8" Type="http://schemas.openxmlformats.org/officeDocument/2006/relationships/hyperlink" Target="http://www.zakupki.gov.ru" TargetMode="External" /><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75737-7680-403A-8093-759487D03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49</Pages>
  <Words>20772</Words>
  <Characters>118405</Characters>
  <Application>Microsoft Office Word</Application>
  <DocSecurity>0</DocSecurity>
  <Lines>986</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fortum</Company>
  <LinksUpToDate>false</LinksUpToDate>
  <CharactersWithSpaces>138900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Popova Darya Olegovna</dc:creator>
  <cp:lastModifiedBy>Zakharenko Ekaterina Nikolaevna</cp:lastModifiedBy>
  <cp:revision>25</cp:revision>
  <dcterms:created xsi:type="dcterms:W3CDTF">2026-08-21T07:44:00Z</dcterms:created>
  <dcterms:modified xsi:type="dcterms:W3CDTF">2026-10-01T09:02:00Z</dcterms:modified>
</cp:coreProperties>
</file>