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AEDE6" w14:textId="77777777" w:rsidR="00AD5CF2" w:rsidRPr="00D530C4" w:rsidRDefault="00AD5CF2" w:rsidP="00AD5CF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530C4">
        <w:rPr>
          <w:rFonts w:ascii="Times New Roman" w:hAnsi="Times New Roman"/>
          <w:b/>
          <w:sz w:val="24"/>
          <w:szCs w:val="24"/>
        </w:rPr>
        <w:t>Карточка сведений о контрагенте</w:t>
      </w:r>
    </w:p>
    <w:p w14:paraId="5CB58DD5" w14:textId="77777777" w:rsidR="00AD5CF2" w:rsidRDefault="00AD5CF2" w:rsidP="00AD5C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5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5771"/>
        <w:gridCol w:w="3127"/>
      </w:tblGrid>
      <w:tr w:rsidR="00AD5CF2" w:rsidRPr="0079324C" w14:paraId="048CBBB2" w14:textId="77777777" w:rsidTr="00BD70A1">
        <w:tc>
          <w:tcPr>
            <w:tcW w:w="675" w:type="dxa"/>
          </w:tcPr>
          <w:p w14:paraId="3C0F1931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2A464D76" w14:textId="77777777" w:rsidR="00AD5CF2" w:rsidRPr="0079324C" w:rsidRDefault="00AD5CF2" w:rsidP="00BD70A1">
            <w:pPr>
              <w:tabs>
                <w:tab w:val="left" w:pos="115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3127" w:type="dxa"/>
          </w:tcPr>
          <w:p w14:paraId="6616677B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09A97C52" w14:textId="77777777" w:rsidTr="00BD70A1">
        <w:tc>
          <w:tcPr>
            <w:tcW w:w="675" w:type="dxa"/>
          </w:tcPr>
          <w:p w14:paraId="26093F42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4BCC852B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3127" w:type="dxa"/>
          </w:tcPr>
          <w:p w14:paraId="001D9353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2C2A1D7B" w14:textId="77777777" w:rsidTr="00BD70A1">
        <w:tc>
          <w:tcPr>
            <w:tcW w:w="675" w:type="dxa"/>
          </w:tcPr>
          <w:p w14:paraId="46130CDD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63E14F8B" w14:textId="77777777" w:rsidR="00AD5CF2" w:rsidRPr="0079324C" w:rsidRDefault="00AD5CF2" w:rsidP="00BD70A1">
            <w:pPr>
              <w:tabs>
                <w:tab w:val="left" w:pos="1605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Адрес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местонахождения </w:t>
            </w:r>
            <w:r w:rsidRPr="0079324C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proofErr w:type="gramEnd"/>
            <w:r w:rsidRPr="0079324C">
              <w:rPr>
                <w:rFonts w:ascii="Times New Roman" w:hAnsi="Times New Roman"/>
                <w:sz w:val="20"/>
                <w:szCs w:val="20"/>
              </w:rPr>
              <w:t>место регистрации в качестве налогового резидента)</w:t>
            </w:r>
            <w:r w:rsidRPr="0079324C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3127" w:type="dxa"/>
          </w:tcPr>
          <w:p w14:paraId="55B56D2C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175384D8" w14:textId="77777777" w:rsidTr="00BD70A1">
        <w:tc>
          <w:tcPr>
            <w:tcW w:w="675" w:type="dxa"/>
          </w:tcPr>
          <w:p w14:paraId="66B9D21F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01BED252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 xml:space="preserve">Почтовый адрес </w:t>
            </w:r>
          </w:p>
        </w:tc>
        <w:tc>
          <w:tcPr>
            <w:tcW w:w="3127" w:type="dxa"/>
          </w:tcPr>
          <w:p w14:paraId="10974C37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24DB2CE8" w14:textId="77777777" w:rsidTr="00BD70A1">
        <w:tc>
          <w:tcPr>
            <w:tcW w:w="675" w:type="dxa"/>
          </w:tcPr>
          <w:p w14:paraId="7A1C190C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22F9E59C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ОГРН</w:t>
            </w:r>
          </w:p>
        </w:tc>
        <w:tc>
          <w:tcPr>
            <w:tcW w:w="3127" w:type="dxa"/>
          </w:tcPr>
          <w:p w14:paraId="67EA5C13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4C15DA8E" w14:textId="77777777" w:rsidTr="00BD70A1">
        <w:tc>
          <w:tcPr>
            <w:tcW w:w="675" w:type="dxa"/>
          </w:tcPr>
          <w:p w14:paraId="07567842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1B502364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ИНН</w:t>
            </w:r>
          </w:p>
        </w:tc>
        <w:tc>
          <w:tcPr>
            <w:tcW w:w="3127" w:type="dxa"/>
          </w:tcPr>
          <w:p w14:paraId="6C6A7BA2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2C72D173" w14:textId="77777777" w:rsidTr="00BD70A1">
        <w:tc>
          <w:tcPr>
            <w:tcW w:w="675" w:type="dxa"/>
          </w:tcPr>
          <w:p w14:paraId="7D6E5838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0D3B45FF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КПП</w:t>
            </w:r>
          </w:p>
        </w:tc>
        <w:tc>
          <w:tcPr>
            <w:tcW w:w="3127" w:type="dxa"/>
          </w:tcPr>
          <w:p w14:paraId="35F8FF9C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2FF3693E" w14:textId="77777777" w:rsidTr="00BD70A1">
        <w:tc>
          <w:tcPr>
            <w:tcW w:w="675" w:type="dxa"/>
          </w:tcPr>
          <w:p w14:paraId="4BD9F115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03029756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Коды статистики (ОКПО, ОКАТО, ОКОГУ, ОКФС, ОКОПФ)</w:t>
            </w:r>
          </w:p>
        </w:tc>
        <w:tc>
          <w:tcPr>
            <w:tcW w:w="3127" w:type="dxa"/>
          </w:tcPr>
          <w:p w14:paraId="15747684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4ED144C2" w14:textId="77777777" w:rsidTr="00BD70A1">
        <w:tc>
          <w:tcPr>
            <w:tcW w:w="675" w:type="dxa"/>
          </w:tcPr>
          <w:p w14:paraId="28193E5A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6B79B977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Обслуживающий банк</w:t>
            </w:r>
          </w:p>
        </w:tc>
        <w:tc>
          <w:tcPr>
            <w:tcW w:w="3127" w:type="dxa"/>
          </w:tcPr>
          <w:p w14:paraId="37CD01F7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78684813" w14:textId="77777777" w:rsidTr="00BD70A1">
        <w:tc>
          <w:tcPr>
            <w:tcW w:w="675" w:type="dxa"/>
          </w:tcPr>
          <w:p w14:paraId="4D47B31F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52AF94A3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Расчетный счет</w:t>
            </w:r>
          </w:p>
        </w:tc>
        <w:tc>
          <w:tcPr>
            <w:tcW w:w="3127" w:type="dxa"/>
          </w:tcPr>
          <w:p w14:paraId="34E60C07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61B4B287" w14:textId="77777777" w:rsidTr="00BD70A1">
        <w:tc>
          <w:tcPr>
            <w:tcW w:w="675" w:type="dxa"/>
          </w:tcPr>
          <w:p w14:paraId="53A1F172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06B875AA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Корреспондентский счет</w:t>
            </w:r>
          </w:p>
        </w:tc>
        <w:tc>
          <w:tcPr>
            <w:tcW w:w="3127" w:type="dxa"/>
          </w:tcPr>
          <w:p w14:paraId="6D86A6AA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46BB3D34" w14:textId="77777777" w:rsidTr="00BD70A1">
        <w:tc>
          <w:tcPr>
            <w:tcW w:w="675" w:type="dxa"/>
          </w:tcPr>
          <w:p w14:paraId="6C31DF19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5048BE2A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БИК</w:t>
            </w:r>
          </w:p>
        </w:tc>
        <w:tc>
          <w:tcPr>
            <w:tcW w:w="3127" w:type="dxa"/>
          </w:tcPr>
          <w:p w14:paraId="11B4234F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4B4108E1" w14:textId="77777777" w:rsidTr="00BD70A1">
        <w:tc>
          <w:tcPr>
            <w:tcW w:w="675" w:type="dxa"/>
          </w:tcPr>
          <w:p w14:paraId="1827D3E0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4AF80600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Руководитель предприятия</w:t>
            </w:r>
          </w:p>
        </w:tc>
        <w:tc>
          <w:tcPr>
            <w:tcW w:w="3127" w:type="dxa"/>
          </w:tcPr>
          <w:p w14:paraId="280B0EBC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79362683" w14:textId="77777777" w:rsidTr="00BD70A1">
        <w:tc>
          <w:tcPr>
            <w:tcW w:w="675" w:type="dxa"/>
          </w:tcPr>
          <w:p w14:paraId="18FE7DA0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76262D73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Главный бухгалтер</w:t>
            </w:r>
          </w:p>
        </w:tc>
        <w:tc>
          <w:tcPr>
            <w:tcW w:w="3127" w:type="dxa"/>
          </w:tcPr>
          <w:p w14:paraId="31AA9C2D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24D0F78C" w14:textId="77777777" w:rsidTr="00BD70A1">
        <w:tc>
          <w:tcPr>
            <w:tcW w:w="675" w:type="dxa"/>
          </w:tcPr>
          <w:p w14:paraId="2D706A53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4CABBA02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C5D33">
              <w:rPr>
                <w:rFonts w:ascii="Times New Roman" w:hAnsi="Times New Roman"/>
              </w:rPr>
              <w:t>Главный инженер/ технический дирек</w:t>
            </w:r>
            <w:r>
              <w:rPr>
                <w:rFonts w:ascii="Times New Roman" w:hAnsi="Times New Roman"/>
              </w:rPr>
              <w:t xml:space="preserve">тор/ </w:t>
            </w:r>
            <w:proofErr w:type="gramStart"/>
            <w:r>
              <w:rPr>
                <w:rFonts w:ascii="Times New Roman" w:hAnsi="Times New Roman"/>
              </w:rPr>
              <w:t>заместитель  руководителя</w:t>
            </w:r>
            <w:proofErr w:type="gramEnd"/>
            <w:r>
              <w:rPr>
                <w:rFonts w:ascii="Times New Roman" w:hAnsi="Times New Roman"/>
              </w:rPr>
              <w:t xml:space="preserve"> предприятия</w:t>
            </w:r>
          </w:p>
        </w:tc>
        <w:tc>
          <w:tcPr>
            <w:tcW w:w="3127" w:type="dxa"/>
          </w:tcPr>
          <w:p w14:paraId="730BBFFB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41267F42" w14:textId="77777777" w:rsidTr="00BD70A1">
        <w:tc>
          <w:tcPr>
            <w:tcW w:w="675" w:type="dxa"/>
          </w:tcPr>
          <w:p w14:paraId="7FB576F8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6FA20260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Телефон</w:t>
            </w:r>
            <w:r>
              <w:rPr>
                <w:rFonts w:ascii="Times New Roman" w:hAnsi="Times New Roman"/>
                <w:sz w:val="20"/>
                <w:szCs w:val="20"/>
              </w:rPr>
              <w:t>/факс</w:t>
            </w:r>
          </w:p>
        </w:tc>
        <w:tc>
          <w:tcPr>
            <w:tcW w:w="3127" w:type="dxa"/>
          </w:tcPr>
          <w:p w14:paraId="35420780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241C02B5" w14:textId="77777777" w:rsidTr="00BD70A1">
        <w:tc>
          <w:tcPr>
            <w:tcW w:w="675" w:type="dxa"/>
          </w:tcPr>
          <w:p w14:paraId="7CECE4EF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27179C7D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 xml:space="preserve">Адрес </w:t>
            </w:r>
            <w:r w:rsidRPr="0079324C">
              <w:rPr>
                <w:rFonts w:ascii="Times New Roman" w:hAnsi="Times New Roman"/>
                <w:sz w:val="20"/>
                <w:szCs w:val="20"/>
                <w:lang w:val="en-US"/>
              </w:rPr>
              <w:t>WEB –</w:t>
            </w:r>
            <w:r w:rsidRPr="0079324C">
              <w:rPr>
                <w:rFonts w:ascii="Times New Roman" w:hAnsi="Times New Roman"/>
                <w:sz w:val="20"/>
                <w:szCs w:val="20"/>
              </w:rPr>
              <w:t xml:space="preserve"> сайта</w:t>
            </w:r>
          </w:p>
        </w:tc>
        <w:tc>
          <w:tcPr>
            <w:tcW w:w="3127" w:type="dxa"/>
          </w:tcPr>
          <w:p w14:paraId="4FDB1E08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7D038739" w14:textId="77777777" w:rsidTr="00BD70A1">
        <w:tc>
          <w:tcPr>
            <w:tcW w:w="675" w:type="dxa"/>
          </w:tcPr>
          <w:p w14:paraId="61A09F83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6A14428C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127" w:type="dxa"/>
          </w:tcPr>
          <w:p w14:paraId="2649EC86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7168335F" w14:textId="77777777" w:rsidTr="00BD70A1">
        <w:tc>
          <w:tcPr>
            <w:tcW w:w="675" w:type="dxa"/>
          </w:tcPr>
          <w:p w14:paraId="0B679EE7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2147CDE0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Основной вид деятельности предприятия</w:t>
            </w:r>
          </w:p>
        </w:tc>
        <w:tc>
          <w:tcPr>
            <w:tcW w:w="3127" w:type="dxa"/>
          </w:tcPr>
          <w:p w14:paraId="5AB1C890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30A02F73" w14:textId="77777777" w:rsidTr="00BD70A1">
        <w:tc>
          <w:tcPr>
            <w:tcW w:w="675" w:type="dxa"/>
          </w:tcPr>
          <w:p w14:paraId="4587B567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02470DDC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Место регистрации в качестве юридического лица (указывается государство, территория регистрации, за исключением РФ)</w:t>
            </w:r>
          </w:p>
        </w:tc>
        <w:tc>
          <w:tcPr>
            <w:tcW w:w="3127" w:type="dxa"/>
          </w:tcPr>
          <w:p w14:paraId="7AEB5170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11CADE6F" w14:textId="77777777" w:rsidTr="00BD70A1">
        <w:tc>
          <w:tcPr>
            <w:tcW w:w="675" w:type="dxa"/>
          </w:tcPr>
          <w:p w14:paraId="0C491FA1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6C4F1696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Плательщик налога на добычу полезных ископаемых, исчисляемого по налоговой ставке, установленной в процентах (да/нет; если да, указать с какого периода)</w:t>
            </w:r>
          </w:p>
        </w:tc>
        <w:tc>
          <w:tcPr>
            <w:tcW w:w="3127" w:type="dxa"/>
          </w:tcPr>
          <w:p w14:paraId="3122740D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63C10CF6" w14:textId="77777777" w:rsidTr="00BD70A1">
        <w:tc>
          <w:tcPr>
            <w:tcW w:w="675" w:type="dxa"/>
          </w:tcPr>
          <w:p w14:paraId="2EC3F548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2EA5A466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Применение специального режима: система налогообложения для сельскохозяйственных товаропроизводителей (ЕСХН</w:t>
            </w:r>
            <w:proofErr w:type="gramStart"/>
            <w:r w:rsidRPr="0079324C">
              <w:rPr>
                <w:rFonts w:ascii="Times New Roman" w:hAnsi="Times New Roman"/>
                <w:sz w:val="20"/>
                <w:szCs w:val="20"/>
              </w:rPr>
              <w:t>) ,</w:t>
            </w:r>
            <w:proofErr w:type="gramEnd"/>
            <w:r w:rsidRPr="0079324C">
              <w:rPr>
                <w:rFonts w:ascii="Times New Roman" w:hAnsi="Times New Roman"/>
                <w:sz w:val="20"/>
                <w:szCs w:val="20"/>
              </w:rPr>
              <w:t xml:space="preserve"> система налогообложения в виде единого налога на вмененный доход (ЕНВД) для отдельных видов деятельности, если соответствующий договор заключен в рамках такой деятельности (да/нет; если да, указать какой специальный режим)</w:t>
            </w:r>
          </w:p>
        </w:tc>
        <w:tc>
          <w:tcPr>
            <w:tcW w:w="3127" w:type="dxa"/>
          </w:tcPr>
          <w:p w14:paraId="23A09D58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63E4624C" w14:textId="77777777" w:rsidTr="00BD70A1">
        <w:tc>
          <w:tcPr>
            <w:tcW w:w="675" w:type="dxa"/>
          </w:tcPr>
          <w:p w14:paraId="001B2AF6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2D4BE0EE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Наличие освобождения от обязанностей уплаты налога на прибыль (есть/отсутствует; если есть, указать основание)</w:t>
            </w:r>
          </w:p>
        </w:tc>
        <w:tc>
          <w:tcPr>
            <w:tcW w:w="3127" w:type="dxa"/>
          </w:tcPr>
          <w:p w14:paraId="5300E1D4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39A0C33A" w14:textId="77777777" w:rsidTr="00BD70A1">
        <w:tc>
          <w:tcPr>
            <w:tcW w:w="675" w:type="dxa"/>
          </w:tcPr>
          <w:p w14:paraId="4B9BE71C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36FDED6C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79324C">
              <w:rPr>
                <w:rFonts w:ascii="Times New Roman" w:hAnsi="Times New Roman"/>
                <w:sz w:val="20"/>
                <w:szCs w:val="20"/>
              </w:rPr>
              <w:t>Применение  к</w:t>
            </w:r>
            <w:proofErr w:type="gramEnd"/>
            <w:r w:rsidRPr="0079324C">
              <w:rPr>
                <w:rFonts w:ascii="Times New Roman" w:hAnsi="Times New Roman"/>
                <w:sz w:val="20"/>
                <w:szCs w:val="20"/>
              </w:rPr>
              <w:t xml:space="preserve"> налоговой базе по налогу на прибыль налоговой ставки 0 процентов в соответствии с п.5.1 ст.284 НК РФ (да/нет; если да, указать с какого периода)</w:t>
            </w:r>
          </w:p>
        </w:tc>
        <w:tc>
          <w:tcPr>
            <w:tcW w:w="3127" w:type="dxa"/>
          </w:tcPr>
          <w:p w14:paraId="468A1051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118183C5" w14:textId="77777777" w:rsidTr="00BD70A1">
        <w:tc>
          <w:tcPr>
            <w:tcW w:w="675" w:type="dxa"/>
          </w:tcPr>
          <w:p w14:paraId="676E4CB4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0D817DEB" w14:textId="77777777" w:rsidR="00AD5CF2" w:rsidRPr="0079324C" w:rsidRDefault="00AD5CF2" w:rsidP="00BD70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79324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Участник регионального инвестиционного проекта, применяющий налоговую ставку по налогу на прибыль организаций, подлежащему зачислению в федеральный бюджет, в размере 0 процентов и (или) пониженную налоговую ставку по налогу на прибыль организаций, подлежащему зачислению в бюджет субъекта Российской Федерации, в порядке и на условиях, предусмотренных </w:t>
            </w:r>
            <w:hyperlink r:id="rId7" w:history="1">
              <w:r w:rsidRPr="0079324C">
                <w:rPr>
                  <w:rFonts w:ascii="Times New Roman" w:hAnsi="Times New Roman"/>
                  <w:sz w:val="20"/>
                  <w:szCs w:val="20"/>
                  <w:lang w:eastAsia="ru-RU"/>
                </w:rPr>
                <w:t>статьей 284.3</w:t>
              </w:r>
            </w:hyperlink>
            <w:r w:rsidRPr="0079324C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НК РФ (да/нет; если да, указать с какого периода)</w:t>
            </w:r>
          </w:p>
        </w:tc>
        <w:tc>
          <w:tcPr>
            <w:tcW w:w="3127" w:type="dxa"/>
          </w:tcPr>
          <w:p w14:paraId="3BC862C2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3160F348" w14:textId="77777777" w:rsidTr="00BD70A1">
        <w:tc>
          <w:tcPr>
            <w:tcW w:w="675" w:type="dxa"/>
          </w:tcPr>
          <w:p w14:paraId="30A8E77F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5AC5BF30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Резидент особой экономической зоны или участник свободной экономической зоны, налоговый режим в которой не предусматривает специальные льготы по налогу на прибыль организации (да/нет; если да, указать наименование особой экономической зоны, свободной экономической зоны)</w:t>
            </w:r>
          </w:p>
        </w:tc>
        <w:tc>
          <w:tcPr>
            <w:tcW w:w="3127" w:type="dxa"/>
          </w:tcPr>
          <w:p w14:paraId="6F447C49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01F36072" w14:textId="77777777" w:rsidTr="00BD70A1">
        <w:tc>
          <w:tcPr>
            <w:tcW w:w="675" w:type="dxa"/>
          </w:tcPr>
          <w:p w14:paraId="6F61E73F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19F150C7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Наличие уплаты налога на прибыль в бюджеты других субъектов РФ, кроме Республики Татарстан (да/нет; если да, указать субъект РФ)</w:t>
            </w:r>
          </w:p>
        </w:tc>
        <w:tc>
          <w:tcPr>
            <w:tcW w:w="3127" w:type="dxa"/>
          </w:tcPr>
          <w:p w14:paraId="59B4A38E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6562B756" w14:textId="77777777" w:rsidTr="00BD70A1">
        <w:tc>
          <w:tcPr>
            <w:tcW w:w="675" w:type="dxa"/>
          </w:tcPr>
          <w:p w14:paraId="70C7B16E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37EEB5C3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9324C">
              <w:rPr>
                <w:rFonts w:ascii="Times New Roman" w:hAnsi="Times New Roman"/>
                <w:sz w:val="20"/>
                <w:szCs w:val="20"/>
              </w:rPr>
              <w:t>Наличие убытков (включая убытки прошлых периодов, переносимые на будущие налоговые периоды), принимаемых при исчислении налога на прибыль организаций (да/нет))</w:t>
            </w:r>
          </w:p>
        </w:tc>
        <w:tc>
          <w:tcPr>
            <w:tcW w:w="3127" w:type="dxa"/>
          </w:tcPr>
          <w:p w14:paraId="5BBFBA80" w14:textId="77777777" w:rsidR="00AD5CF2" w:rsidRPr="0079324C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3572E487" w14:textId="77777777" w:rsidTr="00BD70A1">
        <w:tc>
          <w:tcPr>
            <w:tcW w:w="675" w:type="dxa"/>
          </w:tcPr>
          <w:p w14:paraId="17203B3B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4A8D09DE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06B40">
              <w:rPr>
                <w:rFonts w:ascii="Times New Roman" w:hAnsi="Times New Roman"/>
                <w:sz w:val="20"/>
                <w:szCs w:val="20"/>
              </w:rPr>
              <w:t xml:space="preserve">Сведения об обособленных </w:t>
            </w:r>
            <w:proofErr w:type="gramStart"/>
            <w:r w:rsidRPr="00F06B40">
              <w:rPr>
                <w:rFonts w:ascii="Times New Roman" w:hAnsi="Times New Roman"/>
                <w:sz w:val="20"/>
                <w:szCs w:val="20"/>
              </w:rPr>
              <w:t>подразделениях  (</w:t>
            </w:r>
            <w:proofErr w:type="gramEnd"/>
            <w:r w:rsidRPr="00F06B40">
              <w:rPr>
                <w:rFonts w:ascii="Times New Roman" w:hAnsi="Times New Roman"/>
                <w:sz w:val="20"/>
                <w:szCs w:val="20"/>
              </w:rPr>
              <w:t>филиалах, представительствах)</w:t>
            </w:r>
          </w:p>
        </w:tc>
        <w:tc>
          <w:tcPr>
            <w:tcW w:w="3127" w:type="dxa"/>
          </w:tcPr>
          <w:p w14:paraId="1FC075C6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68F5A0E6" w14:textId="77777777" w:rsidTr="00BD70A1">
        <w:tc>
          <w:tcPr>
            <w:tcW w:w="675" w:type="dxa"/>
          </w:tcPr>
          <w:p w14:paraId="13B5E058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436C4684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06B40">
              <w:rPr>
                <w:rFonts w:ascii="Times New Roman" w:hAnsi="Times New Roman"/>
                <w:sz w:val="20"/>
                <w:szCs w:val="20"/>
              </w:rPr>
              <w:t xml:space="preserve">Сведения об основных средствах </w:t>
            </w:r>
          </w:p>
        </w:tc>
        <w:tc>
          <w:tcPr>
            <w:tcW w:w="3127" w:type="dxa"/>
          </w:tcPr>
          <w:p w14:paraId="2BDA18C9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50BF04B6" w14:textId="77777777" w:rsidTr="00BD70A1">
        <w:tc>
          <w:tcPr>
            <w:tcW w:w="675" w:type="dxa"/>
          </w:tcPr>
          <w:p w14:paraId="322A7524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21DCBAE6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06B40">
              <w:rPr>
                <w:rFonts w:ascii="Times New Roman" w:hAnsi="Times New Roman"/>
                <w:sz w:val="20"/>
                <w:szCs w:val="20"/>
              </w:rPr>
              <w:t xml:space="preserve">Имеются ли у Вас офисные помещения? </w:t>
            </w:r>
          </w:p>
        </w:tc>
        <w:tc>
          <w:tcPr>
            <w:tcW w:w="3127" w:type="dxa"/>
          </w:tcPr>
          <w:p w14:paraId="2BFAD4B6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18F96BD9" w14:textId="77777777" w:rsidTr="00BD70A1">
        <w:tc>
          <w:tcPr>
            <w:tcW w:w="675" w:type="dxa"/>
          </w:tcPr>
          <w:p w14:paraId="4B24959B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558C2CD4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06B40">
              <w:rPr>
                <w:rFonts w:ascii="Times New Roman" w:hAnsi="Times New Roman"/>
                <w:sz w:val="20"/>
                <w:szCs w:val="20"/>
              </w:rPr>
              <w:t xml:space="preserve">Имеются ли у Вас складские помещения? </w:t>
            </w:r>
          </w:p>
        </w:tc>
        <w:tc>
          <w:tcPr>
            <w:tcW w:w="3127" w:type="dxa"/>
          </w:tcPr>
          <w:p w14:paraId="7DA0B2D4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7F0A6837" w14:textId="77777777" w:rsidTr="00BD70A1">
        <w:tc>
          <w:tcPr>
            <w:tcW w:w="675" w:type="dxa"/>
          </w:tcPr>
          <w:p w14:paraId="33AB2EFC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49365A81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F06B40">
              <w:rPr>
                <w:rFonts w:ascii="Times New Roman" w:hAnsi="Times New Roman"/>
                <w:sz w:val="20"/>
                <w:szCs w:val="20"/>
              </w:rPr>
              <w:t>Имеются ли у Вас производственные помещения?</w:t>
            </w:r>
          </w:p>
        </w:tc>
        <w:tc>
          <w:tcPr>
            <w:tcW w:w="3127" w:type="dxa"/>
          </w:tcPr>
          <w:p w14:paraId="453AE25A" w14:textId="77777777" w:rsidR="00AD5CF2" w:rsidRPr="00F06B40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474A557A" w14:textId="77777777" w:rsidTr="00BD70A1">
        <w:tc>
          <w:tcPr>
            <w:tcW w:w="675" w:type="dxa"/>
          </w:tcPr>
          <w:p w14:paraId="4D4CF7CC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1CCB23A7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6E4">
              <w:rPr>
                <w:rFonts w:ascii="Times New Roman" w:hAnsi="Times New Roman"/>
                <w:sz w:val="20"/>
                <w:szCs w:val="20"/>
              </w:rPr>
              <w:t xml:space="preserve">Имеются ли у </w:t>
            </w:r>
            <w:proofErr w:type="gramStart"/>
            <w:r w:rsidRPr="00D366E4">
              <w:rPr>
                <w:rFonts w:ascii="Times New Roman" w:hAnsi="Times New Roman"/>
                <w:sz w:val="20"/>
                <w:szCs w:val="20"/>
              </w:rPr>
              <w:t>Вас  транспортные</w:t>
            </w:r>
            <w:proofErr w:type="gramEnd"/>
            <w:r w:rsidRPr="00D366E4">
              <w:rPr>
                <w:rFonts w:ascii="Times New Roman" w:hAnsi="Times New Roman"/>
                <w:sz w:val="20"/>
                <w:szCs w:val="20"/>
              </w:rPr>
              <w:t xml:space="preserve"> средства?</w:t>
            </w:r>
          </w:p>
        </w:tc>
        <w:tc>
          <w:tcPr>
            <w:tcW w:w="3127" w:type="dxa"/>
          </w:tcPr>
          <w:p w14:paraId="38238FA4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43FD3F2E" w14:textId="77777777" w:rsidTr="00BD70A1">
        <w:tc>
          <w:tcPr>
            <w:tcW w:w="675" w:type="dxa"/>
          </w:tcPr>
          <w:p w14:paraId="09BE0D6E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5B15DBD9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6E4">
              <w:rPr>
                <w:rFonts w:ascii="Times New Roman" w:hAnsi="Times New Roman"/>
                <w:sz w:val="20"/>
                <w:szCs w:val="20"/>
              </w:rPr>
              <w:t>Являетесь ли вы плательщиком НДС?</w:t>
            </w:r>
          </w:p>
        </w:tc>
        <w:tc>
          <w:tcPr>
            <w:tcW w:w="3127" w:type="dxa"/>
          </w:tcPr>
          <w:p w14:paraId="709FF815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1DAFF171" w14:textId="77777777" w:rsidTr="00BD70A1">
        <w:tc>
          <w:tcPr>
            <w:tcW w:w="675" w:type="dxa"/>
          </w:tcPr>
          <w:p w14:paraId="656DA3CC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3A31AC04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6E4">
              <w:rPr>
                <w:rFonts w:ascii="Times New Roman" w:hAnsi="Times New Roman"/>
                <w:sz w:val="20"/>
                <w:szCs w:val="20"/>
              </w:rPr>
              <w:t>Среднесписочная численность предприятия</w:t>
            </w:r>
          </w:p>
        </w:tc>
        <w:tc>
          <w:tcPr>
            <w:tcW w:w="3127" w:type="dxa"/>
          </w:tcPr>
          <w:p w14:paraId="1EA0E64E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281F4BAC" w14:textId="77777777" w:rsidTr="00BD70A1">
        <w:tc>
          <w:tcPr>
            <w:tcW w:w="675" w:type="dxa"/>
          </w:tcPr>
          <w:p w14:paraId="01CE2AE3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5D4FE7BB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6E4">
              <w:rPr>
                <w:rFonts w:ascii="Times New Roman" w:hAnsi="Times New Roman"/>
                <w:sz w:val="20"/>
                <w:szCs w:val="20"/>
              </w:rPr>
              <w:t>Среднесписочная численность административно-управленческого аппарата</w:t>
            </w:r>
          </w:p>
        </w:tc>
        <w:tc>
          <w:tcPr>
            <w:tcW w:w="3127" w:type="dxa"/>
          </w:tcPr>
          <w:p w14:paraId="5D79E3A6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481B2187" w14:textId="77777777" w:rsidTr="00BD70A1">
        <w:tc>
          <w:tcPr>
            <w:tcW w:w="675" w:type="dxa"/>
          </w:tcPr>
          <w:p w14:paraId="53A6BC55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3E93E138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6E4">
              <w:rPr>
                <w:rFonts w:ascii="Times New Roman" w:hAnsi="Times New Roman"/>
                <w:sz w:val="20"/>
                <w:szCs w:val="20"/>
              </w:rPr>
              <w:t>Среднесписочная численность инженерно-технических работников и специалистов</w:t>
            </w:r>
          </w:p>
        </w:tc>
        <w:tc>
          <w:tcPr>
            <w:tcW w:w="3127" w:type="dxa"/>
          </w:tcPr>
          <w:p w14:paraId="4A34011A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3C72A920" w14:textId="77777777" w:rsidTr="00BD70A1">
        <w:tc>
          <w:tcPr>
            <w:tcW w:w="675" w:type="dxa"/>
          </w:tcPr>
          <w:p w14:paraId="53E22523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25B79B8A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6E4">
              <w:rPr>
                <w:rFonts w:ascii="Times New Roman" w:hAnsi="Times New Roman"/>
                <w:sz w:val="20"/>
                <w:szCs w:val="20"/>
              </w:rPr>
              <w:t>Сведения о производственных активах (сумма по балансу)</w:t>
            </w:r>
          </w:p>
        </w:tc>
        <w:tc>
          <w:tcPr>
            <w:tcW w:w="3127" w:type="dxa"/>
          </w:tcPr>
          <w:p w14:paraId="0FD6BF39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D5CF2" w:rsidRPr="0079324C" w14:paraId="7CBCFC2E" w14:textId="77777777" w:rsidTr="00BD70A1">
        <w:tc>
          <w:tcPr>
            <w:tcW w:w="675" w:type="dxa"/>
          </w:tcPr>
          <w:p w14:paraId="15CF0C0A" w14:textId="77777777" w:rsidR="00AD5CF2" w:rsidRPr="007A144E" w:rsidRDefault="00AD5CF2" w:rsidP="00BD70A1">
            <w:pPr>
              <w:pStyle w:val="a7"/>
              <w:numPr>
                <w:ilvl w:val="0"/>
                <w:numId w:val="1"/>
              </w:numPr>
              <w:spacing w:after="0" w:line="240" w:lineRule="auto"/>
              <w:ind w:left="426" w:hanging="426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1" w:type="dxa"/>
          </w:tcPr>
          <w:p w14:paraId="430DA630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6E4">
              <w:rPr>
                <w:rFonts w:ascii="Times New Roman" w:hAnsi="Times New Roman"/>
                <w:sz w:val="20"/>
                <w:szCs w:val="20"/>
              </w:rPr>
              <w:t>Перечень контрагентов предприятия (от 5-15 шт.) с указанием контактных данных, адресов и ИНН</w:t>
            </w:r>
          </w:p>
        </w:tc>
        <w:tc>
          <w:tcPr>
            <w:tcW w:w="3127" w:type="dxa"/>
          </w:tcPr>
          <w:p w14:paraId="7DAD4F02" w14:textId="77777777" w:rsidR="00AD5CF2" w:rsidRPr="00D366E4" w:rsidRDefault="00AD5CF2" w:rsidP="00BD70A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792365AC" w14:textId="77777777" w:rsidR="00AD5CF2" w:rsidRDefault="00AD5CF2" w:rsidP="00AD5C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E006627" w14:textId="77777777" w:rsidR="00AD5CF2" w:rsidRPr="00FB31F1" w:rsidRDefault="00AD5CF2" w:rsidP="00AD5CF2">
      <w:pPr>
        <w:rPr>
          <w:rFonts w:ascii="Times New Roman" w:hAnsi="Times New Roman"/>
        </w:rPr>
      </w:pPr>
      <w:r w:rsidRPr="00FB31F1">
        <w:rPr>
          <w:rFonts w:ascii="Times New Roman" w:hAnsi="Times New Roman"/>
        </w:rPr>
        <w:t>Образец подписи Директора (Генерального директора)</w:t>
      </w:r>
    </w:p>
    <w:p w14:paraId="505BCAF2" w14:textId="77777777" w:rsidR="00AD5CF2" w:rsidRPr="00FB31F1" w:rsidRDefault="00AD5CF2" w:rsidP="00AD5CF2">
      <w:pPr>
        <w:rPr>
          <w:rFonts w:ascii="Times New Roman" w:hAnsi="Times New Roman"/>
        </w:rPr>
      </w:pPr>
      <w:r w:rsidRPr="00FB31F1">
        <w:rPr>
          <w:rFonts w:ascii="Times New Roman" w:hAnsi="Times New Roman"/>
        </w:rPr>
        <w:t>Действует на основании ___________________</w:t>
      </w:r>
    </w:p>
    <w:p w14:paraId="6C858B84" w14:textId="77777777" w:rsidR="00AD5CF2" w:rsidRPr="00726B6A" w:rsidRDefault="00AD5CF2" w:rsidP="00AD5CF2">
      <w:pPr>
        <w:spacing w:after="0" w:line="240" w:lineRule="auto"/>
        <w:jc w:val="both"/>
        <w:rPr>
          <w:rFonts w:ascii="Times New Roman" w:hAnsi="Times New Roman"/>
        </w:rPr>
      </w:pPr>
      <w:r w:rsidRPr="00726B6A">
        <w:rPr>
          <w:rFonts w:ascii="Times New Roman" w:hAnsi="Times New Roman"/>
        </w:rPr>
        <w:t>(подпись/расшифровка)</w:t>
      </w:r>
    </w:p>
    <w:p w14:paraId="5A462C7B" w14:textId="77777777" w:rsidR="00AD5CF2" w:rsidRPr="00726B6A" w:rsidRDefault="00AD5CF2" w:rsidP="00AD5CF2">
      <w:pPr>
        <w:spacing w:after="0" w:line="240" w:lineRule="auto"/>
        <w:jc w:val="both"/>
        <w:rPr>
          <w:rFonts w:ascii="Times New Roman" w:hAnsi="Times New Roman"/>
        </w:rPr>
      </w:pPr>
    </w:p>
    <w:p w14:paraId="51254951" w14:textId="77777777" w:rsidR="00AD5CF2" w:rsidRPr="00726B6A" w:rsidRDefault="00AD5CF2" w:rsidP="00AD5CF2">
      <w:pPr>
        <w:spacing w:after="0" w:line="240" w:lineRule="auto"/>
        <w:jc w:val="both"/>
        <w:rPr>
          <w:rFonts w:ascii="Times New Roman" w:hAnsi="Times New Roman"/>
        </w:rPr>
      </w:pPr>
    </w:p>
    <w:p w14:paraId="1E7A9214" w14:textId="77777777" w:rsidR="00AD5CF2" w:rsidRPr="00FB31F1" w:rsidRDefault="00AD5CF2" w:rsidP="00AD5CF2">
      <w:pPr>
        <w:rPr>
          <w:rFonts w:ascii="Times New Roman" w:hAnsi="Times New Roman"/>
        </w:rPr>
      </w:pPr>
      <w:r w:rsidRPr="00FB31F1">
        <w:rPr>
          <w:rFonts w:ascii="Times New Roman" w:hAnsi="Times New Roman"/>
        </w:rPr>
        <w:t>Образец подписи Главного бухгалтера</w:t>
      </w:r>
    </w:p>
    <w:p w14:paraId="5F42C116" w14:textId="77777777" w:rsidR="00AD5CF2" w:rsidRPr="00FB31F1" w:rsidRDefault="00AD5CF2" w:rsidP="00AD5CF2">
      <w:pPr>
        <w:rPr>
          <w:rFonts w:ascii="Times New Roman" w:hAnsi="Times New Roman"/>
        </w:rPr>
      </w:pPr>
      <w:r w:rsidRPr="00FB31F1">
        <w:rPr>
          <w:rFonts w:ascii="Times New Roman" w:hAnsi="Times New Roman"/>
        </w:rPr>
        <w:t>Действует на основании ___________________</w:t>
      </w:r>
    </w:p>
    <w:p w14:paraId="1EF64F32" w14:textId="77777777" w:rsidR="00AD5CF2" w:rsidRPr="00726B6A" w:rsidRDefault="00AD5CF2" w:rsidP="00AD5CF2">
      <w:pPr>
        <w:spacing w:after="0" w:line="240" w:lineRule="auto"/>
        <w:jc w:val="both"/>
        <w:rPr>
          <w:rFonts w:ascii="Times New Roman" w:hAnsi="Times New Roman"/>
        </w:rPr>
      </w:pPr>
      <w:r w:rsidRPr="00726B6A">
        <w:rPr>
          <w:rFonts w:ascii="Times New Roman" w:hAnsi="Times New Roman"/>
        </w:rPr>
        <w:t>(подпись/расшифровка)</w:t>
      </w:r>
    </w:p>
    <w:p w14:paraId="6A4901B6" w14:textId="77777777" w:rsidR="00AD5CF2" w:rsidRPr="00FB31F1" w:rsidRDefault="00AD5CF2" w:rsidP="00AD5CF2">
      <w:pPr>
        <w:rPr>
          <w:rFonts w:ascii="Times New Roman" w:hAnsi="Times New Roman"/>
        </w:rPr>
      </w:pPr>
    </w:p>
    <w:p w14:paraId="0DD38713" w14:textId="77777777" w:rsidR="00AD5CF2" w:rsidRPr="00FB31F1" w:rsidRDefault="00AD5CF2" w:rsidP="00AD5CF2">
      <w:pPr>
        <w:rPr>
          <w:rFonts w:ascii="Times New Roman" w:hAnsi="Times New Roman"/>
        </w:rPr>
      </w:pPr>
      <w:r w:rsidRPr="00FB31F1">
        <w:rPr>
          <w:rFonts w:ascii="Times New Roman" w:hAnsi="Times New Roman"/>
        </w:rPr>
        <w:t>Образец подписи _________________________</w:t>
      </w:r>
    </w:p>
    <w:p w14:paraId="06F1A338" w14:textId="77777777" w:rsidR="00AD5CF2" w:rsidRPr="00FB31F1" w:rsidRDefault="00AD5CF2" w:rsidP="00AD5CF2">
      <w:pPr>
        <w:rPr>
          <w:rFonts w:ascii="Times New Roman" w:hAnsi="Times New Roman"/>
        </w:rPr>
      </w:pPr>
      <w:r w:rsidRPr="00FB31F1">
        <w:rPr>
          <w:rFonts w:ascii="Times New Roman" w:hAnsi="Times New Roman"/>
        </w:rPr>
        <w:t>Действует на основании доверенности №_ от__</w:t>
      </w:r>
    </w:p>
    <w:p w14:paraId="7F0F6179" w14:textId="77777777" w:rsidR="00AD5CF2" w:rsidRPr="00726B6A" w:rsidRDefault="00AD5CF2" w:rsidP="00AD5CF2">
      <w:pPr>
        <w:spacing w:after="0" w:line="240" w:lineRule="auto"/>
        <w:jc w:val="both"/>
        <w:rPr>
          <w:rFonts w:ascii="Times New Roman" w:hAnsi="Times New Roman"/>
        </w:rPr>
      </w:pPr>
      <w:r w:rsidRPr="00726B6A">
        <w:rPr>
          <w:rFonts w:ascii="Times New Roman" w:hAnsi="Times New Roman"/>
        </w:rPr>
        <w:t>(подпись/расшифровка)</w:t>
      </w:r>
    </w:p>
    <w:p w14:paraId="0C1B5FC3" w14:textId="77777777" w:rsidR="00AD5CF2" w:rsidRPr="00FB31F1" w:rsidRDefault="00AD5CF2" w:rsidP="00AD5C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35789C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60B810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1Примечание:</w:t>
      </w:r>
    </w:p>
    <w:p w14:paraId="58820AEA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Все пункты карточки заполняются в обязательном порядке, прочерки не допускаются.</w:t>
      </w:r>
    </w:p>
    <w:p w14:paraId="0FE98954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Пояснения по заполнению:</w:t>
      </w:r>
    </w:p>
    <w:p w14:paraId="0D461896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пп.1-4, п.18 информация представляется в соответствии с уставом предприятия;</w:t>
      </w:r>
    </w:p>
    <w:p w14:paraId="5529E764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 xml:space="preserve">п.5 информация представляется в соответствии </w:t>
      </w:r>
      <w:r>
        <w:rPr>
          <w:rFonts w:ascii="Times New Roman" w:hAnsi="Times New Roman"/>
          <w:sz w:val="20"/>
          <w:szCs w:val="20"/>
        </w:rPr>
        <w:t>со сведения из ЕГРЮЛ</w:t>
      </w:r>
      <w:r w:rsidRPr="0079324C">
        <w:rPr>
          <w:rFonts w:ascii="Times New Roman" w:hAnsi="Times New Roman"/>
          <w:sz w:val="20"/>
          <w:szCs w:val="20"/>
        </w:rPr>
        <w:t>;</w:t>
      </w:r>
    </w:p>
    <w:p w14:paraId="439ECA4F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п.6-7 информация представляется в соответствии со свидетельством о постановке на учет в налоговом органе;</w:t>
      </w:r>
    </w:p>
    <w:p w14:paraId="3DC41084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п.8 информация представляется в соответствии с письмом из федеральной службы государственной статистики;</w:t>
      </w:r>
    </w:p>
    <w:p w14:paraId="25BA6D4C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</w:t>
      </w:r>
      <w:r>
        <w:rPr>
          <w:rFonts w:ascii="Times New Roman" w:hAnsi="Times New Roman"/>
          <w:sz w:val="20"/>
          <w:szCs w:val="20"/>
        </w:rPr>
        <w:t>10</w:t>
      </w:r>
      <w:r w:rsidRPr="0079324C">
        <w:rPr>
          <w:rFonts w:ascii="Times New Roman" w:hAnsi="Times New Roman"/>
          <w:sz w:val="20"/>
          <w:szCs w:val="20"/>
        </w:rPr>
        <w:t>-12 информация представляется по банковским реквизитам предприятия;</w:t>
      </w:r>
    </w:p>
    <w:p w14:paraId="7BFFD22D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 xml:space="preserve">п.13 указывается полностью </w:t>
      </w:r>
      <w:proofErr w:type="gramStart"/>
      <w:r w:rsidRPr="0079324C">
        <w:rPr>
          <w:rFonts w:ascii="Times New Roman" w:hAnsi="Times New Roman"/>
          <w:sz w:val="20"/>
          <w:szCs w:val="20"/>
        </w:rPr>
        <w:t xml:space="preserve">ФИО </w:t>
      </w:r>
      <w:r>
        <w:rPr>
          <w:rFonts w:ascii="Times New Roman" w:hAnsi="Times New Roman"/>
          <w:sz w:val="20"/>
          <w:szCs w:val="20"/>
        </w:rPr>
        <w:t xml:space="preserve"> и</w:t>
      </w:r>
      <w:proofErr w:type="gramEnd"/>
      <w:r>
        <w:rPr>
          <w:rFonts w:ascii="Times New Roman" w:hAnsi="Times New Roman"/>
          <w:sz w:val="20"/>
          <w:szCs w:val="20"/>
        </w:rPr>
        <w:t xml:space="preserve"> должность </w:t>
      </w:r>
      <w:r w:rsidRPr="0079324C">
        <w:rPr>
          <w:rFonts w:ascii="Times New Roman" w:hAnsi="Times New Roman"/>
          <w:sz w:val="20"/>
          <w:szCs w:val="20"/>
        </w:rPr>
        <w:t>руководителя предприятия;</w:t>
      </w:r>
    </w:p>
    <w:p w14:paraId="202EF2D3" w14:textId="77777777" w:rsidR="00AD5CF2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п.14 указывается полностью ФИО главного бухгалтера предприятия</w:t>
      </w:r>
      <w:r>
        <w:rPr>
          <w:rFonts w:ascii="Times New Roman" w:hAnsi="Times New Roman"/>
          <w:sz w:val="20"/>
          <w:szCs w:val="20"/>
        </w:rPr>
        <w:t xml:space="preserve">, в случае отсутствия главного бухгалтера – указывается лицо, исполняющее его обязанности либо </w:t>
      </w:r>
      <w:proofErr w:type="gramStart"/>
      <w:r>
        <w:rPr>
          <w:rFonts w:ascii="Times New Roman" w:hAnsi="Times New Roman"/>
          <w:sz w:val="20"/>
          <w:szCs w:val="20"/>
        </w:rPr>
        <w:t>указывается  «</w:t>
      </w:r>
      <w:proofErr w:type="gramEnd"/>
      <w:r>
        <w:rPr>
          <w:rFonts w:ascii="Times New Roman" w:hAnsi="Times New Roman"/>
          <w:sz w:val="20"/>
          <w:szCs w:val="20"/>
        </w:rPr>
        <w:t>не предусмотрен»</w:t>
      </w:r>
    </w:p>
    <w:p w14:paraId="44264079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п.15 </w:t>
      </w:r>
      <w:proofErr w:type="gramStart"/>
      <w:r>
        <w:rPr>
          <w:rFonts w:ascii="Times New Roman" w:hAnsi="Times New Roman"/>
          <w:sz w:val="20"/>
          <w:szCs w:val="20"/>
        </w:rPr>
        <w:t>указывается  полностью</w:t>
      </w:r>
      <w:proofErr w:type="gramEnd"/>
      <w:r>
        <w:rPr>
          <w:rFonts w:ascii="Times New Roman" w:hAnsi="Times New Roman"/>
          <w:sz w:val="20"/>
          <w:szCs w:val="20"/>
        </w:rPr>
        <w:t xml:space="preserve"> ФИО </w:t>
      </w:r>
      <w:r>
        <w:rPr>
          <w:rFonts w:ascii="Times New Roman" w:hAnsi="Times New Roman"/>
        </w:rPr>
        <w:t>главного</w:t>
      </w:r>
      <w:r w:rsidRPr="00EC5D33">
        <w:rPr>
          <w:rFonts w:ascii="Times New Roman" w:hAnsi="Times New Roman"/>
        </w:rPr>
        <w:t xml:space="preserve"> инженер</w:t>
      </w:r>
      <w:r>
        <w:rPr>
          <w:rFonts w:ascii="Times New Roman" w:hAnsi="Times New Roman"/>
        </w:rPr>
        <w:t>а</w:t>
      </w:r>
      <w:r w:rsidRPr="00EC5D33">
        <w:rPr>
          <w:rFonts w:ascii="Times New Roman" w:hAnsi="Times New Roman"/>
        </w:rPr>
        <w:t>/ техническ</w:t>
      </w:r>
      <w:r>
        <w:rPr>
          <w:rFonts w:ascii="Times New Roman" w:hAnsi="Times New Roman"/>
        </w:rPr>
        <w:t>ого</w:t>
      </w:r>
      <w:r w:rsidRPr="00EC5D33">
        <w:rPr>
          <w:rFonts w:ascii="Times New Roman" w:hAnsi="Times New Roman"/>
        </w:rPr>
        <w:t xml:space="preserve"> дирек</w:t>
      </w:r>
      <w:r>
        <w:rPr>
          <w:rFonts w:ascii="Times New Roman" w:hAnsi="Times New Roman"/>
        </w:rPr>
        <w:t xml:space="preserve">тора/ заместителя  руководителя предприятия, курирующего заключаемый договор, </w:t>
      </w:r>
      <w:r>
        <w:rPr>
          <w:rFonts w:ascii="Times New Roman" w:hAnsi="Times New Roman"/>
          <w:sz w:val="20"/>
          <w:szCs w:val="20"/>
        </w:rPr>
        <w:t>либо указывается  «не предусмотрен»</w:t>
      </w:r>
      <w:r w:rsidRPr="0079324C">
        <w:rPr>
          <w:rFonts w:ascii="Times New Roman" w:hAnsi="Times New Roman"/>
          <w:sz w:val="20"/>
          <w:szCs w:val="20"/>
        </w:rPr>
        <w:t>;</w:t>
      </w:r>
    </w:p>
    <w:p w14:paraId="0A84482A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п.1</w:t>
      </w:r>
      <w:r>
        <w:rPr>
          <w:rFonts w:ascii="Times New Roman" w:hAnsi="Times New Roman"/>
          <w:sz w:val="20"/>
          <w:szCs w:val="20"/>
        </w:rPr>
        <w:t>6</w:t>
      </w:r>
      <w:r w:rsidRPr="0079324C">
        <w:rPr>
          <w:rFonts w:ascii="Times New Roman" w:hAnsi="Times New Roman"/>
          <w:sz w:val="20"/>
          <w:szCs w:val="20"/>
        </w:rPr>
        <w:t xml:space="preserve"> указываются контактные номера телефонов, факса</w:t>
      </w:r>
    </w:p>
    <w:p w14:paraId="0FD11D72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п.1</w:t>
      </w:r>
      <w:r>
        <w:rPr>
          <w:rFonts w:ascii="Times New Roman" w:hAnsi="Times New Roman"/>
          <w:sz w:val="20"/>
          <w:szCs w:val="20"/>
        </w:rPr>
        <w:t>7</w:t>
      </w:r>
      <w:r w:rsidRPr="0079324C">
        <w:rPr>
          <w:rFonts w:ascii="Times New Roman" w:hAnsi="Times New Roman"/>
          <w:sz w:val="20"/>
          <w:szCs w:val="20"/>
        </w:rPr>
        <w:t xml:space="preserve"> указывается адрес официального WEB – сайта, в случае отсутствия указывается «отсутствует»;</w:t>
      </w:r>
    </w:p>
    <w:p w14:paraId="64635C01" w14:textId="77777777" w:rsidR="00AD5CF2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п.1</w:t>
      </w:r>
      <w:r>
        <w:rPr>
          <w:rFonts w:ascii="Times New Roman" w:hAnsi="Times New Roman"/>
          <w:sz w:val="20"/>
          <w:szCs w:val="20"/>
        </w:rPr>
        <w:t>8</w:t>
      </w:r>
      <w:r w:rsidRPr="0079324C">
        <w:rPr>
          <w:rFonts w:ascii="Times New Roman" w:hAnsi="Times New Roman"/>
          <w:sz w:val="20"/>
          <w:szCs w:val="20"/>
        </w:rPr>
        <w:t xml:space="preserve"> указывается e-</w:t>
      </w:r>
      <w:proofErr w:type="spellStart"/>
      <w:r w:rsidRPr="0079324C">
        <w:rPr>
          <w:rFonts w:ascii="Times New Roman" w:hAnsi="Times New Roman"/>
          <w:sz w:val="20"/>
          <w:szCs w:val="20"/>
        </w:rPr>
        <w:t>mail</w:t>
      </w:r>
      <w:proofErr w:type="spellEnd"/>
      <w:r w:rsidRPr="0079324C">
        <w:rPr>
          <w:rFonts w:ascii="Times New Roman" w:hAnsi="Times New Roman"/>
          <w:sz w:val="20"/>
          <w:szCs w:val="20"/>
        </w:rPr>
        <w:t xml:space="preserve"> адрес, в случае отсутствия указывается «отсутствует»;</w:t>
      </w:r>
    </w:p>
    <w:p w14:paraId="52CD780A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п. 19 указывается основной код ОКВЭД с расшифровкой,</w:t>
      </w:r>
      <w:r w:rsidRPr="00244967">
        <w:rPr>
          <w:rFonts w:ascii="Times New Roman" w:hAnsi="Times New Roman"/>
          <w:sz w:val="20"/>
          <w:szCs w:val="20"/>
        </w:rPr>
        <w:t xml:space="preserve"> </w:t>
      </w:r>
      <w:r w:rsidRPr="0079324C">
        <w:rPr>
          <w:rFonts w:ascii="Times New Roman" w:hAnsi="Times New Roman"/>
          <w:sz w:val="20"/>
          <w:szCs w:val="20"/>
        </w:rPr>
        <w:t xml:space="preserve">информация представляется в соответствии </w:t>
      </w:r>
      <w:r>
        <w:rPr>
          <w:rFonts w:ascii="Times New Roman" w:hAnsi="Times New Roman"/>
          <w:sz w:val="20"/>
          <w:szCs w:val="20"/>
        </w:rPr>
        <w:t xml:space="preserve">со сведения из ЕГРЮЛ </w:t>
      </w:r>
    </w:p>
    <w:p w14:paraId="2F830421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</w:t>
      </w:r>
      <w:r>
        <w:rPr>
          <w:rFonts w:ascii="Times New Roman" w:hAnsi="Times New Roman"/>
          <w:sz w:val="20"/>
          <w:szCs w:val="20"/>
        </w:rPr>
        <w:t>20</w:t>
      </w:r>
      <w:r w:rsidRPr="0079324C">
        <w:rPr>
          <w:rFonts w:ascii="Times New Roman" w:hAnsi="Times New Roman"/>
          <w:sz w:val="20"/>
          <w:szCs w:val="20"/>
        </w:rPr>
        <w:t xml:space="preserve"> указывается место регистрации (указывается государство, территория регистрации, за исключением РФ)</w:t>
      </w:r>
    </w:p>
    <w:p w14:paraId="5042406D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п.2</w:t>
      </w:r>
      <w:r>
        <w:rPr>
          <w:rFonts w:ascii="Times New Roman" w:hAnsi="Times New Roman"/>
          <w:sz w:val="20"/>
          <w:szCs w:val="20"/>
        </w:rPr>
        <w:t>1</w:t>
      </w:r>
      <w:r w:rsidRPr="0079324C">
        <w:rPr>
          <w:rFonts w:ascii="Times New Roman" w:hAnsi="Times New Roman"/>
          <w:sz w:val="20"/>
          <w:szCs w:val="20"/>
        </w:rPr>
        <w:t xml:space="preserve"> выбирается вариант ответа - да/нет, если – да, то указывается с какого периода;</w:t>
      </w:r>
    </w:p>
    <w:p w14:paraId="18AE78A8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п.2</w:t>
      </w:r>
      <w:r>
        <w:rPr>
          <w:rFonts w:ascii="Times New Roman" w:hAnsi="Times New Roman"/>
          <w:sz w:val="20"/>
          <w:szCs w:val="20"/>
        </w:rPr>
        <w:t>2</w:t>
      </w:r>
      <w:r w:rsidRPr="0079324C">
        <w:rPr>
          <w:rFonts w:ascii="Times New Roman" w:hAnsi="Times New Roman"/>
          <w:sz w:val="20"/>
          <w:szCs w:val="20"/>
        </w:rPr>
        <w:t xml:space="preserve"> выбирается вариант ответа - да/нет, если – да, то указывается какой специальный режим;</w:t>
      </w:r>
    </w:p>
    <w:p w14:paraId="78577D73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п.2</w:t>
      </w:r>
      <w:r>
        <w:rPr>
          <w:rFonts w:ascii="Times New Roman" w:hAnsi="Times New Roman"/>
          <w:sz w:val="20"/>
          <w:szCs w:val="20"/>
        </w:rPr>
        <w:t>3</w:t>
      </w:r>
      <w:r w:rsidRPr="0079324C">
        <w:rPr>
          <w:rFonts w:ascii="Times New Roman" w:hAnsi="Times New Roman"/>
          <w:sz w:val="20"/>
          <w:szCs w:val="20"/>
        </w:rPr>
        <w:t xml:space="preserve"> выбирается вариант ответа – есть/отсутствует, если – есть, то указывается основание;</w:t>
      </w:r>
    </w:p>
    <w:p w14:paraId="4F749C5D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п.2</w:t>
      </w:r>
      <w:r>
        <w:rPr>
          <w:rFonts w:ascii="Times New Roman" w:hAnsi="Times New Roman"/>
          <w:sz w:val="20"/>
          <w:szCs w:val="20"/>
        </w:rPr>
        <w:t>4</w:t>
      </w:r>
      <w:r w:rsidRPr="0079324C">
        <w:rPr>
          <w:rFonts w:ascii="Times New Roman" w:hAnsi="Times New Roman"/>
          <w:sz w:val="20"/>
          <w:szCs w:val="20"/>
        </w:rPr>
        <w:t xml:space="preserve"> выбирается вариант ответа - да/нет, если – да, то указывается с какого периода;</w:t>
      </w:r>
    </w:p>
    <w:p w14:paraId="479F71BA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п.2</w:t>
      </w:r>
      <w:r>
        <w:rPr>
          <w:rFonts w:ascii="Times New Roman" w:hAnsi="Times New Roman"/>
          <w:sz w:val="20"/>
          <w:szCs w:val="20"/>
        </w:rPr>
        <w:t>5</w:t>
      </w:r>
      <w:r w:rsidRPr="0079324C">
        <w:rPr>
          <w:rFonts w:ascii="Times New Roman" w:hAnsi="Times New Roman"/>
          <w:sz w:val="20"/>
          <w:szCs w:val="20"/>
        </w:rPr>
        <w:t xml:space="preserve"> выбирается вариант ответа - да/нет, если – да, то указывается с какого периода;</w:t>
      </w:r>
    </w:p>
    <w:p w14:paraId="4ADAD385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п.2</w:t>
      </w:r>
      <w:r>
        <w:rPr>
          <w:rFonts w:ascii="Times New Roman" w:hAnsi="Times New Roman"/>
          <w:sz w:val="20"/>
          <w:szCs w:val="20"/>
        </w:rPr>
        <w:t>6</w:t>
      </w:r>
      <w:r w:rsidRPr="0079324C">
        <w:rPr>
          <w:rFonts w:ascii="Times New Roman" w:hAnsi="Times New Roman"/>
          <w:sz w:val="20"/>
          <w:szCs w:val="20"/>
        </w:rPr>
        <w:t xml:space="preserve"> выбирается вариант ответа - да/нет, если – да, то указывается наименование особой экономической зоны, свободной экономической зоны;</w:t>
      </w:r>
    </w:p>
    <w:p w14:paraId="47F1852F" w14:textId="77777777" w:rsidR="00AD5CF2" w:rsidRPr="0079324C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п.2</w:t>
      </w:r>
      <w:r>
        <w:rPr>
          <w:rFonts w:ascii="Times New Roman" w:hAnsi="Times New Roman"/>
          <w:sz w:val="20"/>
          <w:szCs w:val="20"/>
        </w:rPr>
        <w:t>7</w:t>
      </w:r>
      <w:r w:rsidRPr="0079324C">
        <w:rPr>
          <w:rFonts w:ascii="Times New Roman" w:hAnsi="Times New Roman"/>
          <w:sz w:val="20"/>
          <w:szCs w:val="20"/>
        </w:rPr>
        <w:t xml:space="preserve"> выбирается вариант ответа - да/нет, если – да, то указывается субъект РФ;</w:t>
      </w:r>
    </w:p>
    <w:p w14:paraId="178F3D2F" w14:textId="77777777" w:rsidR="00AD5CF2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9324C">
        <w:rPr>
          <w:rFonts w:ascii="Times New Roman" w:hAnsi="Times New Roman"/>
          <w:sz w:val="20"/>
          <w:szCs w:val="20"/>
        </w:rPr>
        <w:t>п.</w:t>
      </w:r>
      <w:r>
        <w:rPr>
          <w:rFonts w:ascii="Times New Roman" w:hAnsi="Times New Roman"/>
          <w:sz w:val="20"/>
          <w:szCs w:val="20"/>
        </w:rPr>
        <w:t>28</w:t>
      </w:r>
      <w:r w:rsidRPr="0079324C">
        <w:rPr>
          <w:rFonts w:ascii="Times New Roman" w:hAnsi="Times New Roman"/>
          <w:sz w:val="20"/>
          <w:szCs w:val="20"/>
        </w:rPr>
        <w:t xml:space="preserve"> выбирается вариант ответа - да/нет.</w:t>
      </w:r>
    </w:p>
    <w:p w14:paraId="6D2AF722" w14:textId="77777777" w:rsidR="00AD5CF2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п. 29 указывается наименование и адрес местонахождения обособленного подразделения </w:t>
      </w:r>
      <w:r w:rsidRPr="0079324C">
        <w:rPr>
          <w:rFonts w:ascii="Times New Roman" w:hAnsi="Times New Roman"/>
          <w:sz w:val="20"/>
          <w:szCs w:val="20"/>
        </w:rPr>
        <w:t>в соответствии с уставом предприятия</w:t>
      </w:r>
      <w:r>
        <w:rPr>
          <w:rFonts w:ascii="Times New Roman" w:hAnsi="Times New Roman"/>
          <w:sz w:val="20"/>
          <w:szCs w:val="20"/>
        </w:rPr>
        <w:t>.</w:t>
      </w:r>
    </w:p>
    <w:p w14:paraId="2457C2FF" w14:textId="77777777" w:rsidR="00AD5CF2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726B6A">
        <w:rPr>
          <w:rFonts w:ascii="Times New Roman" w:hAnsi="Times New Roman"/>
          <w:sz w:val="20"/>
          <w:szCs w:val="20"/>
        </w:rPr>
        <w:t>п.30 указывает</w:t>
      </w:r>
      <w:r>
        <w:rPr>
          <w:rFonts w:ascii="Times New Roman" w:hAnsi="Times New Roman"/>
          <w:sz w:val="20"/>
          <w:szCs w:val="20"/>
        </w:rPr>
        <w:t xml:space="preserve">ся сумма основных средств предприятия </w:t>
      </w:r>
      <w:proofErr w:type="gramStart"/>
      <w:r>
        <w:rPr>
          <w:rFonts w:ascii="Times New Roman" w:hAnsi="Times New Roman"/>
          <w:sz w:val="20"/>
          <w:szCs w:val="20"/>
        </w:rPr>
        <w:t>по  бухгалтерскому</w:t>
      </w:r>
      <w:proofErr w:type="gramEnd"/>
      <w:r>
        <w:rPr>
          <w:rFonts w:ascii="Times New Roman" w:hAnsi="Times New Roman"/>
          <w:sz w:val="20"/>
          <w:szCs w:val="20"/>
        </w:rPr>
        <w:t xml:space="preserve"> балансу по состоянию на последнюю отчетную дату. </w:t>
      </w:r>
    </w:p>
    <w:p w14:paraId="55E07CFD" w14:textId="77777777" w:rsidR="00AD5CF2" w:rsidRPr="00F83D60" w:rsidRDefault="00AD5CF2" w:rsidP="00AD5CF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п. 31-35 </w:t>
      </w:r>
      <w:r w:rsidRPr="0079324C">
        <w:rPr>
          <w:rFonts w:ascii="Times New Roman" w:hAnsi="Times New Roman"/>
          <w:sz w:val="20"/>
          <w:szCs w:val="20"/>
        </w:rPr>
        <w:t>выбирается вариант ответа - да/нет</w:t>
      </w:r>
    </w:p>
    <w:p w14:paraId="132A4D2E" w14:textId="4962E4A8" w:rsidR="000419EB" w:rsidRPr="00AD5CF2" w:rsidRDefault="00F11E11" w:rsidP="00AD5CF2">
      <w:bookmarkStart w:id="0" w:name="_GoBack"/>
      <w:bookmarkEnd w:id="0"/>
    </w:p>
    <w:sectPr w:rsidR="000419EB" w:rsidRPr="00AD5CF2" w:rsidSect="003D435C">
      <w:footerReference w:type="default" r:id="rId8"/>
      <w:pgSz w:w="11906" w:h="16838"/>
      <w:pgMar w:top="426" w:right="850" w:bottom="426" w:left="1134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EE86C5" w14:textId="77777777" w:rsidR="00F11E11" w:rsidRDefault="00F11E11" w:rsidP="00424B8A">
      <w:pPr>
        <w:spacing w:after="0" w:line="240" w:lineRule="auto"/>
      </w:pPr>
      <w:r>
        <w:separator/>
      </w:r>
    </w:p>
  </w:endnote>
  <w:endnote w:type="continuationSeparator" w:id="0">
    <w:p w14:paraId="520460A8" w14:textId="77777777" w:rsidR="00F11E11" w:rsidRDefault="00F11E11" w:rsidP="00424B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44F8E" w14:textId="77777777" w:rsidR="00545777" w:rsidRDefault="00545777" w:rsidP="00545777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58034C" w14:textId="77777777" w:rsidR="00F11E11" w:rsidRDefault="00F11E11" w:rsidP="00424B8A">
      <w:pPr>
        <w:spacing w:after="0" w:line="240" w:lineRule="auto"/>
      </w:pPr>
      <w:r>
        <w:separator/>
      </w:r>
    </w:p>
  </w:footnote>
  <w:footnote w:type="continuationSeparator" w:id="0">
    <w:p w14:paraId="145A47D3" w14:textId="77777777" w:rsidR="00F11E11" w:rsidRDefault="00F11E11" w:rsidP="00424B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1C5FF7"/>
    <w:multiLevelType w:val="hybridMultilevel"/>
    <w:tmpl w:val="8F4E2E32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63BE"/>
    <w:rsid w:val="0012230A"/>
    <w:rsid w:val="001814A1"/>
    <w:rsid w:val="002363BE"/>
    <w:rsid w:val="00244967"/>
    <w:rsid w:val="003070C2"/>
    <w:rsid w:val="00320A65"/>
    <w:rsid w:val="00343FD4"/>
    <w:rsid w:val="00352B5A"/>
    <w:rsid w:val="003D435C"/>
    <w:rsid w:val="00424B8A"/>
    <w:rsid w:val="00545777"/>
    <w:rsid w:val="005A29F7"/>
    <w:rsid w:val="005B0D1F"/>
    <w:rsid w:val="006D1C60"/>
    <w:rsid w:val="00726B6A"/>
    <w:rsid w:val="007A144E"/>
    <w:rsid w:val="008E2E38"/>
    <w:rsid w:val="009C3806"/>
    <w:rsid w:val="00A257C3"/>
    <w:rsid w:val="00A60D1D"/>
    <w:rsid w:val="00AD5CF2"/>
    <w:rsid w:val="00B15DE5"/>
    <w:rsid w:val="00C51449"/>
    <w:rsid w:val="00D366E4"/>
    <w:rsid w:val="00DB0593"/>
    <w:rsid w:val="00DC5E40"/>
    <w:rsid w:val="00DF4A2E"/>
    <w:rsid w:val="00EA2060"/>
    <w:rsid w:val="00EE35BC"/>
    <w:rsid w:val="00F06B40"/>
    <w:rsid w:val="00F0796A"/>
    <w:rsid w:val="00F11E11"/>
    <w:rsid w:val="00F83D60"/>
    <w:rsid w:val="00FB3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BBC85B"/>
  <w15:docId w15:val="{1D8264F8-ADC5-449D-9CDF-37A2D5745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2230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4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24B8A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424B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4B8A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7A144E"/>
    <w:pPr>
      <w:ind w:left="720"/>
      <w:contextualSpacing/>
    </w:pPr>
  </w:style>
  <w:style w:type="character" w:styleId="a8">
    <w:name w:val="annotation reference"/>
    <w:basedOn w:val="a0"/>
    <w:uiPriority w:val="99"/>
    <w:semiHidden/>
    <w:unhideWhenUsed/>
    <w:rsid w:val="00FB31F1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B31F1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B31F1"/>
    <w:rPr>
      <w:rFonts w:ascii="Calibri" w:eastAsia="Calibri" w:hAnsi="Calibri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B31F1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B31F1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FB31F1"/>
    <w:pPr>
      <w:spacing w:after="0" w:line="240" w:lineRule="auto"/>
    </w:pPr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FB31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B31F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89D5BE9A35E161947666FE3DF8F17D34CE3B83002085181E2FE1CD49AC650CEAB2B8A598BD3b8c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ТГК-16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 Станислав Олегович</dc:creator>
  <cp:lastModifiedBy>Хамидуллина Альфия Равхатовна</cp:lastModifiedBy>
  <cp:revision>13</cp:revision>
  <cp:lastPrinted>2018-04-04T06:39:00Z</cp:lastPrinted>
  <dcterms:created xsi:type="dcterms:W3CDTF">2018-08-20T13:55:00Z</dcterms:created>
  <dcterms:modified xsi:type="dcterms:W3CDTF">2021-07-07T07:23:00Z</dcterms:modified>
</cp:coreProperties>
</file>